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DC6CA7" w:rsidR="001E0A28" w:rsidRPr="001E0A28" w:rsidRDefault="001E0A28" w:rsidP="00903E5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01736C">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03E50">
        <w:rPr>
          <w:rFonts w:ascii="Arial" w:eastAsiaTheme="minorEastAsia" w:hAnsi="Arial" w:cs="Arial"/>
          <w:b/>
          <w:sz w:val="24"/>
          <w:szCs w:val="24"/>
          <w:lang w:eastAsia="zh-CN"/>
        </w:rPr>
        <w:t xml:space="preserve">              </w:t>
      </w:r>
      <w:r w:rsidR="00903E50" w:rsidRPr="00903E50">
        <w:rPr>
          <w:rFonts w:ascii="Arial" w:eastAsiaTheme="minorEastAsia" w:hAnsi="Arial" w:cs="Arial"/>
          <w:b/>
          <w:sz w:val="24"/>
          <w:szCs w:val="24"/>
          <w:lang w:eastAsia="zh-CN"/>
        </w:rPr>
        <w:t>R4-2314164</w:t>
      </w:r>
    </w:p>
    <w:p w14:paraId="0E0F466F" w14:textId="0F035DD4" w:rsidR="00615EBB" w:rsidRDefault="0001736C"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w:t>
      </w:r>
      <w:r w:rsidR="008F042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August</w:t>
      </w:r>
      <w:r w:rsidR="008F042B">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1-25</w:t>
      </w:r>
      <w:r w:rsidR="009B61B4" w:rsidRPr="009B61B4">
        <w:rPr>
          <w:rFonts w:ascii="Arial" w:eastAsiaTheme="minorEastAsia" w:hAnsi="Arial" w:cs="Arial"/>
          <w:b/>
          <w:sz w:val="24"/>
          <w:szCs w:val="24"/>
          <w:lang w:eastAsia="zh-CN"/>
        </w:rPr>
        <w:t>, 2023</w:t>
      </w:r>
    </w:p>
    <w:p w14:paraId="2637FD31" w14:textId="77777777" w:rsidR="001E0A28" w:rsidRDefault="001E0A28" w:rsidP="00B43F2B">
      <w:pPr>
        <w:spacing w:after="120"/>
        <w:rPr>
          <w:rFonts w:ascii="Arial" w:eastAsia="MS Mincho" w:hAnsi="Arial" w:cs="Arial"/>
          <w:b/>
          <w:sz w:val="22"/>
        </w:rPr>
      </w:pPr>
    </w:p>
    <w:p w14:paraId="282755FA" w14:textId="44B5BFF5" w:rsidR="00C24D2F" w:rsidRPr="00F3697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042B">
        <w:rPr>
          <w:rFonts w:ascii="Arial" w:eastAsia="MS Mincho" w:hAnsi="Arial" w:cs="Arial"/>
          <w:bCs/>
          <w:color w:val="000000"/>
          <w:sz w:val="22"/>
          <w:lang w:val="pt-BR" w:eastAsia="ja-JP"/>
        </w:rPr>
        <w:t>8</w:t>
      </w:r>
      <w:r w:rsidR="00F36977" w:rsidRPr="00F36977">
        <w:rPr>
          <w:rFonts w:ascii="Arial" w:eastAsia="MS Mincho" w:hAnsi="Arial" w:cs="Arial"/>
          <w:bCs/>
          <w:color w:val="000000"/>
          <w:sz w:val="22"/>
          <w:lang w:val="pt-BR" w:eastAsia="ja-JP"/>
        </w:rPr>
        <w:t>.2</w:t>
      </w:r>
      <w:r w:rsidR="00440C8E">
        <w:rPr>
          <w:rFonts w:ascii="Arial" w:eastAsia="MS Mincho" w:hAnsi="Arial" w:cs="Arial"/>
          <w:bCs/>
          <w:color w:val="000000"/>
          <w:sz w:val="22"/>
          <w:lang w:val="pt-BR" w:eastAsia="ja-JP"/>
        </w:rPr>
        <w:t>2</w:t>
      </w:r>
      <w:r w:rsidR="00F36977" w:rsidRPr="00F36977">
        <w:rPr>
          <w:rFonts w:ascii="Arial" w:eastAsia="MS Mincho" w:hAnsi="Arial" w:cs="Arial"/>
          <w:bCs/>
          <w:color w:val="000000"/>
          <w:sz w:val="22"/>
          <w:lang w:val="pt-BR" w:eastAsia="ja-JP"/>
        </w:rPr>
        <w:t>.4</w:t>
      </w:r>
    </w:p>
    <w:p w14:paraId="50D5329D" w14:textId="501F5EDB" w:rsidR="00915D73" w:rsidRPr="00915D73" w:rsidRDefault="00915D73" w:rsidP="00915D73">
      <w:pPr>
        <w:spacing w:after="120"/>
        <w:ind w:left="1985" w:hanging="1985"/>
        <w:rPr>
          <w:rFonts w:ascii="Arial" w:hAnsi="Arial" w:cs="Arial"/>
          <w:color w:val="000000"/>
          <w:sz w:val="22"/>
          <w:lang w:eastAsia="zh-CN"/>
        </w:rPr>
      </w:pPr>
      <w:r w:rsidRPr="00F36977">
        <w:rPr>
          <w:rFonts w:ascii="Arial" w:eastAsia="MS Mincho" w:hAnsi="Arial" w:cs="Arial"/>
          <w:b/>
          <w:sz w:val="22"/>
        </w:rPr>
        <w:t>Source:</w:t>
      </w:r>
      <w:r w:rsidRPr="00F36977">
        <w:rPr>
          <w:rFonts w:ascii="Arial" w:eastAsia="MS Mincho" w:hAnsi="Arial" w:cs="Arial"/>
          <w:b/>
          <w:sz w:val="22"/>
        </w:rPr>
        <w:tab/>
      </w:r>
      <w:r w:rsidR="004D737D" w:rsidRPr="00F36977">
        <w:rPr>
          <w:rFonts w:ascii="Arial" w:hAnsi="Arial" w:cs="Arial"/>
          <w:color w:val="000000"/>
          <w:sz w:val="22"/>
          <w:lang w:eastAsia="zh-CN"/>
        </w:rPr>
        <w:t>Moderator</w:t>
      </w:r>
      <w:r w:rsidR="00321150" w:rsidRPr="00F36977">
        <w:rPr>
          <w:rFonts w:ascii="Arial" w:hAnsi="Arial" w:cs="Arial"/>
          <w:color w:val="000000"/>
          <w:sz w:val="22"/>
          <w:lang w:eastAsia="zh-CN"/>
        </w:rPr>
        <w:t xml:space="preserve"> </w:t>
      </w:r>
      <w:r w:rsidR="004D737D" w:rsidRPr="00F36977">
        <w:rPr>
          <w:rFonts w:ascii="Arial" w:hAnsi="Arial" w:cs="Arial"/>
          <w:color w:val="000000"/>
          <w:sz w:val="22"/>
          <w:lang w:eastAsia="zh-CN"/>
        </w:rPr>
        <w:t>(</w:t>
      </w:r>
      <w:r w:rsidR="00F36977" w:rsidRPr="00F36977">
        <w:rPr>
          <w:rFonts w:ascii="Arial" w:hAnsi="Arial" w:cs="Arial"/>
          <w:color w:val="000000"/>
          <w:sz w:val="22"/>
          <w:lang w:eastAsia="zh-CN"/>
        </w:rPr>
        <w:t>Ericsson</w:t>
      </w:r>
      <w:r w:rsidR="004D737D" w:rsidRPr="00F36977">
        <w:rPr>
          <w:rFonts w:ascii="Arial" w:hAnsi="Arial" w:cs="Arial"/>
          <w:color w:val="000000"/>
          <w:sz w:val="22"/>
          <w:lang w:eastAsia="zh-CN"/>
        </w:rPr>
        <w:t>)</w:t>
      </w:r>
    </w:p>
    <w:p w14:paraId="1E0389E7" w14:textId="569AEF0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01736C" w:rsidRPr="0001736C">
        <w:rPr>
          <w:rFonts w:ascii="Arial" w:eastAsiaTheme="minorEastAsia" w:hAnsi="Arial" w:cs="Arial"/>
          <w:color w:val="000000"/>
          <w:sz w:val="22"/>
          <w:lang w:eastAsia="zh-CN"/>
        </w:rPr>
        <w:t>[108][219] NR_pos_enh2_part1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pPr>
        <w:pStyle w:val="Heading1"/>
        <w:rPr>
          <w:rFonts w:eastAsiaTheme="minorEastAsia"/>
          <w:lang w:eastAsia="zh-CN"/>
        </w:rPr>
      </w:pPr>
      <w:r w:rsidRPr="005D7AF8">
        <w:rPr>
          <w:rFonts w:hint="eastAsia"/>
          <w:lang w:eastAsia="ja-JP"/>
        </w:rPr>
        <w:t>Introduction</w:t>
      </w:r>
    </w:p>
    <w:p w14:paraId="592856DD" w14:textId="4E1B76EA" w:rsidR="001D6CE5" w:rsidRPr="00A90702" w:rsidRDefault="001D6CE5" w:rsidP="001D6CE5">
      <w:pPr>
        <w:rPr>
          <w:color w:val="0070C0"/>
          <w:lang w:eastAsia="zh-CN"/>
        </w:rPr>
      </w:pPr>
      <w:r w:rsidRPr="00A90702">
        <w:rPr>
          <w:color w:val="0070C0"/>
          <w:lang w:eastAsia="zh-CN"/>
        </w:rPr>
        <w:t xml:space="preserve">The document contains discussion related to the positioning </w:t>
      </w:r>
      <w:r>
        <w:rPr>
          <w:color w:val="0070C0"/>
          <w:lang w:eastAsia="zh-CN"/>
        </w:rPr>
        <w:t xml:space="preserve">core </w:t>
      </w:r>
      <w:r w:rsidRPr="00A90702">
        <w:rPr>
          <w:color w:val="0070C0"/>
          <w:lang w:eastAsia="zh-CN"/>
        </w:rPr>
        <w:t>requirements</w:t>
      </w:r>
      <w:r>
        <w:rPr>
          <w:color w:val="0070C0"/>
          <w:lang w:eastAsia="zh-CN"/>
        </w:rPr>
        <w:t xml:space="preserve"> for t</w:t>
      </w:r>
      <w:r w:rsidRPr="00A90702">
        <w:rPr>
          <w:color w:val="0070C0"/>
          <w:lang w:eastAsia="zh-CN"/>
        </w:rPr>
        <w:t xml:space="preserve">he following </w:t>
      </w:r>
      <w:r>
        <w:rPr>
          <w:color w:val="0070C0"/>
          <w:lang w:eastAsia="zh-CN"/>
        </w:rPr>
        <w:t xml:space="preserve">3 </w:t>
      </w:r>
      <w:r w:rsidRPr="00A90702">
        <w:rPr>
          <w:color w:val="0070C0"/>
          <w:lang w:eastAsia="zh-CN"/>
        </w:rPr>
        <w:t>main topics:</w:t>
      </w:r>
    </w:p>
    <w:p w14:paraId="7B994050" w14:textId="0C829A99" w:rsidR="001D6CE5" w:rsidRDefault="001D6CE5">
      <w:pPr>
        <w:pStyle w:val="ListParagraph"/>
        <w:numPr>
          <w:ilvl w:val="0"/>
          <w:numId w:val="3"/>
        </w:numPr>
        <w:ind w:firstLineChars="0"/>
        <w:rPr>
          <w:color w:val="0070C0"/>
          <w:lang w:eastAsia="zh-CN"/>
        </w:rPr>
      </w:pPr>
      <w:r>
        <w:rPr>
          <w:color w:val="0070C0"/>
          <w:lang w:eastAsia="zh-CN"/>
        </w:rPr>
        <w:t xml:space="preserve">Topic # 1: </w:t>
      </w:r>
      <w:r w:rsidR="00D904D8">
        <w:rPr>
          <w:color w:val="0070C0"/>
          <w:lang w:eastAsia="zh-CN"/>
        </w:rPr>
        <w:t>General (</w:t>
      </w:r>
      <w:r w:rsidR="00073042">
        <w:rPr>
          <w:color w:val="0070C0"/>
          <w:lang w:eastAsia="zh-CN"/>
        </w:rPr>
        <w:t>AI 8</w:t>
      </w:r>
      <w:r w:rsidR="00073042" w:rsidRPr="00F535A2">
        <w:rPr>
          <w:color w:val="0070C0"/>
          <w:lang w:eastAsia="zh-CN"/>
        </w:rPr>
        <w:t>.2</w:t>
      </w:r>
      <w:r w:rsidR="00073042">
        <w:rPr>
          <w:color w:val="0070C0"/>
          <w:lang w:eastAsia="zh-CN"/>
        </w:rPr>
        <w:t>2</w:t>
      </w:r>
      <w:r w:rsidR="00073042" w:rsidRPr="00F535A2">
        <w:rPr>
          <w:color w:val="0070C0"/>
          <w:lang w:eastAsia="zh-CN"/>
        </w:rPr>
        <w:t>.</w:t>
      </w:r>
      <w:r w:rsidR="00861D99">
        <w:rPr>
          <w:color w:val="0070C0"/>
          <w:lang w:eastAsia="zh-CN"/>
        </w:rPr>
        <w:t>2</w:t>
      </w:r>
      <w:r w:rsidR="00073042" w:rsidRPr="00F535A2">
        <w:rPr>
          <w:color w:val="0070C0"/>
          <w:lang w:eastAsia="zh-CN"/>
        </w:rPr>
        <w:t>.1</w:t>
      </w:r>
      <w:r w:rsidR="00861D99">
        <w:rPr>
          <w:color w:val="0070C0"/>
          <w:lang w:eastAsia="zh-CN"/>
        </w:rPr>
        <w:t xml:space="preserve"> and </w:t>
      </w:r>
      <w:r w:rsidR="00D904D8">
        <w:rPr>
          <w:color w:val="0070C0"/>
          <w:lang w:eastAsia="zh-CN"/>
        </w:rPr>
        <w:t xml:space="preserve">AI </w:t>
      </w:r>
      <w:r w:rsidR="00ED47E8">
        <w:rPr>
          <w:color w:val="0070C0"/>
          <w:lang w:eastAsia="zh-CN"/>
        </w:rPr>
        <w:t>8</w:t>
      </w:r>
      <w:r w:rsidR="00F535A2" w:rsidRPr="00F535A2">
        <w:rPr>
          <w:color w:val="0070C0"/>
          <w:lang w:eastAsia="zh-CN"/>
        </w:rPr>
        <w:t>.2</w:t>
      </w:r>
      <w:r w:rsidR="00440C8E">
        <w:rPr>
          <w:color w:val="0070C0"/>
          <w:lang w:eastAsia="zh-CN"/>
        </w:rPr>
        <w:t>2</w:t>
      </w:r>
      <w:r w:rsidR="00F535A2" w:rsidRPr="00F535A2">
        <w:rPr>
          <w:color w:val="0070C0"/>
          <w:lang w:eastAsia="zh-CN"/>
        </w:rPr>
        <w:t>.3.1</w:t>
      </w:r>
      <w:r w:rsidR="00173C78">
        <w:rPr>
          <w:color w:val="0070C0"/>
          <w:lang w:eastAsia="zh-CN"/>
        </w:rPr>
        <w:t>)</w:t>
      </w:r>
    </w:p>
    <w:p w14:paraId="4F64A58B" w14:textId="5C9B0A1E" w:rsidR="001D6CE5" w:rsidRDefault="001D6CE5">
      <w:pPr>
        <w:pStyle w:val="ListParagraph"/>
        <w:numPr>
          <w:ilvl w:val="0"/>
          <w:numId w:val="3"/>
        </w:numPr>
        <w:ind w:firstLineChars="0"/>
        <w:rPr>
          <w:color w:val="0070C0"/>
          <w:lang w:eastAsia="zh-CN"/>
        </w:rPr>
      </w:pPr>
      <w:r>
        <w:rPr>
          <w:color w:val="0070C0"/>
          <w:lang w:eastAsia="zh-CN"/>
        </w:rPr>
        <w:t xml:space="preserve">Topic # 2: </w:t>
      </w:r>
      <w:proofErr w:type="spellStart"/>
      <w:r w:rsidRPr="00367D91">
        <w:rPr>
          <w:color w:val="0070C0"/>
          <w:lang w:eastAsia="zh-CN"/>
        </w:rPr>
        <w:t>RedCap</w:t>
      </w:r>
      <w:proofErr w:type="spellEnd"/>
      <w:r w:rsidRPr="00367D91">
        <w:rPr>
          <w:color w:val="0070C0"/>
          <w:lang w:eastAsia="zh-CN"/>
        </w:rPr>
        <w:t xml:space="preserve"> positioning </w:t>
      </w:r>
      <w:r w:rsidR="00005686">
        <w:rPr>
          <w:color w:val="0070C0"/>
          <w:lang w:eastAsia="zh-CN"/>
        </w:rPr>
        <w:t xml:space="preserve">(AI </w:t>
      </w:r>
      <w:r w:rsidR="00ED47E8">
        <w:rPr>
          <w:color w:val="0070C0"/>
          <w:lang w:eastAsia="zh-CN"/>
        </w:rPr>
        <w:t>8</w:t>
      </w:r>
      <w:r w:rsidR="00005686" w:rsidRPr="00F535A2">
        <w:rPr>
          <w:color w:val="0070C0"/>
          <w:lang w:eastAsia="zh-CN"/>
        </w:rPr>
        <w:t>.2</w:t>
      </w:r>
      <w:r w:rsidR="00440C8E">
        <w:rPr>
          <w:color w:val="0070C0"/>
          <w:lang w:eastAsia="zh-CN"/>
        </w:rPr>
        <w:t>2</w:t>
      </w:r>
      <w:r w:rsidR="00005686" w:rsidRPr="00F535A2">
        <w:rPr>
          <w:color w:val="0070C0"/>
          <w:lang w:eastAsia="zh-CN"/>
        </w:rPr>
        <w:t>.3.</w:t>
      </w:r>
      <w:r w:rsidR="00005686">
        <w:rPr>
          <w:color w:val="0070C0"/>
          <w:lang w:eastAsia="zh-CN"/>
        </w:rPr>
        <w:t>4)</w:t>
      </w:r>
    </w:p>
    <w:p w14:paraId="26A66974" w14:textId="271005E9" w:rsidR="001D6CE5" w:rsidRPr="00005686" w:rsidRDefault="001D6CE5">
      <w:pPr>
        <w:pStyle w:val="ListParagraph"/>
        <w:numPr>
          <w:ilvl w:val="0"/>
          <w:numId w:val="3"/>
        </w:numPr>
        <w:ind w:firstLineChars="0"/>
        <w:rPr>
          <w:color w:val="0070C0"/>
          <w:lang w:eastAsia="zh-CN"/>
        </w:rPr>
      </w:pPr>
      <w:r>
        <w:rPr>
          <w:color w:val="0070C0"/>
          <w:lang w:eastAsia="zh-CN"/>
        </w:rPr>
        <w:t xml:space="preserve">Topic # 3: </w:t>
      </w:r>
      <w:r w:rsidRPr="00367D91">
        <w:rPr>
          <w:color w:val="0070C0"/>
          <w:lang w:eastAsia="zh-CN"/>
        </w:rPr>
        <w:t>PRS/SRS bandwidth aggregation</w:t>
      </w:r>
      <w:r w:rsidR="00005686">
        <w:rPr>
          <w:color w:val="0070C0"/>
          <w:lang w:eastAsia="zh-CN"/>
        </w:rPr>
        <w:t xml:space="preserve"> (AI </w:t>
      </w:r>
      <w:r w:rsidR="00ED47E8">
        <w:rPr>
          <w:color w:val="0070C0"/>
          <w:lang w:eastAsia="zh-CN"/>
        </w:rPr>
        <w:t>8</w:t>
      </w:r>
      <w:r w:rsidR="00005686" w:rsidRPr="00F535A2">
        <w:rPr>
          <w:color w:val="0070C0"/>
          <w:lang w:eastAsia="zh-CN"/>
        </w:rPr>
        <w:t>.2</w:t>
      </w:r>
      <w:r w:rsidR="00440C8E">
        <w:rPr>
          <w:color w:val="0070C0"/>
          <w:lang w:eastAsia="zh-CN"/>
        </w:rPr>
        <w:t>2</w:t>
      </w:r>
      <w:r w:rsidR="00005686" w:rsidRPr="00F535A2">
        <w:rPr>
          <w:color w:val="0070C0"/>
          <w:lang w:eastAsia="zh-CN"/>
        </w:rPr>
        <w:t>.3.</w:t>
      </w:r>
      <w:r w:rsidR="00005686">
        <w:rPr>
          <w:color w:val="0070C0"/>
          <w:lang w:eastAsia="zh-CN"/>
        </w:rPr>
        <w:t>5)</w:t>
      </w:r>
    </w:p>
    <w:p w14:paraId="609286E5" w14:textId="5021FBFD" w:rsidR="00E80B52" w:rsidRPr="00805BE8" w:rsidRDefault="00142BB9">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B4920">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pPr>
        <w:pStyle w:val="Heading2"/>
      </w:pPr>
      <w:r w:rsidRPr="00B831AE">
        <w:rPr>
          <w:rFonts w:hint="eastAsia"/>
        </w:rPr>
        <w:t>Companies</w:t>
      </w:r>
      <w:r w:rsidRPr="00B831AE">
        <w:t>’</w:t>
      </w:r>
      <w:r w:rsidRPr="00CB0305">
        <w:t xml:space="preserve"> contributions summary</w:t>
      </w:r>
    </w:p>
    <w:tbl>
      <w:tblPr>
        <w:tblStyle w:val="TableGrid"/>
        <w:tblW w:w="9634" w:type="dxa"/>
        <w:tblLook w:val="04A0" w:firstRow="1" w:lastRow="0" w:firstColumn="1" w:lastColumn="0" w:noHBand="0" w:noVBand="1"/>
      </w:tblPr>
      <w:tblGrid>
        <w:gridCol w:w="1128"/>
        <w:gridCol w:w="1135"/>
        <w:gridCol w:w="7371"/>
      </w:tblGrid>
      <w:tr w:rsidR="00C652D1" w:rsidRPr="00EE0FCE" w14:paraId="0411894B" w14:textId="77777777" w:rsidTr="00696401">
        <w:trPr>
          <w:trHeight w:val="468"/>
        </w:trPr>
        <w:tc>
          <w:tcPr>
            <w:tcW w:w="1128" w:type="dxa"/>
            <w:vAlign w:val="center"/>
          </w:tcPr>
          <w:p w14:paraId="2F14AAAF" w14:textId="0E1491F7" w:rsidR="00484C5D" w:rsidRPr="00EE0FCE" w:rsidRDefault="00484C5D" w:rsidP="00EE0FCE">
            <w:pPr>
              <w:spacing w:after="0"/>
              <w:rPr>
                <w:b/>
                <w:bCs/>
                <w:sz w:val="16"/>
                <w:szCs w:val="16"/>
              </w:rPr>
            </w:pPr>
            <w:r w:rsidRPr="00EE0FCE">
              <w:rPr>
                <w:b/>
                <w:bCs/>
                <w:sz w:val="16"/>
                <w:szCs w:val="16"/>
              </w:rPr>
              <w:t>T-doc number</w:t>
            </w:r>
          </w:p>
        </w:tc>
        <w:tc>
          <w:tcPr>
            <w:tcW w:w="1135" w:type="dxa"/>
            <w:vAlign w:val="center"/>
          </w:tcPr>
          <w:p w14:paraId="46E4D078" w14:textId="7CE45E51" w:rsidR="00484C5D" w:rsidRPr="00EE0FCE" w:rsidRDefault="00484C5D" w:rsidP="00EE0FCE">
            <w:pPr>
              <w:spacing w:after="0"/>
              <w:rPr>
                <w:b/>
                <w:bCs/>
                <w:sz w:val="16"/>
                <w:szCs w:val="16"/>
              </w:rPr>
            </w:pPr>
            <w:r w:rsidRPr="00EE0FCE">
              <w:rPr>
                <w:b/>
                <w:bCs/>
                <w:sz w:val="16"/>
                <w:szCs w:val="16"/>
              </w:rPr>
              <w:t>Company</w:t>
            </w:r>
          </w:p>
        </w:tc>
        <w:tc>
          <w:tcPr>
            <w:tcW w:w="7371" w:type="dxa"/>
            <w:vAlign w:val="center"/>
          </w:tcPr>
          <w:p w14:paraId="531E5DB7" w14:textId="1856A816" w:rsidR="00484C5D" w:rsidRPr="00EE0FCE" w:rsidRDefault="00484C5D" w:rsidP="00EE0FCE">
            <w:pPr>
              <w:spacing w:after="0"/>
              <w:rPr>
                <w:b/>
                <w:bCs/>
                <w:sz w:val="16"/>
                <w:szCs w:val="16"/>
              </w:rPr>
            </w:pPr>
            <w:r w:rsidRPr="00EE0FCE">
              <w:rPr>
                <w:b/>
                <w:bCs/>
                <w:sz w:val="16"/>
                <w:szCs w:val="16"/>
              </w:rPr>
              <w:t>Proposals</w:t>
            </w:r>
            <w:r w:rsidR="00F53FE2" w:rsidRPr="00EE0FCE">
              <w:rPr>
                <w:b/>
                <w:bCs/>
                <w:sz w:val="16"/>
                <w:szCs w:val="16"/>
              </w:rPr>
              <w:t xml:space="preserve"> / Observations</w:t>
            </w:r>
          </w:p>
        </w:tc>
      </w:tr>
      <w:tr w:rsidR="004C7EC7" w:rsidRPr="00BB309A" w14:paraId="3B982AE8" w14:textId="77777777" w:rsidTr="00696401">
        <w:trPr>
          <w:trHeight w:val="210"/>
        </w:trPr>
        <w:tc>
          <w:tcPr>
            <w:tcW w:w="1128" w:type="dxa"/>
            <w:noWrap/>
            <w:hideMark/>
          </w:tcPr>
          <w:p w14:paraId="5F5734C9" w14:textId="77777777" w:rsidR="004C7EC7" w:rsidRPr="00BB309A" w:rsidRDefault="00000000" w:rsidP="00BB309A">
            <w:pPr>
              <w:spacing w:after="120"/>
              <w:rPr>
                <w:rFonts w:eastAsia="Times New Roman"/>
                <w:b/>
                <w:color w:val="0000FF"/>
                <w:sz w:val="16"/>
                <w:szCs w:val="16"/>
                <w:u w:val="single"/>
              </w:rPr>
            </w:pPr>
            <w:hyperlink r:id="rId11" w:history="1">
              <w:r w:rsidR="004C7EC7" w:rsidRPr="00BB309A">
                <w:rPr>
                  <w:rFonts w:eastAsia="Times New Roman"/>
                  <w:b/>
                  <w:color w:val="0000FF"/>
                  <w:sz w:val="16"/>
                  <w:szCs w:val="16"/>
                  <w:u w:val="single"/>
                </w:rPr>
                <w:t>R4-2311627</w:t>
              </w:r>
            </w:hyperlink>
          </w:p>
        </w:tc>
        <w:tc>
          <w:tcPr>
            <w:tcW w:w="1135" w:type="dxa"/>
            <w:noWrap/>
            <w:hideMark/>
          </w:tcPr>
          <w:p w14:paraId="2F90E015" w14:textId="77777777" w:rsidR="004C7EC7" w:rsidRPr="00BB309A" w:rsidRDefault="004C7EC7" w:rsidP="00BB309A">
            <w:pPr>
              <w:spacing w:after="120"/>
              <w:rPr>
                <w:rFonts w:eastAsia="Times New Roman"/>
                <w:sz w:val="16"/>
                <w:szCs w:val="16"/>
              </w:rPr>
            </w:pPr>
            <w:r w:rsidRPr="00BB309A">
              <w:rPr>
                <w:rFonts w:eastAsia="Times New Roman"/>
                <w:sz w:val="16"/>
                <w:szCs w:val="16"/>
              </w:rPr>
              <w:t>CATT</w:t>
            </w:r>
          </w:p>
        </w:tc>
        <w:tc>
          <w:tcPr>
            <w:tcW w:w="7371" w:type="dxa"/>
          </w:tcPr>
          <w:p w14:paraId="63F15008" w14:textId="6A6D9419" w:rsidR="004C7EC7" w:rsidRPr="00BB309A" w:rsidRDefault="00E60084" w:rsidP="00BB309A">
            <w:pPr>
              <w:spacing w:after="120"/>
              <w:rPr>
                <w:rFonts w:eastAsia="Times New Roman"/>
                <w:b/>
                <w:sz w:val="16"/>
                <w:szCs w:val="16"/>
              </w:rPr>
            </w:pPr>
            <w:r w:rsidRPr="00BB309A">
              <w:rPr>
                <w:rFonts w:eastAsia="Times New Roman"/>
                <w:b/>
                <w:sz w:val="16"/>
                <w:szCs w:val="16"/>
              </w:rPr>
              <w:t>Proposal 2: k= {-</w:t>
            </w:r>
            <w:proofErr w:type="gramStart"/>
            <w:r w:rsidRPr="00BB309A">
              <w:rPr>
                <w:rFonts w:eastAsia="Times New Roman"/>
                <w:b/>
                <w:sz w:val="16"/>
                <w:szCs w:val="16"/>
              </w:rPr>
              <w:t>1,-</w:t>
            </w:r>
            <w:proofErr w:type="gramEnd"/>
            <w:r w:rsidRPr="00BB309A">
              <w:rPr>
                <w:rFonts w:eastAsia="Times New Roman"/>
                <w:b/>
                <w:sz w:val="16"/>
                <w:szCs w:val="16"/>
              </w:rPr>
              <w:t>2} are enough to obtain the gains bought by bandwidth aggregation. And no need to include lower negative k values due to extra overheads.</w:t>
            </w:r>
          </w:p>
        </w:tc>
      </w:tr>
      <w:tr w:rsidR="004C7EC7" w:rsidRPr="00BB309A" w14:paraId="3871A3DE" w14:textId="77777777" w:rsidTr="00696401">
        <w:trPr>
          <w:trHeight w:val="210"/>
        </w:trPr>
        <w:tc>
          <w:tcPr>
            <w:tcW w:w="1128" w:type="dxa"/>
            <w:noWrap/>
            <w:hideMark/>
          </w:tcPr>
          <w:p w14:paraId="6430BBCA" w14:textId="77777777" w:rsidR="004C7EC7" w:rsidRPr="00BB309A" w:rsidRDefault="00000000" w:rsidP="00BB309A">
            <w:pPr>
              <w:spacing w:after="120"/>
              <w:rPr>
                <w:rFonts w:eastAsia="Times New Roman"/>
                <w:b/>
                <w:color w:val="0000FF"/>
                <w:sz w:val="16"/>
                <w:szCs w:val="16"/>
                <w:u w:val="single"/>
              </w:rPr>
            </w:pPr>
            <w:hyperlink r:id="rId12" w:history="1">
              <w:r w:rsidR="004C7EC7" w:rsidRPr="00BB309A">
                <w:rPr>
                  <w:rFonts w:eastAsia="Times New Roman"/>
                  <w:b/>
                  <w:color w:val="0000FF"/>
                  <w:sz w:val="16"/>
                  <w:szCs w:val="16"/>
                  <w:u w:val="single"/>
                </w:rPr>
                <w:t>R4-2311981</w:t>
              </w:r>
            </w:hyperlink>
          </w:p>
        </w:tc>
        <w:tc>
          <w:tcPr>
            <w:tcW w:w="1135" w:type="dxa"/>
            <w:noWrap/>
            <w:hideMark/>
          </w:tcPr>
          <w:p w14:paraId="3CA11856" w14:textId="557D4130" w:rsidR="004C7EC7" w:rsidRPr="00BB309A" w:rsidRDefault="004C7EC7" w:rsidP="00BB309A">
            <w:pPr>
              <w:spacing w:after="120"/>
              <w:rPr>
                <w:rFonts w:eastAsia="Times New Roman"/>
                <w:sz w:val="16"/>
                <w:szCs w:val="16"/>
              </w:rPr>
            </w:pPr>
            <w:r w:rsidRPr="00BB309A">
              <w:rPr>
                <w:rFonts w:eastAsia="Times New Roman"/>
                <w:sz w:val="16"/>
                <w:szCs w:val="16"/>
              </w:rPr>
              <w:t xml:space="preserve">Qualcomm </w:t>
            </w:r>
          </w:p>
        </w:tc>
        <w:tc>
          <w:tcPr>
            <w:tcW w:w="7371" w:type="dxa"/>
          </w:tcPr>
          <w:p w14:paraId="0B2F80EC" w14:textId="76596BA9" w:rsidR="004C7EC7" w:rsidRPr="00BB309A" w:rsidRDefault="00874390" w:rsidP="00BB309A">
            <w:pPr>
              <w:spacing w:after="120"/>
              <w:rPr>
                <w:rFonts w:eastAsia="Times New Roman"/>
                <w:b/>
                <w:sz w:val="16"/>
                <w:szCs w:val="16"/>
              </w:rPr>
            </w:pPr>
            <w:r w:rsidRPr="00BB309A">
              <w:rPr>
                <w:rFonts w:eastAsia="Times New Roman"/>
                <w:b/>
                <w:sz w:val="16"/>
                <w:szCs w:val="16"/>
              </w:rPr>
              <w:t>Regarding the third agreement in the RAN1 LS, RAN4 considers that the values k</w:t>
            </w:r>
            <w:proofErr w:type="gramStart"/>
            <w:r w:rsidRPr="00BB309A">
              <w:rPr>
                <w:rFonts w:eastAsia="Times New Roman"/>
                <w:b/>
                <w:sz w:val="16"/>
                <w:szCs w:val="16"/>
              </w:rPr>
              <w:t>={</w:t>
            </w:r>
            <w:proofErr w:type="gramEnd"/>
            <w:r w:rsidRPr="00BB309A">
              <w:rPr>
                <w:rFonts w:eastAsia="Times New Roman"/>
                <w:b/>
                <w:sz w:val="16"/>
                <w:szCs w:val="16"/>
              </w:rPr>
              <w:t>-1,-2} are feasible based on agreements from RAN4#107.</w:t>
            </w:r>
            <w:r w:rsidR="00805E2A">
              <w:rPr>
                <w:rFonts w:eastAsia="Times New Roman"/>
                <w:b/>
                <w:sz w:val="16"/>
                <w:szCs w:val="16"/>
              </w:rPr>
              <w:t xml:space="preserve"> </w:t>
            </w:r>
            <w:r w:rsidR="006A103E" w:rsidRPr="006A103E">
              <w:rPr>
                <w:rFonts w:eastAsia="Times New Roman"/>
                <w:b/>
                <w:sz w:val="16"/>
                <w:szCs w:val="16"/>
              </w:rPr>
              <w:t>RAN4 will evaluate whether it is beneficial to introduce even finer granularities and provide feedback once it concludes the evaluation.</w:t>
            </w:r>
          </w:p>
        </w:tc>
      </w:tr>
      <w:tr w:rsidR="004C7EC7" w:rsidRPr="00BB309A" w14:paraId="2AAFD068" w14:textId="77777777" w:rsidTr="00696401">
        <w:trPr>
          <w:trHeight w:val="210"/>
        </w:trPr>
        <w:tc>
          <w:tcPr>
            <w:tcW w:w="1128" w:type="dxa"/>
            <w:noWrap/>
            <w:hideMark/>
          </w:tcPr>
          <w:p w14:paraId="7AA85615" w14:textId="77777777" w:rsidR="004C7EC7" w:rsidRPr="00BB309A" w:rsidRDefault="00000000" w:rsidP="00BB309A">
            <w:pPr>
              <w:spacing w:after="120"/>
              <w:rPr>
                <w:rFonts w:eastAsia="Times New Roman"/>
                <w:b/>
                <w:color w:val="0000FF"/>
                <w:sz w:val="16"/>
                <w:szCs w:val="16"/>
                <w:u w:val="single"/>
              </w:rPr>
            </w:pPr>
            <w:hyperlink r:id="rId13" w:history="1">
              <w:r w:rsidR="004C7EC7" w:rsidRPr="00BB309A">
                <w:rPr>
                  <w:rFonts w:eastAsia="Times New Roman"/>
                  <w:b/>
                  <w:color w:val="0000FF"/>
                  <w:sz w:val="16"/>
                  <w:szCs w:val="16"/>
                  <w:u w:val="single"/>
                </w:rPr>
                <w:t>R4-2312137</w:t>
              </w:r>
            </w:hyperlink>
          </w:p>
        </w:tc>
        <w:tc>
          <w:tcPr>
            <w:tcW w:w="1135" w:type="dxa"/>
            <w:noWrap/>
            <w:hideMark/>
          </w:tcPr>
          <w:p w14:paraId="26FB6D0D" w14:textId="77777777" w:rsidR="004C7EC7" w:rsidRPr="00BB309A" w:rsidRDefault="004C7EC7" w:rsidP="00BB309A">
            <w:pPr>
              <w:spacing w:after="120"/>
              <w:rPr>
                <w:rFonts w:eastAsia="Times New Roman"/>
                <w:sz w:val="16"/>
                <w:szCs w:val="16"/>
              </w:rPr>
            </w:pPr>
            <w:r w:rsidRPr="00BB309A">
              <w:rPr>
                <w:rFonts w:eastAsia="Times New Roman"/>
                <w:sz w:val="16"/>
                <w:szCs w:val="16"/>
              </w:rPr>
              <w:t>vivo</w:t>
            </w:r>
          </w:p>
        </w:tc>
        <w:tc>
          <w:tcPr>
            <w:tcW w:w="7371" w:type="dxa"/>
          </w:tcPr>
          <w:p w14:paraId="1693444C" w14:textId="5B056F1B" w:rsidR="004C7EC7" w:rsidRPr="00BB309A" w:rsidRDefault="008B47A5" w:rsidP="00BB309A">
            <w:pPr>
              <w:spacing w:after="120" w:line="259" w:lineRule="auto"/>
              <w:rPr>
                <w:b/>
                <w:bCs/>
                <w:sz w:val="16"/>
                <w:szCs w:val="16"/>
              </w:rPr>
            </w:pPr>
            <w:r w:rsidRPr="00BB309A">
              <w:rPr>
                <w:b/>
                <w:bCs/>
                <w:sz w:val="16"/>
                <w:szCs w:val="16"/>
              </w:rPr>
              <w:t xml:space="preserve">Proposal 2: </w:t>
            </w:r>
            <w:bookmarkStart w:id="0" w:name="_Hlk142903272"/>
            <w:r w:rsidRPr="00BB309A">
              <w:rPr>
                <w:sz w:val="16"/>
                <w:szCs w:val="16"/>
              </w:rPr>
              <w:t>Support the values of k</w:t>
            </w:r>
            <w:proofErr w:type="gramStart"/>
            <w:r w:rsidRPr="00BB309A">
              <w:rPr>
                <w:sz w:val="16"/>
                <w:szCs w:val="16"/>
              </w:rPr>
              <w:t>={</w:t>
            </w:r>
            <w:proofErr w:type="gramEnd"/>
            <w:r w:rsidRPr="00BB309A">
              <w:rPr>
                <w:sz w:val="16"/>
                <w:szCs w:val="16"/>
              </w:rPr>
              <w:t>5,4,3,2,1,0} for FR1 and k={5,4,3,2,1,0,-1,-2} for FR2.</w:t>
            </w:r>
            <w:bookmarkEnd w:id="0"/>
          </w:p>
        </w:tc>
      </w:tr>
      <w:tr w:rsidR="004C7EC7" w:rsidRPr="00BB309A" w14:paraId="205DC8E9" w14:textId="77777777" w:rsidTr="00696401">
        <w:trPr>
          <w:trHeight w:val="210"/>
        </w:trPr>
        <w:tc>
          <w:tcPr>
            <w:tcW w:w="1128" w:type="dxa"/>
            <w:noWrap/>
            <w:hideMark/>
          </w:tcPr>
          <w:p w14:paraId="2E8FAEBB" w14:textId="77777777" w:rsidR="004C7EC7" w:rsidRPr="00BB309A" w:rsidRDefault="00000000" w:rsidP="00BB309A">
            <w:pPr>
              <w:spacing w:after="120"/>
              <w:rPr>
                <w:rFonts w:eastAsia="Times New Roman"/>
                <w:b/>
                <w:color w:val="0000FF"/>
                <w:sz w:val="16"/>
                <w:szCs w:val="16"/>
                <w:u w:val="single"/>
              </w:rPr>
            </w:pPr>
            <w:hyperlink r:id="rId14" w:history="1">
              <w:r w:rsidR="004C7EC7" w:rsidRPr="00BB309A">
                <w:rPr>
                  <w:rFonts w:eastAsia="Times New Roman"/>
                  <w:b/>
                  <w:color w:val="0000FF"/>
                  <w:sz w:val="16"/>
                  <w:szCs w:val="16"/>
                  <w:u w:val="single"/>
                </w:rPr>
                <w:t>R4-2312740</w:t>
              </w:r>
            </w:hyperlink>
          </w:p>
        </w:tc>
        <w:tc>
          <w:tcPr>
            <w:tcW w:w="1135" w:type="dxa"/>
            <w:noWrap/>
            <w:hideMark/>
          </w:tcPr>
          <w:p w14:paraId="592F085C" w14:textId="77777777" w:rsidR="004C7EC7" w:rsidRPr="00BB309A" w:rsidRDefault="004C7EC7" w:rsidP="00BB309A">
            <w:pPr>
              <w:spacing w:after="120"/>
              <w:rPr>
                <w:rFonts w:eastAsia="Times New Roman"/>
                <w:sz w:val="16"/>
                <w:szCs w:val="16"/>
              </w:rPr>
            </w:pPr>
            <w:r w:rsidRPr="00BB309A">
              <w:rPr>
                <w:rFonts w:eastAsia="Times New Roman"/>
                <w:sz w:val="16"/>
                <w:szCs w:val="16"/>
              </w:rPr>
              <w:t>Ericsson</w:t>
            </w:r>
          </w:p>
        </w:tc>
        <w:tc>
          <w:tcPr>
            <w:tcW w:w="7371" w:type="dxa"/>
          </w:tcPr>
          <w:p w14:paraId="7C6095BF" w14:textId="73321911" w:rsidR="004C7EC7" w:rsidRPr="00BB309A" w:rsidRDefault="006B5C3B" w:rsidP="00BB309A">
            <w:pPr>
              <w:spacing w:after="120" w:line="259" w:lineRule="auto"/>
              <w:rPr>
                <w:b/>
                <w:bCs/>
                <w:sz w:val="16"/>
                <w:szCs w:val="16"/>
              </w:rPr>
            </w:pPr>
            <w:r w:rsidRPr="00BB309A">
              <w:rPr>
                <w:b/>
                <w:bCs/>
                <w:sz w:val="16"/>
                <w:szCs w:val="16"/>
                <w:u w:val="single"/>
              </w:rPr>
              <w:t>Proposal 2</w:t>
            </w:r>
            <w:r w:rsidRPr="00BB309A">
              <w:rPr>
                <w:b/>
                <w:bCs/>
                <w:sz w:val="16"/>
                <w:szCs w:val="16"/>
              </w:rPr>
              <w:t xml:space="preserve">: </w:t>
            </w:r>
            <w:bookmarkStart w:id="1" w:name="_Hlk142903343"/>
            <w:r w:rsidRPr="00BB309A">
              <w:rPr>
                <w:sz w:val="16"/>
                <w:szCs w:val="16"/>
              </w:rPr>
              <w:t xml:space="preserve">Support additional reporting granularity </w:t>
            </w:r>
            <w:r w:rsidRPr="00BB309A">
              <w:rPr>
                <w:sz w:val="16"/>
                <w:szCs w:val="16"/>
                <w:lang w:eastAsia="zh-CN"/>
              </w:rPr>
              <w:t xml:space="preserve">values corresponding to </w:t>
            </w:r>
            <w:r w:rsidRPr="00BB309A">
              <w:rPr>
                <w:sz w:val="16"/>
                <w:szCs w:val="16"/>
              </w:rPr>
              <w:t>k = {-</w:t>
            </w:r>
            <w:proofErr w:type="gramStart"/>
            <w:r w:rsidRPr="00BB309A">
              <w:rPr>
                <w:sz w:val="16"/>
                <w:szCs w:val="16"/>
              </w:rPr>
              <w:t>3,-</w:t>
            </w:r>
            <w:proofErr w:type="gramEnd"/>
            <w:r w:rsidRPr="00BB309A">
              <w:rPr>
                <w:sz w:val="16"/>
                <w:szCs w:val="16"/>
              </w:rPr>
              <w:t>4,-5,-6}.</w:t>
            </w:r>
            <w:bookmarkEnd w:id="1"/>
          </w:p>
        </w:tc>
      </w:tr>
      <w:tr w:rsidR="004C7EC7" w:rsidRPr="00BB309A" w14:paraId="32114D6A" w14:textId="77777777" w:rsidTr="00696401">
        <w:trPr>
          <w:trHeight w:val="210"/>
        </w:trPr>
        <w:tc>
          <w:tcPr>
            <w:tcW w:w="1128" w:type="dxa"/>
            <w:noWrap/>
            <w:hideMark/>
          </w:tcPr>
          <w:p w14:paraId="48F14452" w14:textId="77777777" w:rsidR="004C7EC7" w:rsidRPr="00BB309A" w:rsidRDefault="00000000" w:rsidP="00BB309A">
            <w:pPr>
              <w:spacing w:after="120"/>
              <w:rPr>
                <w:rFonts w:eastAsia="Times New Roman"/>
                <w:b/>
                <w:color w:val="0000FF"/>
                <w:sz w:val="16"/>
                <w:szCs w:val="16"/>
                <w:u w:val="single"/>
              </w:rPr>
            </w:pPr>
            <w:hyperlink r:id="rId15" w:history="1">
              <w:r w:rsidR="004C7EC7" w:rsidRPr="00BB309A">
                <w:rPr>
                  <w:rFonts w:eastAsia="Times New Roman"/>
                  <w:b/>
                  <w:color w:val="0000FF"/>
                  <w:sz w:val="16"/>
                  <w:szCs w:val="16"/>
                  <w:u w:val="single"/>
                </w:rPr>
                <w:t>R4-2312755</w:t>
              </w:r>
            </w:hyperlink>
          </w:p>
        </w:tc>
        <w:tc>
          <w:tcPr>
            <w:tcW w:w="1135" w:type="dxa"/>
            <w:noWrap/>
            <w:hideMark/>
          </w:tcPr>
          <w:p w14:paraId="6AD6E809" w14:textId="77777777" w:rsidR="004C7EC7" w:rsidRPr="00BB309A" w:rsidRDefault="004C7EC7" w:rsidP="00BB309A">
            <w:pPr>
              <w:spacing w:after="120"/>
              <w:rPr>
                <w:rFonts w:eastAsia="Times New Roman"/>
                <w:sz w:val="16"/>
                <w:szCs w:val="16"/>
              </w:rPr>
            </w:pPr>
            <w:r w:rsidRPr="00BB309A">
              <w:rPr>
                <w:rFonts w:eastAsia="Times New Roman"/>
                <w:sz w:val="16"/>
                <w:szCs w:val="16"/>
              </w:rPr>
              <w:t xml:space="preserve">Huawei, </w:t>
            </w:r>
            <w:proofErr w:type="spellStart"/>
            <w:r w:rsidRPr="00BB309A">
              <w:rPr>
                <w:rFonts w:eastAsia="Times New Roman"/>
                <w:sz w:val="16"/>
                <w:szCs w:val="16"/>
              </w:rPr>
              <w:t>HiSilicon</w:t>
            </w:r>
            <w:proofErr w:type="spellEnd"/>
          </w:p>
        </w:tc>
        <w:tc>
          <w:tcPr>
            <w:tcW w:w="7371" w:type="dxa"/>
          </w:tcPr>
          <w:p w14:paraId="10547897" w14:textId="77777777" w:rsidR="00C119C8" w:rsidRPr="00BB309A" w:rsidRDefault="00C119C8" w:rsidP="00BB309A">
            <w:pPr>
              <w:spacing w:after="120"/>
              <w:rPr>
                <w:rFonts w:eastAsiaTheme="minorEastAsia"/>
                <w:b/>
                <w:bCs/>
                <w:sz w:val="16"/>
                <w:szCs w:val="16"/>
              </w:rPr>
            </w:pPr>
            <w:proofErr w:type="gramStart"/>
            <w:r w:rsidRPr="00BB309A">
              <w:rPr>
                <w:rFonts w:eastAsiaTheme="minorEastAsia"/>
                <w:b/>
                <w:bCs/>
                <w:sz w:val="16"/>
                <w:szCs w:val="16"/>
              </w:rPr>
              <w:t>With regard to</w:t>
            </w:r>
            <w:proofErr w:type="gramEnd"/>
            <w:r w:rsidRPr="00BB309A">
              <w:rPr>
                <w:rFonts w:eastAsiaTheme="minorEastAsia"/>
                <w:b/>
                <w:bCs/>
                <w:sz w:val="16"/>
                <w:szCs w:val="16"/>
              </w:rPr>
              <w:t xml:space="preserve"> the third agreement, RAN4 would like to confirm the feasibility of the negative k values. In particular, RAN4 already agreed to support k</w:t>
            </w:r>
            <w:proofErr w:type="gramStart"/>
            <w:r w:rsidRPr="00BB309A">
              <w:rPr>
                <w:rFonts w:eastAsiaTheme="minorEastAsia"/>
                <w:b/>
                <w:bCs/>
                <w:sz w:val="16"/>
                <w:szCs w:val="16"/>
              </w:rPr>
              <w:t>={</w:t>
            </w:r>
            <w:proofErr w:type="gramEnd"/>
            <w:r w:rsidRPr="00BB309A">
              <w:rPr>
                <w:rFonts w:eastAsiaTheme="minorEastAsia"/>
                <w:b/>
                <w:bCs/>
                <w:sz w:val="16"/>
                <w:szCs w:val="16"/>
              </w:rPr>
              <w:t xml:space="preserve">-1,-2} as indicated in LS R4-2310166. RAN4 understands that the support of other k values </w:t>
            </w:r>
            <w:proofErr w:type="gramStart"/>
            <w:r w:rsidRPr="00BB309A">
              <w:rPr>
                <w:rFonts w:eastAsiaTheme="minorEastAsia"/>
                <w:b/>
                <w:bCs/>
                <w:sz w:val="16"/>
                <w:szCs w:val="16"/>
              </w:rPr>
              <w:t>e.g.</w:t>
            </w:r>
            <w:proofErr w:type="gramEnd"/>
            <w:r w:rsidRPr="00BB309A">
              <w:rPr>
                <w:rFonts w:eastAsiaTheme="minorEastAsia"/>
                <w:b/>
                <w:bCs/>
                <w:sz w:val="16"/>
                <w:szCs w:val="16"/>
              </w:rPr>
              <w:t xml:space="preserve"> -3, -4, -5, -6, is up to RAN1.</w:t>
            </w:r>
          </w:p>
          <w:p w14:paraId="519090D6" w14:textId="7B691344" w:rsidR="00C10D23" w:rsidRPr="00BB309A" w:rsidRDefault="006945B9" w:rsidP="00BB309A">
            <w:pPr>
              <w:spacing w:after="120"/>
              <w:rPr>
                <w:rFonts w:eastAsia="Times New Roman"/>
                <w:b/>
                <w:sz w:val="16"/>
                <w:szCs w:val="16"/>
              </w:rPr>
            </w:pPr>
            <w:r w:rsidRPr="00BB309A">
              <w:rPr>
                <w:rFonts w:eastAsia="Times New Roman"/>
                <w:b/>
                <w:sz w:val="16"/>
                <w:szCs w:val="16"/>
              </w:rPr>
              <w:t>Besides, RAN4 understands that the use of k&lt;0 is applicable for both aggregate and non-aggregate measurements, and for both UE and TRP.</w:t>
            </w:r>
          </w:p>
        </w:tc>
      </w:tr>
      <w:tr w:rsidR="004C7EC7" w:rsidRPr="00BB309A" w14:paraId="4E07202A" w14:textId="77777777" w:rsidTr="00696401">
        <w:trPr>
          <w:trHeight w:val="210"/>
        </w:trPr>
        <w:tc>
          <w:tcPr>
            <w:tcW w:w="1128" w:type="dxa"/>
            <w:noWrap/>
            <w:hideMark/>
          </w:tcPr>
          <w:p w14:paraId="5CD3B605" w14:textId="77777777" w:rsidR="004C7EC7" w:rsidRPr="00BB309A" w:rsidRDefault="00000000" w:rsidP="00BB309A">
            <w:pPr>
              <w:spacing w:after="120"/>
              <w:rPr>
                <w:rFonts w:eastAsia="Times New Roman"/>
                <w:b/>
                <w:color w:val="0000FF"/>
                <w:sz w:val="16"/>
                <w:szCs w:val="16"/>
                <w:u w:val="single"/>
              </w:rPr>
            </w:pPr>
            <w:hyperlink r:id="rId16" w:history="1">
              <w:r w:rsidR="004C7EC7" w:rsidRPr="00BB309A">
                <w:rPr>
                  <w:rFonts w:eastAsia="Times New Roman"/>
                  <w:b/>
                  <w:color w:val="0000FF"/>
                  <w:sz w:val="16"/>
                  <w:szCs w:val="16"/>
                  <w:u w:val="single"/>
                </w:rPr>
                <w:t>R4-2313183</w:t>
              </w:r>
            </w:hyperlink>
          </w:p>
        </w:tc>
        <w:tc>
          <w:tcPr>
            <w:tcW w:w="1135" w:type="dxa"/>
            <w:noWrap/>
            <w:hideMark/>
          </w:tcPr>
          <w:p w14:paraId="40FAC7D7" w14:textId="77777777" w:rsidR="004C7EC7" w:rsidRPr="00BB309A" w:rsidRDefault="004C7EC7" w:rsidP="00BB309A">
            <w:pPr>
              <w:spacing w:after="120"/>
              <w:rPr>
                <w:rFonts w:eastAsia="Times New Roman"/>
                <w:sz w:val="16"/>
                <w:szCs w:val="16"/>
              </w:rPr>
            </w:pPr>
            <w:r w:rsidRPr="00BB309A">
              <w:rPr>
                <w:rFonts w:eastAsia="Times New Roman"/>
                <w:sz w:val="16"/>
                <w:szCs w:val="16"/>
              </w:rPr>
              <w:t>ZTE Corporation</w:t>
            </w:r>
          </w:p>
        </w:tc>
        <w:tc>
          <w:tcPr>
            <w:tcW w:w="7371" w:type="dxa"/>
          </w:tcPr>
          <w:p w14:paraId="6FD15DC4" w14:textId="5316A7CC" w:rsidR="004C7EC7" w:rsidRPr="00BB309A" w:rsidRDefault="00B251E6" w:rsidP="00BB309A">
            <w:pPr>
              <w:widowControl w:val="0"/>
              <w:spacing w:after="120" w:line="259" w:lineRule="auto"/>
              <w:jc w:val="both"/>
              <w:rPr>
                <w:b/>
                <w:bCs/>
                <w:kern w:val="2"/>
                <w:sz w:val="16"/>
                <w:szCs w:val="16"/>
                <w:lang w:val="en-US" w:eastAsia="zh-CN"/>
              </w:rPr>
            </w:pPr>
            <w:r w:rsidRPr="00BB309A">
              <w:rPr>
                <w:b/>
                <w:bCs/>
                <w:kern w:val="2"/>
                <w:sz w:val="16"/>
                <w:szCs w:val="16"/>
                <w:lang w:val="en-US" w:eastAsia="zh-CN"/>
              </w:rPr>
              <w:t xml:space="preserve">Please check the LS R4-2310166 sent in RAN4#107 meeting and RAN4 didn’t consider the other further finer granularity for reporting. </w:t>
            </w:r>
          </w:p>
        </w:tc>
      </w:tr>
      <w:tr w:rsidR="004D4EF0" w:rsidRPr="00BB309A" w14:paraId="1BEDDEF0" w14:textId="77777777" w:rsidTr="00696401">
        <w:trPr>
          <w:trHeight w:val="210"/>
        </w:trPr>
        <w:tc>
          <w:tcPr>
            <w:tcW w:w="1128" w:type="dxa"/>
            <w:noWrap/>
            <w:hideMark/>
          </w:tcPr>
          <w:p w14:paraId="713BD3D4" w14:textId="77777777" w:rsidR="004D4EF0" w:rsidRPr="00D7598B" w:rsidRDefault="00000000" w:rsidP="00BB309A">
            <w:pPr>
              <w:spacing w:after="120"/>
              <w:rPr>
                <w:rFonts w:eastAsia="Times New Roman"/>
                <w:b/>
                <w:color w:val="0000FF"/>
                <w:sz w:val="16"/>
                <w:szCs w:val="16"/>
                <w:u w:val="single"/>
              </w:rPr>
            </w:pPr>
            <w:hyperlink r:id="rId17" w:history="1">
              <w:r w:rsidR="004D4EF0" w:rsidRPr="00D7598B">
                <w:rPr>
                  <w:rFonts w:eastAsia="Times New Roman"/>
                  <w:b/>
                  <w:color w:val="0000FF"/>
                  <w:sz w:val="16"/>
                  <w:szCs w:val="16"/>
                  <w:u w:val="single"/>
                </w:rPr>
                <w:t>R4-2311628</w:t>
              </w:r>
            </w:hyperlink>
          </w:p>
        </w:tc>
        <w:tc>
          <w:tcPr>
            <w:tcW w:w="1135" w:type="dxa"/>
            <w:noWrap/>
            <w:hideMark/>
          </w:tcPr>
          <w:p w14:paraId="1F3A6ADF" w14:textId="77777777" w:rsidR="004D4EF0" w:rsidRPr="00D7598B" w:rsidRDefault="004D4EF0" w:rsidP="00BB309A">
            <w:pPr>
              <w:spacing w:after="120"/>
              <w:rPr>
                <w:rFonts w:eastAsia="Times New Roman"/>
                <w:sz w:val="16"/>
                <w:szCs w:val="16"/>
              </w:rPr>
            </w:pPr>
            <w:r w:rsidRPr="00D7598B">
              <w:rPr>
                <w:rFonts w:eastAsia="Times New Roman"/>
                <w:sz w:val="16"/>
                <w:szCs w:val="16"/>
              </w:rPr>
              <w:t>CATT</w:t>
            </w:r>
          </w:p>
        </w:tc>
        <w:tc>
          <w:tcPr>
            <w:tcW w:w="7371" w:type="dxa"/>
          </w:tcPr>
          <w:p w14:paraId="1F22B46C" w14:textId="77777777" w:rsidR="004D4EF0" w:rsidRPr="00060377" w:rsidRDefault="004D4EF0" w:rsidP="00BB309A">
            <w:pPr>
              <w:widowControl w:val="0"/>
              <w:snapToGrid w:val="0"/>
              <w:spacing w:after="120"/>
              <w:jc w:val="both"/>
              <w:rPr>
                <w:b/>
                <w:sz w:val="16"/>
                <w:szCs w:val="16"/>
                <w:lang w:eastAsia="zh-CN"/>
              </w:rPr>
            </w:pPr>
            <w:r w:rsidRPr="00060377">
              <w:rPr>
                <w:b/>
                <w:sz w:val="16"/>
                <w:szCs w:val="16"/>
                <w:lang w:eastAsia="zh-CN"/>
              </w:rPr>
              <w:t>Proposal 1: RAN1’s understanding on the use of a single instance of a measurement gap for receiving all hops for DL PRS with Rx frequency hopping is correct.</w:t>
            </w:r>
          </w:p>
          <w:p w14:paraId="11704AAF" w14:textId="77777777" w:rsidR="004D4EF0" w:rsidRPr="00BB309A" w:rsidRDefault="004D4EF0" w:rsidP="00BB309A">
            <w:pPr>
              <w:widowControl w:val="0"/>
              <w:snapToGrid w:val="0"/>
              <w:spacing w:after="120"/>
              <w:jc w:val="both"/>
              <w:rPr>
                <w:sz w:val="16"/>
                <w:szCs w:val="16"/>
                <w:lang w:eastAsia="zh-CN"/>
              </w:rPr>
            </w:pPr>
            <w:r w:rsidRPr="00060377">
              <w:rPr>
                <w:b/>
                <w:sz w:val="16"/>
                <w:szCs w:val="16"/>
                <w:lang w:eastAsia="zh-CN"/>
              </w:rPr>
              <w:t>Proposal 2: It is feasible to receive multiple DL PRS hops within a single measurement gap based on current agreed values of switching time and measurement gap patterns.</w:t>
            </w:r>
          </w:p>
        </w:tc>
      </w:tr>
      <w:tr w:rsidR="004D4EF0" w:rsidRPr="00BB309A" w14:paraId="391AED8A" w14:textId="77777777" w:rsidTr="00696401">
        <w:trPr>
          <w:trHeight w:val="210"/>
        </w:trPr>
        <w:tc>
          <w:tcPr>
            <w:tcW w:w="1128" w:type="dxa"/>
            <w:noWrap/>
            <w:hideMark/>
          </w:tcPr>
          <w:p w14:paraId="0F8E5BFB" w14:textId="77777777" w:rsidR="004D4EF0" w:rsidRPr="00D7598B" w:rsidRDefault="00000000" w:rsidP="00BB309A">
            <w:pPr>
              <w:spacing w:after="120"/>
              <w:rPr>
                <w:rFonts w:eastAsia="Times New Roman"/>
                <w:b/>
                <w:color w:val="0000FF"/>
                <w:sz w:val="16"/>
                <w:szCs w:val="16"/>
                <w:u w:val="single"/>
              </w:rPr>
            </w:pPr>
            <w:hyperlink r:id="rId18" w:history="1">
              <w:r w:rsidR="004D4EF0" w:rsidRPr="00D7598B">
                <w:rPr>
                  <w:rFonts w:eastAsia="Times New Roman"/>
                  <w:b/>
                  <w:color w:val="0000FF"/>
                  <w:sz w:val="16"/>
                  <w:szCs w:val="16"/>
                  <w:u w:val="single"/>
                </w:rPr>
                <w:t>R4-2312082</w:t>
              </w:r>
            </w:hyperlink>
          </w:p>
        </w:tc>
        <w:tc>
          <w:tcPr>
            <w:tcW w:w="1135" w:type="dxa"/>
            <w:noWrap/>
            <w:hideMark/>
          </w:tcPr>
          <w:p w14:paraId="636B67E6" w14:textId="77777777" w:rsidR="004D4EF0" w:rsidRPr="00D7598B" w:rsidRDefault="004D4EF0" w:rsidP="00BB309A">
            <w:pPr>
              <w:spacing w:after="120"/>
              <w:rPr>
                <w:rFonts w:eastAsia="Times New Roman"/>
                <w:sz w:val="16"/>
                <w:szCs w:val="16"/>
              </w:rPr>
            </w:pPr>
            <w:r w:rsidRPr="00D7598B">
              <w:rPr>
                <w:rFonts w:eastAsia="Times New Roman"/>
                <w:sz w:val="16"/>
                <w:szCs w:val="16"/>
              </w:rPr>
              <w:t>ZTE Corporation</w:t>
            </w:r>
          </w:p>
        </w:tc>
        <w:tc>
          <w:tcPr>
            <w:tcW w:w="7371" w:type="dxa"/>
          </w:tcPr>
          <w:p w14:paraId="2A7DD9D8" w14:textId="41068AF6" w:rsidR="004D4EF0" w:rsidRPr="00BB309A" w:rsidRDefault="004D4EF0" w:rsidP="00BB309A">
            <w:pPr>
              <w:spacing w:after="120"/>
              <w:rPr>
                <w:rFonts w:eastAsia="Times New Roman"/>
                <w:sz w:val="16"/>
                <w:szCs w:val="16"/>
              </w:rPr>
            </w:pPr>
            <w:r w:rsidRPr="00BB309A">
              <w:rPr>
                <w:rFonts w:eastAsia="Times New Roman"/>
                <w:sz w:val="16"/>
                <w:szCs w:val="16"/>
              </w:rPr>
              <w:t>To guarantee the feasibility, RAN4 suggests that the proper duration is 20ms which listed above in Gap Pattern Configurations, it is long enough for receiving all the hops for DL PRS with Rx frequency hopping.</w:t>
            </w:r>
          </w:p>
        </w:tc>
      </w:tr>
      <w:tr w:rsidR="004D4EF0" w:rsidRPr="00BB309A" w14:paraId="5ECD3E7D" w14:textId="77777777" w:rsidTr="00696401">
        <w:trPr>
          <w:trHeight w:val="210"/>
        </w:trPr>
        <w:tc>
          <w:tcPr>
            <w:tcW w:w="1128" w:type="dxa"/>
            <w:noWrap/>
            <w:hideMark/>
          </w:tcPr>
          <w:p w14:paraId="59179834" w14:textId="77777777" w:rsidR="004D4EF0" w:rsidRPr="00D7598B" w:rsidRDefault="00000000" w:rsidP="00BB309A">
            <w:pPr>
              <w:spacing w:after="120"/>
              <w:rPr>
                <w:rFonts w:eastAsia="Times New Roman"/>
                <w:b/>
                <w:color w:val="0000FF"/>
                <w:sz w:val="16"/>
                <w:szCs w:val="16"/>
                <w:u w:val="single"/>
              </w:rPr>
            </w:pPr>
            <w:hyperlink r:id="rId19" w:history="1">
              <w:r w:rsidR="004D4EF0" w:rsidRPr="00D7598B">
                <w:rPr>
                  <w:rFonts w:eastAsia="Times New Roman"/>
                  <w:b/>
                  <w:color w:val="0000FF"/>
                  <w:sz w:val="16"/>
                  <w:szCs w:val="16"/>
                  <w:u w:val="single"/>
                </w:rPr>
                <w:t>R4-2312136</w:t>
              </w:r>
            </w:hyperlink>
          </w:p>
        </w:tc>
        <w:tc>
          <w:tcPr>
            <w:tcW w:w="1135" w:type="dxa"/>
            <w:noWrap/>
            <w:hideMark/>
          </w:tcPr>
          <w:p w14:paraId="7936F142" w14:textId="77777777" w:rsidR="004D4EF0" w:rsidRPr="00D7598B" w:rsidRDefault="004D4EF0" w:rsidP="00BB309A">
            <w:pPr>
              <w:spacing w:after="120"/>
              <w:rPr>
                <w:rFonts w:eastAsia="Times New Roman"/>
                <w:sz w:val="16"/>
                <w:szCs w:val="16"/>
              </w:rPr>
            </w:pPr>
            <w:r w:rsidRPr="00D7598B">
              <w:rPr>
                <w:rFonts w:eastAsia="Times New Roman"/>
                <w:sz w:val="16"/>
                <w:szCs w:val="16"/>
              </w:rPr>
              <w:t>vivo</w:t>
            </w:r>
          </w:p>
        </w:tc>
        <w:tc>
          <w:tcPr>
            <w:tcW w:w="7371" w:type="dxa"/>
          </w:tcPr>
          <w:p w14:paraId="4BD2602B" w14:textId="77777777" w:rsidR="004D4EF0" w:rsidRPr="00421F05" w:rsidRDefault="004D4EF0" w:rsidP="00BB309A">
            <w:pPr>
              <w:spacing w:after="120" w:line="259" w:lineRule="auto"/>
              <w:rPr>
                <w:b/>
                <w:sz w:val="16"/>
                <w:szCs w:val="16"/>
                <w:lang w:val="en-US"/>
              </w:rPr>
            </w:pPr>
            <w:r w:rsidRPr="00421F05">
              <w:rPr>
                <w:b/>
                <w:sz w:val="16"/>
                <w:szCs w:val="16"/>
                <w:lang w:val="en-US"/>
              </w:rPr>
              <w:t xml:space="preserve">Observation 1: In symbol-level frequency hopping case, the measurement gap has the proper duration to </w:t>
            </w:r>
            <w:r w:rsidRPr="00421F05">
              <w:rPr>
                <w:rFonts w:eastAsia="Calibri"/>
                <w:b/>
                <w:sz w:val="16"/>
                <w:szCs w:val="16"/>
              </w:rPr>
              <w:t>receive all the hops in the DL PRS with Rx frequency hopping.</w:t>
            </w:r>
          </w:p>
          <w:p w14:paraId="60C040BD" w14:textId="77777777" w:rsidR="004D4EF0" w:rsidRPr="00421F05" w:rsidRDefault="004D4EF0" w:rsidP="00BB309A">
            <w:pPr>
              <w:spacing w:after="120" w:line="259" w:lineRule="auto"/>
              <w:rPr>
                <w:rFonts w:eastAsia="Calibri"/>
                <w:b/>
                <w:sz w:val="16"/>
                <w:szCs w:val="16"/>
              </w:rPr>
            </w:pPr>
            <w:r w:rsidRPr="00421F05">
              <w:rPr>
                <w:b/>
                <w:sz w:val="16"/>
                <w:szCs w:val="16"/>
                <w:lang w:val="en-US"/>
              </w:rPr>
              <w:t xml:space="preserve">Observation 2: In resource-level frequency hopping case, the measurement gap may not have the proper duration to </w:t>
            </w:r>
            <w:r w:rsidRPr="00421F05">
              <w:rPr>
                <w:rFonts w:eastAsia="Calibri"/>
                <w:b/>
                <w:sz w:val="16"/>
                <w:szCs w:val="16"/>
              </w:rPr>
              <w:t>receive all the hops in the DL PRS with Rx frequency hopping, but these scenarios will deteriorate the positioning performance, which need to be avoided.</w:t>
            </w:r>
          </w:p>
          <w:p w14:paraId="3DF44379" w14:textId="3A7827B9" w:rsidR="004D4EF0" w:rsidRPr="00BB309A" w:rsidRDefault="004D4EF0" w:rsidP="00BB309A">
            <w:pPr>
              <w:spacing w:after="120" w:line="259" w:lineRule="auto"/>
              <w:rPr>
                <w:b/>
                <w:sz w:val="16"/>
                <w:szCs w:val="16"/>
              </w:rPr>
            </w:pPr>
            <w:r w:rsidRPr="00421F05">
              <w:rPr>
                <w:b/>
                <w:sz w:val="16"/>
                <w:szCs w:val="16"/>
              </w:rPr>
              <w:lastRenderedPageBreak/>
              <w:t>Proposal 1: It is feasible for to use the MG specified in TS 38.133 for using a single MG to receive all the hops in the DL PRS with Rx frequency hopping and no need for MG enhancement.</w:t>
            </w:r>
          </w:p>
        </w:tc>
      </w:tr>
      <w:tr w:rsidR="004D4EF0" w:rsidRPr="00BB309A" w14:paraId="3B043F10" w14:textId="77777777" w:rsidTr="00696401">
        <w:trPr>
          <w:trHeight w:val="210"/>
        </w:trPr>
        <w:tc>
          <w:tcPr>
            <w:tcW w:w="1128" w:type="dxa"/>
            <w:noWrap/>
            <w:hideMark/>
          </w:tcPr>
          <w:p w14:paraId="02E330D5" w14:textId="77777777" w:rsidR="004D4EF0" w:rsidRPr="00D7598B" w:rsidRDefault="00000000" w:rsidP="00BB309A">
            <w:pPr>
              <w:spacing w:after="120"/>
              <w:rPr>
                <w:rFonts w:eastAsia="Times New Roman"/>
                <w:b/>
                <w:color w:val="0000FF"/>
                <w:sz w:val="16"/>
                <w:szCs w:val="16"/>
                <w:u w:val="single"/>
              </w:rPr>
            </w:pPr>
            <w:hyperlink r:id="rId20" w:history="1">
              <w:r w:rsidR="004D4EF0" w:rsidRPr="00D7598B">
                <w:rPr>
                  <w:rFonts w:eastAsia="Times New Roman"/>
                  <w:b/>
                  <w:color w:val="0000FF"/>
                  <w:sz w:val="16"/>
                  <w:szCs w:val="16"/>
                  <w:u w:val="single"/>
                </w:rPr>
                <w:t>R4-2312739</w:t>
              </w:r>
            </w:hyperlink>
          </w:p>
        </w:tc>
        <w:tc>
          <w:tcPr>
            <w:tcW w:w="1135" w:type="dxa"/>
            <w:noWrap/>
            <w:hideMark/>
          </w:tcPr>
          <w:p w14:paraId="60D512AD" w14:textId="77777777" w:rsidR="004D4EF0" w:rsidRPr="00D7598B" w:rsidRDefault="004D4EF0" w:rsidP="00BB309A">
            <w:pPr>
              <w:spacing w:after="120"/>
              <w:rPr>
                <w:rFonts w:eastAsia="Times New Roman"/>
                <w:sz w:val="16"/>
                <w:szCs w:val="16"/>
              </w:rPr>
            </w:pPr>
            <w:r w:rsidRPr="00D7598B">
              <w:rPr>
                <w:rFonts w:eastAsia="Times New Roman"/>
                <w:sz w:val="16"/>
                <w:szCs w:val="16"/>
              </w:rPr>
              <w:t>Ericsson</w:t>
            </w:r>
          </w:p>
        </w:tc>
        <w:tc>
          <w:tcPr>
            <w:tcW w:w="7371" w:type="dxa"/>
          </w:tcPr>
          <w:p w14:paraId="693A52A3" w14:textId="072D4DB9" w:rsidR="004D4EF0" w:rsidRPr="0007616F" w:rsidRDefault="004D4EF0" w:rsidP="00BB309A">
            <w:pPr>
              <w:spacing w:after="120" w:line="259" w:lineRule="auto"/>
              <w:jc w:val="both"/>
              <w:rPr>
                <w:b/>
                <w:bCs/>
                <w:sz w:val="16"/>
                <w:szCs w:val="16"/>
                <w:u w:val="single"/>
              </w:rPr>
            </w:pPr>
            <w:r w:rsidRPr="0007616F">
              <w:rPr>
                <w:b/>
                <w:bCs/>
                <w:sz w:val="16"/>
                <w:szCs w:val="16"/>
                <w:u w:val="single"/>
              </w:rPr>
              <w:t>Observation 1</w:t>
            </w:r>
            <w:r w:rsidRPr="0007616F">
              <w:rPr>
                <w:sz w:val="16"/>
                <w:szCs w:val="16"/>
              </w:rPr>
              <w:t xml:space="preserve">: DL PRS resource can be configured with up to </w:t>
            </w:r>
            <m:oMath>
              <m:sSubSup>
                <m:sSubSupPr>
                  <m:ctrlPr>
                    <w:rPr>
                      <w:rFonts w:ascii="Cambria Math" w:hAnsi="Cambria Math"/>
                      <w:sz w:val="16"/>
                      <w:szCs w:val="16"/>
                    </w:rPr>
                  </m:ctrlPr>
                </m:sSubSupPr>
                <m:e>
                  <m:r>
                    <m:rPr>
                      <m:sty m:val="p"/>
                    </m:rPr>
                    <w:rPr>
                      <w:rFonts w:ascii="Cambria Math" w:hAnsi="Cambria Math"/>
                      <w:sz w:val="16"/>
                      <w:szCs w:val="16"/>
                    </w:rPr>
                    <m:t>T</m:t>
                  </m:r>
                </m:e>
                <m:sub>
                  <m:r>
                    <m:rPr>
                      <m:nor/>
                    </m:rPr>
                    <w:rPr>
                      <w:sz w:val="16"/>
                      <w:szCs w:val="16"/>
                    </w:rPr>
                    <m:t>rep</m:t>
                  </m:r>
                </m:sub>
                <m:sup>
                  <m:r>
                    <m:rPr>
                      <m:nor/>
                    </m:rPr>
                    <w:rPr>
                      <w:sz w:val="16"/>
                      <w:szCs w:val="16"/>
                    </w:rPr>
                    <m:t>PRS</m:t>
                  </m:r>
                </m:sup>
              </m:sSubSup>
              <m:r>
                <m:rPr>
                  <m:sty m:val="p"/>
                </m:rPr>
                <w:rPr>
                  <w:rFonts w:ascii="Cambria Math" w:hAnsi="Cambria Math"/>
                  <w:sz w:val="16"/>
                  <w:szCs w:val="16"/>
                </w:rPr>
                <m:t>∈</m:t>
              </m:r>
              <m:d>
                <m:dPr>
                  <m:begChr m:val="{"/>
                  <m:endChr m:val="}"/>
                  <m:ctrlPr>
                    <w:rPr>
                      <w:rFonts w:ascii="Cambria Math" w:hAnsi="Cambria Math"/>
                      <w:sz w:val="16"/>
                      <w:szCs w:val="16"/>
                    </w:rPr>
                  </m:ctrlPr>
                </m:dPr>
                <m:e>
                  <m:r>
                    <m:rPr>
                      <m:sty m:val="p"/>
                    </m:rPr>
                    <w:rPr>
                      <w:rFonts w:ascii="Cambria Math" w:hAnsi="Cambria Math"/>
                      <w:sz w:val="16"/>
                      <w:szCs w:val="16"/>
                    </w:rPr>
                    <m:t>1,2,4,6,8,16,32</m:t>
                  </m:r>
                </m:e>
              </m:d>
            </m:oMath>
            <w:r w:rsidRPr="0007616F">
              <w:rPr>
                <w:sz w:val="16"/>
                <w:szCs w:val="16"/>
              </w:rPr>
              <w:t>.</w:t>
            </w:r>
          </w:p>
          <w:p w14:paraId="7D81153F" w14:textId="77777777" w:rsidR="004D4EF0" w:rsidRPr="0007616F" w:rsidRDefault="004D4EF0" w:rsidP="00BB309A">
            <w:pPr>
              <w:spacing w:after="120" w:line="259" w:lineRule="auto"/>
              <w:jc w:val="both"/>
              <w:rPr>
                <w:sz w:val="16"/>
                <w:szCs w:val="16"/>
              </w:rPr>
            </w:pPr>
            <w:r w:rsidRPr="0007616F">
              <w:rPr>
                <w:b/>
                <w:bCs/>
                <w:sz w:val="16"/>
                <w:szCs w:val="16"/>
                <w:u w:val="single"/>
              </w:rPr>
              <w:t>Observation 2</w:t>
            </w:r>
            <w:r w:rsidRPr="0007616F">
              <w:rPr>
                <w:sz w:val="16"/>
                <w:szCs w:val="16"/>
              </w:rPr>
              <w:t xml:space="preserve">: To complete 1 sample measurement in FR1, </w:t>
            </w:r>
            <w:proofErr w:type="spellStart"/>
            <w:r w:rsidRPr="0007616F">
              <w:rPr>
                <w:sz w:val="16"/>
                <w:szCs w:val="16"/>
              </w:rPr>
              <w:t>RedCap</w:t>
            </w:r>
            <w:proofErr w:type="spellEnd"/>
            <w:r w:rsidRPr="0007616F">
              <w:rPr>
                <w:sz w:val="16"/>
                <w:szCs w:val="16"/>
              </w:rPr>
              <w:t xml:space="preserve"> UE needs to perform at least 6 hops to receive 100MHz wide PRS. DL PRS resource in this case is configured with a repetition factor of 6.</w:t>
            </w:r>
          </w:p>
          <w:p w14:paraId="5C191084" w14:textId="77777777" w:rsidR="004D4EF0" w:rsidRPr="0007616F" w:rsidRDefault="004D4EF0" w:rsidP="00BB309A">
            <w:pPr>
              <w:spacing w:after="120" w:line="259" w:lineRule="auto"/>
              <w:jc w:val="both"/>
              <w:rPr>
                <w:sz w:val="16"/>
                <w:szCs w:val="16"/>
              </w:rPr>
            </w:pPr>
            <w:r w:rsidRPr="0007616F">
              <w:rPr>
                <w:b/>
                <w:bCs/>
                <w:sz w:val="16"/>
                <w:szCs w:val="16"/>
                <w:u w:val="single"/>
              </w:rPr>
              <w:t>Observation 3</w:t>
            </w:r>
            <w:r w:rsidRPr="0007616F">
              <w:rPr>
                <w:sz w:val="16"/>
                <w:szCs w:val="16"/>
              </w:rPr>
              <w:t xml:space="preserve">: To complete 1 sample measurement in FR2, </w:t>
            </w:r>
            <w:proofErr w:type="spellStart"/>
            <w:r w:rsidRPr="0007616F">
              <w:rPr>
                <w:sz w:val="16"/>
                <w:szCs w:val="16"/>
              </w:rPr>
              <w:t>RedCap</w:t>
            </w:r>
            <w:proofErr w:type="spellEnd"/>
            <w:r w:rsidRPr="0007616F">
              <w:rPr>
                <w:sz w:val="16"/>
                <w:szCs w:val="16"/>
              </w:rPr>
              <w:t xml:space="preserve"> UE needs to perform at least 5 hops to receive 400MHz wide PRS. DL PRS resource in this case is configured with a repetition factor of 6.</w:t>
            </w:r>
          </w:p>
          <w:p w14:paraId="489B70E5" w14:textId="77777777" w:rsidR="004D4EF0" w:rsidRPr="0007616F" w:rsidRDefault="004D4EF0" w:rsidP="00BB309A">
            <w:pPr>
              <w:spacing w:after="120" w:line="259" w:lineRule="auto"/>
              <w:jc w:val="both"/>
              <w:rPr>
                <w:sz w:val="16"/>
                <w:szCs w:val="16"/>
              </w:rPr>
            </w:pPr>
            <w:r w:rsidRPr="0007616F">
              <w:rPr>
                <w:b/>
                <w:bCs/>
                <w:sz w:val="16"/>
                <w:szCs w:val="16"/>
                <w:u w:val="single"/>
              </w:rPr>
              <w:t>Observation 4</w:t>
            </w:r>
            <w:r w:rsidRPr="0007616F">
              <w:rPr>
                <w:sz w:val="16"/>
                <w:szCs w:val="16"/>
              </w:rPr>
              <w:t>: To complete 1 sample measurement within a MG, MGL should be more than 6ms (15kHz), 3ms (30kHz), 1.5ms (60kHz), 0.75ms (120kHz) when accounting for RF tuning + measurement time.</w:t>
            </w:r>
          </w:p>
          <w:p w14:paraId="0E46CBF9" w14:textId="77777777" w:rsidR="004D4EF0" w:rsidRPr="0007616F" w:rsidRDefault="004D4EF0" w:rsidP="00BB309A">
            <w:pPr>
              <w:spacing w:after="120" w:line="259" w:lineRule="auto"/>
              <w:jc w:val="both"/>
              <w:rPr>
                <w:sz w:val="16"/>
                <w:szCs w:val="16"/>
                <w:lang w:eastAsia="zh-CN"/>
              </w:rPr>
            </w:pPr>
            <w:r w:rsidRPr="0007616F">
              <w:rPr>
                <w:b/>
                <w:bCs/>
                <w:sz w:val="16"/>
                <w:szCs w:val="16"/>
                <w:u w:val="single"/>
                <w:lang w:eastAsia="zh-CN"/>
              </w:rPr>
              <w:t>Observation 5</w:t>
            </w:r>
            <w:r w:rsidRPr="0007616F">
              <w:rPr>
                <w:sz w:val="16"/>
                <w:szCs w:val="16"/>
                <w:lang w:eastAsia="zh-CN"/>
              </w:rPr>
              <w:t>: For DL PRS Rx hopping, it is feasible to use a single instance of a measurement gap for receiving all the hops for DL PRS with Rx frequency hopping for PRS resource configured with SCS 30kHz, 60kHz, and 120kHz.</w:t>
            </w:r>
          </w:p>
          <w:p w14:paraId="4D0BCD92" w14:textId="77777777" w:rsidR="004D4EF0" w:rsidRPr="0007616F" w:rsidRDefault="004D4EF0" w:rsidP="00BB309A">
            <w:pPr>
              <w:spacing w:after="120" w:line="259" w:lineRule="auto"/>
              <w:jc w:val="both"/>
              <w:rPr>
                <w:sz w:val="16"/>
                <w:szCs w:val="16"/>
                <w:lang w:eastAsia="zh-CN"/>
              </w:rPr>
            </w:pPr>
            <w:r w:rsidRPr="0007616F">
              <w:rPr>
                <w:b/>
                <w:bCs/>
                <w:sz w:val="16"/>
                <w:szCs w:val="16"/>
                <w:u w:val="single"/>
                <w:lang w:eastAsia="zh-CN"/>
              </w:rPr>
              <w:t>Observation 6</w:t>
            </w:r>
            <w:r w:rsidRPr="0007616F">
              <w:rPr>
                <w:sz w:val="16"/>
                <w:szCs w:val="16"/>
                <w:lang w:eastAsia="zh-CN"/>
              </w:rPr>
              <w:t xml:space="preserve">: MGL configurable to </w:t>
            </w:r>
            <w:proofErr w:type="spellStart"/>
            <w:r w:rsidRPr="0007616F">
              <w:rPr>
                <w:sz w:val="16"/>
                <w:szCs w:val="16"/>
                <w:lang w:eastAsia="zh-CN"/>
              </w:rPr>
              <w:t>RedCap</w:t>
            </w:r>
            <w:proofErr w:type="spellEnd"/>
            <w:r w:rsidRPr="0007616F">
              <w:rPr>
                <w:sz w:val="16"/>
                <w:szCs w:val="16"/>
                <w:lang w:eastAsia="zh-CN"/>
              </w:rPr>
              <w:t xml:space="preserve"> UEs is not sufficient to receive all hops of 15kHz PRS resource within a single instance of MG.</w:t>
            </w:r>
          </w:p>
          <w:p w14:paraId="58DA4A21" w14:textId="77777777" w:rsidR="004D4EF0" w:rsidRPr="0007616F" w:rsidRDefault="004D4EF0" w:rsidP="00BB309A">
            <w:pPr>
              <w:spacing w:after="120" w:line="259" w:lineRule="auto"/>
              <w:jc w:val="both"/>
              <w:rPr>
                <w:sz w:val="16"/>
                <w:szCs w:val="16"/>
                <w:lang w:eastAsia="zh-CN"/>
              </w:rPr>
            </w:pPr>
            <w:r w:rsidRPr="0007616F">
              <w:rPr>
                <w:b/>
                <w:bCs/>
                <w:sz w:val="16"/>
                <w:szCs w:val="16"/>
                <w:u w:val="single"/>
                <w:lang w:eastAsia="zh-CN"/>
              </w:rPr>
              <w:t>Proposal 1</w:t>
            </w:r>
            <w:r w:rsidRPr="0007616F">
              <w:rPr>
                <w:sz w:val="16"/>
                <w:szCs w:val="16"/>
                <w:lang w:eastAsia="zh-CN"/>
              </w:rPr>
              <w:t xml:space="preserve">: Introduce MG pattern ID 24 in Table 9.1.2-1 in 38.133 for </w:t>
            </w:r>
            <w:proofErr w:type="spellStart"/>
            <w:r w:rsidRPr="0007616F">
              <w:rPr>
                <w:sz w:val="16"/>
                <w:szCs w:val="16"/>
                <w:lang w:eastAsia="zh-CN"/>
              </w:rPr>
              <w:t>RedCap</w:t>
            </w:r>
            <w:proofErr w:type="spellEnd"/>
            <w:r w:rsidRPr="0007616F">
              <w:rPr>
                <w:sz w:val="16"/>
                <w:szCs w:val="16"/>
                <w:lang w:eastAsia="zh-CN"/>
              </w:rPr>
              <w:t xml:space="preserve"> positioning.</w:t>
            </w:r>
          </w:p>
          <w:p w14:paraId="495ACA00" w14:textId="77777777" w:rsidR="004D4EF0" w:rsidRPr="00BB309A" w:rsidRDefault="004D4EF0" w:rsidP="00BB309A">
            <w:pPr>
              <w:spacing w:after="120"/>
              <w:rPr>
                <w:rFonts w:eastAsia="Times New Roman"/>
                <w:sz w:val="16"/>
                <w:szCs w:val="16"/>
              </w:rPr>
            </w:pPr>
            <w:r w:rsidRPr="00BB309A">
              <w:rPr>
                <w:rFonts w:eastAsia="SimSun"/>
                <w:b/>
                <w:bCs/>
                <w:sz w:val="16"/>
                <w:szCs w:val="16"/>
                <w:u w:val="single"/>
                <w:lang w:eastAsia="zh-CN"/>
              </w:rPr>
              <w:t>Proposal 2</w:t>
            </w:r>
            <w:r w:rsidRPr="00BB309A">
              <w:rPr>
                <w:rFonts w:eastAsia="SimSun"/>
                <w:sz w:val="16"/>
                <w:szCs w:val="16"/>
                <w:lang w:eastAsia="zh-CN"/>
              </w:rPr>
              <w:t>: Confirm RAN1 that for DL PRS Rx hopping, it is feasible to use a single instance of a measurement gap for receiving all the hops for DL PRS with Rx frequency hopping.</w:t>
            </w:r>
          </w:p>
        </w:tc>
      </w:tr>
      <w:tr w:rsidR="004D4EF0" w:rsidRPr="00BB309A" w14:paraId="3EC84C07" w14:textId="77777777" w:rsidTr="00696401">
        <w:trPr>
          <w:trHeight w:val="209"/>
        </w:trPr>
        <w:tc>
          <w:tcPr>
            <w:tcW w:w="1128" w:type="dxa"/>
            <w:noWrap/>
          </w:tcPr>
          <w:p w14:paraId="4F80BCB3" w14:textId="77777777" w:rsidR="004D4EF0" w:rsidRPr="00BB309A" w:rsidRDefault="00000000" w:rsidP="00BB309A">
            <w:pPr>
              <w:spacing w:after="120"/>
              <w:rPr>
                <w:sz w:val="16"/>
                <w:szCs w:val="16"/>
              </w:rPr>
            </w:pPr>
            <w:hyperlink r:id="rId21" w:history="1">
              <w:r w:rsidR="004D4EF0" w:rsidRPr="00D7598B">
                <w:rPr>
                  <w:rFonts w:eastAsia="Times New Roman"/>
                  <w:b/>
                  <w:color w:val="0000FF"/>
                  <w:sz w:val="16"/>
                  <w:szCs w:val="16"/>
                  <w:u w:val="single"/>
                </w:rPr>
                <w:t>R4-2313529</w:t>
              </w:r>
            </w:hyperlink>
          </w:p>
        </w:tc>
        <w:tc>
          <w:tcPr>
            <w:tcW w:w="1135" w:type="dxa"/>
            <w:noWrap/>
          </w:tcPr>
          <w:p w14:paraId="18D40635" w14:textId="77777777" w:rsidR="004D4EF0" w:rsidRPr="00BB309A" w:rsidRDefault="004D4EF0" w:rsidP="00BB309A">
            <w:pPr>
              <w:spacing w:after="120"/>
              <w:rPr>
                <w:rFonts w:eastAsia="Times New Roman"/>
                <w:sz w:val="16"/>
                <w:szCs w:val="16"/>
              </w:rPr>
            </w:pPr>
            <w:r w:rsidRPr="00D7598B">
              <w:rPr>
                <w:rFonts w:eastAsia="Times New Roman"/>
                <w:sz w:val="16"/>
                <w:szCs w:val="16"/>
              </w:rPr>
              <w:t>Nokia, Nokia Shanghai Bell</w:t>
            </w:r>
          </w:p>
        </w:tc>
        <w:tc>
          <w:tcPr>
            <w:tcW w:w="7371" w:type="dxa"/>
          </w:tcPr>
          <w:p w14:paraId="18FED74E" w14:textId="77777777" w:rsidR="004D4EF0" w:rsidRPr="00BB309A" w:rsidRDefault="004D4EF0" w:rsidP="00BB309A">
            <w:pPr>
              <w:pStyle w:val="RAN4Observation"/>
              <w:numPr>
                <w:ilvl w:val="0"/>
                <w:numId w:val="0"/>
              </w:numPr>
              <w:spacing w:after="120"/>
              <w:contextualSpacing w:val="0"/>
              <w:rPr>
                <w:b/>
                <w:bCs/>
                <w:sz w:val="16"/>
                <w:szCs w:val="16"/>
              </w:rPr>
            </w:pPr>
            <w:r w:rsidRPr="00BB309A">
              <w:rPr>
                <w:b/>
                <w:bCs/>
                <w:sz w:val="16"/>
                <w:szCs w:val="16"/>
                <w:lang w:eastAsia="en-GB"/>
              </w:rPr>
              <w:t xml:space="preserve">Observation 1: To consider all possible cases, a single measurement gap or multiple measurement gaps can be used to cover all frequency hopping occasions. </w:t>
            </w:r>
          </w:p>
          <w:p w14:paraId="039679B8" w14:textId="77777777" w:rsidR="004D4EF0" w:rsidRPr="00BB309A" w:rsidRDefault="004D4EF0" w:rsidP="00BB309A">
            <w:pPr>
              <w:spacing w:after="120" w:line="259" w:lineRule="auto"/>
              <w:jc w:val="both"/>
              <w:rPr>
                <w:rFonts w:eastAsiaTheme="minorHAnsi"/>
                <w:b/>
                <w:sz w:val="16"/>
                <w:szCs w:val="16"/>
              </w:rPr>
            </w:pPr>
            <w:r w:rsidRPr="00BB309A">
              <w:rPr>
                <w:b/>
                <w:bCs/>
                <w:sz w:val="16"/>
                <w:szCs w:val="16"/>
                <w:lang w:eastAsia="en-GB"/>
              </w:rPr>
              <w:t>Proposal 1: RAN4 to confirm that a single measurement gap can be used to receive all the hops in the DL PRS with Rx frequency hopping.</w:t>
            </w:r>
            <w:r w:rsidRPr="00BB309A">
              <w:rPr>
                <w:sz w:val="16"/>
                <w:szCs w:val="16"/>
                <w:lang w:eastAsia="en-GB"/>
              </w:rPr>
              <w:t xml:space="preserve"> </w:t>
            </w:r>
          </w:p>
        </w:tc>
      </w:tr>
      <w:tr w:rsidR="0069287C" w:rsidRPr="00BB309A" w14:paraId="3FAD81F0" w14:textId="77777777" w:rsidTr="00696401">
        <w:trPr>
          <w:trHeight w:val="209"/>
        </w:trPr>
        <w:tc>
          <w:tcPr>
            <w:tcW w:w="1128" w:type="dxa"/>
            <w:noWrap/>
          </w:tcPr>
          <w:p w14:paraId="158A0137" w14:textId="58B60EC5" w:rsidR="0069287C" w:rsidRPr="00D7598B" w:rsidRDefault="00000000" w:rsidP="0069287C">
            <w:pPr>
              <w:spacing w:after="120"/>
              <w:rPr>
                <w:rFonts w:eastAsia="Times New Roman"/>
                <w:b/>
                <w:color w:val="0000FF"/>
                <w:sz w:val="16"/>
                <w:szCs w:val="16"/>
                <w:u w:val="single"/>
              </w:rPr>
            </w:pPr>
            <w:hyperlink r:id="rId22" w:history="1">
              <w:r w:rsidR="0069287C" w:rsidRPr="00EE0677">
                <w:rPr>
                  <w:rFonts w:eastAsia="Times New Roman"/>
                  <w:b/>
                  <w:color w:val="0000FF"/>
                  <w:sz w:val="16"/>
                  <w:szCs w:val="16"/>
                  <w:u w:val="single"/>
                </w:rPr>
                <w:t>R4-2312342</w:t>
              </w:r>
            </w:hyperlink>
          </w:p>
        </w:tc>
        <w:tc>
          <w:tcPr>
            <w:tcW w:w="1135" w:type="dxa"/>
            <w:noWrap/>
          </w:tcPr>
          <w:p w14:paraId="6A5D48D6" w14:textId="5B61812B" w:rsidR="0069287C" w:rsidRPr="00D7598B" w:rsidRDefault="0069287C" w:rsidP="0069287C">
            <w:pPr>
              <w:spacing w:after="120"/>
              <w:rPr>
                <w:rFonts w:eastAsia="Times New Roman"/>
                <w:sz w:val="16"/>
                <w:szCs w:val="16"/>
              </w:rPr>
            </w:pPr>
            <w:r w:rsidRPr="00EE0677">
              <w:rPr>
                <w:rFonts w:eastAsia="Times New Roman"/>
                <w:sz w:val="16"/>
                <w:szCs w:val="16"/>
              </w:rPr>
              <w:t>Intel Corporation</w:t>
            </w:r>
          </w:p>
        </w:tc>
        <w:tc>
          <w:tcPr>
            <w:tcW w:w="7371" w:type="dxa"/>
          </w:tcPr>
          <w:p w14:paraId="17C019E1" w14:textId="3D79ACF4" w:rsidR="0069287C" w:rsidRPr="00BB309A" w:rsidRDefault="0069287C" w:rsidP="003C1765">
            <w:pPr>
              <w:spacing w:after="120"/>
              <w:rPr>
                <w:b/>
                <w:bCs/>
                <w:sz w:val="16"/>
                <w:szCs w:val="16"/>
                <w:lang w:eastAsia="zh-CN"/>
              </w:rPr>
            </w:pPr>
            <w:r w:rsidRPr="007776CF">
              <w:rPr>
                <w:b/>
                <w:bCs/>
                <w:sz w:val="16"/>
                <w:szCs w:val="16"/>
                <w:lang w:eastAsia="zh-CN"/>
              </w:rPr>
              <w:t>Proposal 4: RAN4 confirms that a single instance of a measurement gap per PRS for all the Rx hops is applied.</w:t>
            </w:r>
          </w:p>
        </w:tc>
      </w:tr>
      <w:tr w:rsidR="006E79CA" w:rsidRPr="00BB309A" w14:paraId="07671D44" w14:textId="77777777" w:rsidTr="00696401">
        <w:trPr>
          <w:trHeight w:val="209"/>
        </w:trPr>
        <w:tc>
          <w:tcPr>
            <w:tcW w:w="1128" w:type="dxa"/>
            <w:noWrap/>
          </w:tcPr>
          <w:p w14:paraId="5B8E690B" w14:textId="6541C3A9" w:rsidR="006E79CA" w:rsidRDefault="00000000" w:rsidP="006E79CA">
            <w:pPr>
              <w:spacing w:after="120"/>
            </w:pPr>
            <w:hyperlink r:id="rId23" w:history="1">
              <w:r w:rsidR="006E79CA" w:rsidRPr="00EE0677">
                <w:rPr>
                  <w:rFonts w:eastAsia="Times New Roman"/>
                  <w:b/>
                  <w:color w:val="0000FF"/>
                  <w:sz w:val="16"/>
                  <w:szCs w:val="16"/>
                  <w:u w:val="single"/>
                </w:rPr>
                <w:t>R4-2311836</w:t>
              </w:r>
            </w:hyperlink>
          </w:p>
        </w:tc>
        <w:tc>
          <w:tcPr>
            <w:tcW w:w="1135" w:type="dxa"/>
            <w:noWrap/>
          </w:tcPr>
          <w:p w14:paraId="0160AF8E" w14:textId="26FC0596" w:rsidR="006E79CA" w:rsidRPr="00EE0677" w:rsidRDefault="006E79CA" w:rsidP="006E79CA">
            <w:pPr>
              <w:spacing w:after="120"/>
              <w:rPr>
                <w:rFonts w:eastAsia="Times New Roman"/>
                <w:sz w:val="16"/>
                <w:szCs w:val="16"/>
              </w:rPr>
            </w:pPr>
            <w:r w:rsidRPr="00EE0677">
              <w:rPr>
                <w:rFonts w:eastAsia="Times New Roman"/>
                <w:sz w:val="16"/>
                <w:szCs w:val="16"/>
              </w:rPr>
              <w:t>Xiaomi</w:t>
            </w:r>
          </w:p>
        </w:tc>
        <w:tc>
          <w:tcPr>
            <w:tcW w:w="7371" w:type="dxa"/>
          </w:tcPr>
          <w:p w14:paraId="09803686" w14:textId="77777777" w:rsidR="006E79CA" w:rsidRPr="00AE018A" w:rsidRDefault="006E79CA" w:rsidP="006E79CA">
            <w:pPr>
              <w:spacing w:after="120"/>
              <w:rPr>
                <w:sz w:val="16"/>
                <w:szCs w:val="16"/>
                <w:u w:val="single"/>
              </w:rPr>
            </w:pPr>
            <w:r w:rsidRPr="00AE018A">
              <w:rPr>
                <w:sz w:val="16"/>
                <w:szCs w:val="16"/>
                <w:u w:val="single"/>
              </w:rPr>
              <w:t>RAN1 LS reply</w:t>
            </w:r>
          </w:p>
          <w:p w14:paraId="16B86688" w14:textId="77777777" w:rsidR="006E79CA" w:rsidRPr="00AE018A" w:rsidRDefault="006E79CA" w:rsidP="006E79CA">
            <w:pPr>
              <w:spacing w:after="120"/>
              <w:rPr>
                <w:b/>
                <w:bCs/>
                <w:sz w:val="16"/>
                <w:szCs w:val="16"/>
                <w:lang w:eastAsia="zh-CN"/>
              </w:rPr>
            </w:pPr>
            <w:r w:rsidRPr="00AE018A">
              <w:rPr>
                <w:b/>
                <w:bCs/>
                <w:sz w:val="16"/>
                <w:szCs w:val="16"/>
                <w:lang w:eastAsia="zh-CN"/>
              </w:rPr>
              <w:t>Observation 4:  the number of hopes allowed within a measurement gap duration can be dependent with the following factors:</w:t>
            </w:r>
          </w:p>
          <w:p w14:paraId="3B423D8F" w14:textId="77777777" w:rsidR="006E79CA" w:rsidRPr="00AE018A" w:rsidRDefault="006E79CA" w:rsidP="006E79CA">
            <w:pPr>
              <w:numPr>
                <w:ilvl w:val="4"/>
                <w:numId w:val="36"/>
              </w:numPr>
              <w:spacing w:after="120"/>
              <w:rPr>
                <w:b/>
                <w:bCs/>
                <w:sz w:val="16"/>
                <w:szCs w:val="16"/>
                <w:lang w:val="en-US" w:eastAsia="zh-CN"/>
              </w:rPr>
            </w:pPr>
            <w:r w:rsidRPr="00AE018A">
              <w:rPr>
                <w:b/>
                <w:bCs/>
                <w:sz w:val="16"/>
                <w:szCs w:val="16"/>
                <w:lang w:val="en-US" w:eastAsia="zh-CN"/>
              </w:rPr>
              <w:t>SCS of PRS</w:t>
            </w:r>
          </w:p>
          <w:p w14:paraId="77405BBB" w14:textId="77777777" w:rsidR="006E79CA" w:rsidRPr="00AE018A" w:rsidRDefault="006E79CA" w:rsidP="006E79CA">
            <w:pPr>
              <w:numPr>
                <w:ilvl w:val="4"/>
                <w:numId w:val="36"/>
              </w:numPr>
              <w:spacing w:after="120"/>
              <w:rPr>
                <w:b/>
                <w:bCs/>
                <w:sz w:val="16"/>
                <w:szCs w:val="16"/>
                <w:lang w:val="en-US" w:eastAsia="zh-CN"/>
              </w:rPr>
            </w:pPr>
            <w:r w:rsidRPr="00AE018A">
              <w:rPr>
                <w:b/>
                <w:bCs/>
                <w:sz w:val="16"/>
                <w:szCs w:val="16"/>
                <w:lang w:val="en-US" w:eastAsia="zh-CN"/>
              </w:rPr>
              <w:t xml:space="preserve">The number of PRS resource symbol ( </w:t>
            </w:r>
            <w:r w:rsidRPr="00AE018A">
              <w:rPr>
                <w:rFonts w:eastAsia="Times New Roman"/>
                <w:b/>
                <w:bCs/>
                <w:sz w:val="16"/>
                <w:szCs w:val="16"/>
                <w:lang w:val="en-US" w:eastAsia="zh-CN"/>
              </w:rPr>
              <w:t>DL-PRS-</w:t>
            </w:r>
            <w:proofErr w:type="spellStart"/>
            <w:r w:rsidRPr="00AE018A">
              <w:rPr>
                <w:rFonts w:eastAsia="Times New Roman"/>
                <w:b/>
                <w:bCs/>
                <w:sz w:val="16"/>
                <w:szCs w:val="16"/>
                <w:lang w:val="en-US" w:eastAsia="zh-CN"/>
              </w:rPr>
              <w:t>NumSymbols</w:t>
            </w:r>
            <w:proofErr w:type="spellEnd"/>
            <w:r w:rsidRPr="00AE018A">
              <w:rPr>
                <w:b/>
                <w:bCs/>
                <w:sz w:val="16"/>
                <w:szCs w:val="16"/>
                <w:lang w:val="en-US" w:eastAsia="zh-CN"/>
              </w:rPr>
              <w:t xml:space="preserve">  [6])</w:t>
            </w:r>
          </w:p>
          <w:p w14:paraId="7B0C0B64" w14:textId="77777777" w:rsidR="006E79CA" w:rsidRPr="00AE018A" w:rsidRDefault="006E79CA" w:rsidP="006E79CA">
            <w:pPr>
              <w:numPr>
                <w:ilvl w:val="4"/>
                <w:numId w:val="36"/>
              </w:numPr>
              <w:spacing w:after="120"/>
              <w:rPr>
                <w:b/>
                <w:bCs/>
                <w:sz w:val="16"/>
                <w:szCs w:val="16"/>
                <w:lang w:val="en-US" w:eastAsia="zh-CN"/>
              </w:rPr>
            </w:pPr>
            <w:r w:rsidRPr="00AE018A">
              <w:rPr>
                <w:b/>
                <w:bCs/>
                <w:sz w:val="16"/>
                <w:szCs w:val="16"/>
                <w:lang w:val="en-US" w:eastAsia="zh-CN"/>
              </w:rPr>
              <w:t xml:space="preserve">The number of PRS repetition ( </w:t>
            </w:r>
            <w:r w:rsidRPr="00AE018A">
              <w:rPr>
                <w:rFonts w:eastAsia="Times New Roman"/>
                <w:b/>
                <w:bCs/>
                <w:sz w:val="16"/>
                <w:szCs w:val="16"/>
                <w:lang w:val="en-US" w:eastAsia="zh-CN"/>
              </w:rPr>
              <w:t>DL-PRS-</w:t>
            </w:r>
            <w:proofErr w:type="spellStart"/>
            <w:r w:rsidRPr="00AE018A">
              <w:rPr>
                <w:rFonts w:eastAsia="Times New Roman"/>
                <w:b/>
                <w:bCs/>
                <w:sz w:val="16"/>
                <w:szCs w:val="16"/>
                <w:lang w:val="en-US" w:eastAsia="zh-CN"/>
              </w:rPr>
              <w:t>ResourceRepetitionFactor</w:t>
            </w:r>
            <w:proofErr w:type="spellEnd"/>
            <w:r w:rsidRPr="00AE018A">
              <w:rPr>
                <w:rFonts w:eastAsia="Times New Roman"/>
                <w:b/>
                <w:bCs/>
                <w:sz w:val="16"/>
                <w:szCs w:val="16"/>
                <w:lang w:val="en-US" w:eastAsia="zh-CN"/>
              </w:rPr>
              <w:t xml:space="preserve"> [6])</w:t>
            </w:r>
          </w:p>
          <w:p w14:paraId="181E0247" w14:textId="77777777" w:rsidR="006E79CA" w:rsidRPr="00AE018A" w:rsidRDefault="006E79CA" w:rsidP="006E79CA">
            <w:pPr>
              <w:numPr>
                <w:ilvl w:val="4"/>
                <w:numId w:val="36"/>
              </w:numPr>
              <w:spacing w:after="120"/>
              <w:rPr>
                <w:b/>
                <w:bCs/>
                <w:i/>
                <w:iCs/>
                <w:sz w:val="16"/>
                <w:szCs w:val="16"/>
                <w:lang w:eastAsia="zh-CN"/>
              </w:rPr>
            </w:pPr>
            <w:r w:rsidRPr="00AE018A">
              <w:rPr>
                <w:b/>
                <w:bCs/>
                <w:sz w:val="16"/>
                <w:szCs w:val="16"/>
                <w:lang w:val="en-US" w:eastAsia="zh-CN"/>
              </w:rPr>
              <w:t xml:space="preserve">The offset in units of slots between two repeated instances of a DL-PRS </w:t>
            </w:r>
            <w:r w:rsidRPr="00AE018A">
              <w:rPr>
                <w:rFonts w:eastAsia="Times New Roman"/>
                <w:b/>
                <w:bCs/>
                <w:sz w:val="16"/>
                <w:szCs w:val="16"/>
                <w:lang w:val="en-US" w:eastAsia="zh-CN"/>
              </w:rPr>
              <w:t>resource (DL-PRS-</w:t>
            </w:r>
            <w:proofErr w:type="spellStart"/>
            <w:r w:rsidRPr="00AE018A">
              <w:rPr>
                <w:rFonts w:eastAsia="Times New Roman"/>
                <w:b/>
                <w:bCs/>
                <w:sz w:val="16"/>
                <w:szCs w:val="16"/>
                <w:lang w:val="en-US" w:eastAsia="zh-CN"/>
              </w:rPr>
              <w:t>ResourceTimeGap</w:t>
            </w:r>
            <w:proofErr w:type="spellEnd"/>
            <w:r w:rsidRPr="00AE018A">
              <w:rPr>
                <w:rFonts w:eastAsia="Times New Roman"/>
                <w:b/>
                <w:bCs/>
                <w:sz w:val="16"/>
                <w:szCs w:val="16"/>
                <w:lang w:val="en-US" w:eastAsia="zh-CN"/>
              </w:rPr>
              <w:t xml:space="preserve"> [6]) </w:t>
            </w:r>
          </w:p>
          <w:p w14:paraId="524A1683" w14:textId="77777777" w:rsidR="006E79CA" w:rsidRPr="00AE018A" w:rsidRDefault="006E79CA" w:rsidP="006E79CA">
            <w:pPr>
              <w:numPr>
                <w:ilvl w:val="4"/>
                <w:numId w:val="36"/>
              </w:numPr>
              <w:spacing w:after="120"/>
              <w:rPr>
                <w:b/>
                <w:bCs/>
                <w:i/>
                <w:iCs/>
                <w:sz w:val="16"/>
                <w:szCs w:val="16"/>
                <w:lang w:eastAsia="zh-CN"/>
              </w:rPr>
            </w:pPr>
            <w:r w:rsidRPr="00AE018A">
              <w:rPr>
                <w:b/>
                <w:bCs/>
                <w:sz w:val="16"/>
                <w:szCs w:val="16"/>
                <w:lang w:val="en-US" w:eastAsia="zh-CN"/>
              </w:rPr>
              <w:t>The guard period of PRS hopping which was agreed in RAN4 before</w:t>
            </w:r>
          </w:p>
          <w:p w14:paraId="7F4E8CAF" w14:textId="77777777" w:rsidR="006E79CA" w:rsidRPr="00AE018A" w:rsidRDefault="006E79CA" w:rsidP="006E79CA">
            <w:pPr>
              <w:spacing w:after="120"/>
              <w:rPr>
                <w:b/>
                <w:bCs/>
                <w:sz w:val="16"/>
                <w:szCs w:val="16"/>
              </w:rPr>
            </w:pPr>
            <w:r w:rsidRPr="00AE018A">
              <w:rPr>
                <w:b/>
                <w:bCs/>
                <w:sz w:val="16"/>
                <w:szCs w:val="16"/>
              </w:rPr>
              <w:t>Observation 5: It is impossible to support all possible PRS configurations [6] if there must be multiple hops within a single measurement gap.</w:t>
            </w:r>
          </w:p>
          <w:p w14:paraId="03780166" w14:textId="77777777" w:rsidR="006E79CA" w:rsidRPr="00AE018A" w:rsidRDefault="006E79CA" w:rsidP="006E79CA">
            <w:pPr>
              <w:spacing w:after="120"/>
              <w:rPr>
                <w:b/>
                <w:bCs/>
                <w:sz w:val="16"/>
                <w:szCs w:val="16"/>
              </w:rPr>
            </w:pPr>
            <w:r w:rsidRPr="00AE018A">
              <w:rPr>
                <w:b/>
                <w:bCs/>
                <w:sz w:val="16"/>
                <w:szCs w:val="16"/>
              </w:rPr>
              <w:t xml:space="preserve">Observation 6: With the existing gap patterns (#0~#24) in TS38.133 [4], PRS configurations for </w:t>
            </w:r>
            <w:proofErr w:type="spellStart"/>
            <w:r w:rsidRPr="00AE018A">
              <w:rPr>
                <w:b/>
                <w:bCs/>
                <w:sz w:val="16"/>
                <w:szCs w:val="16"/>
              </w:rPr>
              <w:t>RedCap</w:t>
            </w:r>
            <w:proofErr w:type="spellEnd"/>
            <w:r w:rsidRPr="00AE018A">
              <w:rPr>
                <w:b/>
                <w:bCs/>
                <w:sz w:val="16"/>
                <w:szCs w:val="16"/>
              </w:rPr>
              <w:t xml:space="preserve"> RX hopping shall be limited.</w:t>
            </w:r>
          </w:p>
          <w:p w14:paraId="753B84EB" w14:textId="2E1EC5A3" w:rsidR="006E79CA" w:rsidRPr="006E79CA" w:rsidRDefault="006E79CA" w:rsidP="006E79CA">
            <w:pPr>
              <w:spacing w:after="120"/>
              <w:rPr>
                <w:b/>
                <w:bCs/>
                <w:i/>
                <w:iCs/>
                <w:sz w:val="16"/>
                <w:szCs w:val="16"/>
              </w:rPr>
            </w:pPr>
            <w:r w:rsidRPr="00AE018A">
              <w:rPr>
                <w:b/>
                <w:bCs/>
                <w:i/>
                <w:iCs/>
                <w:sz w:val="16"/>
                <w:szCs w:val="16"/>
                <w:u w:val="single"/>
              </w:rPr>
              <w:t xml:space="preserve">Proposal 2: </w:t>
            </w:r>
            <w:r w:rsidRPr="00AE018A">
              <w:rPr>
                <w:b/>
                <w:bCs/>
                <w:i/>
                <w:iCs/>
                <w:sz w:val="16"/>
                <w:szCs w:val="16"/>
              </w:rPr>
              <w:t xml:space="preserve">The feasible gap patterns from current gap patterns in TS38.133 (#0~24) with the proper duration to allow the multiple hops for </w:t>
            </w:r>
            <w:proofErr w:type="spellStart"/>
            <w:r w:rsidRPr="00AE018A">
              <w:rPr>
                <w:b/>
                <w:bCs/>
                <w:i/>
                <w:iCs/>
                <w:sz w:val="16"/>
                <w:szCs w:val="16"/>
              </w:rPr>
              <w:t>RedCap</w:t>
            </w:r>
            <w:proofErr w:type="spellEnd"/>
            <w:r w:rsidRPr="00AE018A">
              <w:rPr>
                <w:b/>
                <w:bCs/>
                <w:i/>
                <w:iCs/>
                <w:sz w:val="16"/>
                <w:szCs w:val="16"/>
              </w:rPr>
              <w:t xml:space="preserve"> positioning measurement with Rx frequency hopping can be configured by NW depending on PRS configurations and UE’s guard period for Rx hopping.</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7371"/>
      </w:tblGrid>
      <w:tr w:rsidR="00544E62" w:rsidRPr="00EE0677" w14:paraId="3703165A" w14:textId="77777777" w:rsidTr="00696401">
        <w:trPr>
          <w:trHeight w:val="209"/>
        </w:trPr>
        <w:tc>
          <w:tcPr>
            <w:tcW w:w="1129" w:type="dxa"/>
            <w:shd w:val="clear" w:color="auto" w:fill="auto"/>
            <w:noWrap/>
            <w:hideMark/>
          </w:tcPr>
          <w:p w14:paraId="1615065E" w14:textId="77777777" w:rsidR="00544E62" w:rsidRPr="00EE0677" w:rsidRDefault="00000000" w:rsidP="00903E50">
            <w:pPr>
              <w:spacing w:after="120"/>
              <w:rPr>
                <w:rFonts w:eastAsia="Times New Roman"/>
                <w:b/>
                <w:color w:val="0000FF"/>
                <w:sz w:val="16"/>
                <w:szCs w:val="16"/>
                <w:u w:val="single"/>
              </w:rPr>
            </w:pPr>
            <w:hyperlink r:id="rId24" w:history="1">
              <w:r w:rsidR="00544E62" w:rsidRPr="00EE0677">
                <w:rPr>
                  <w:rFonts w:eastAsia="Times New Roman"/>
                  <w:b/>
                  <w:color w:val="0000FF"/>
                  <w:sz w:val="16"/>
                  <w:szCs w:val="16"/>
                  <w:u w:val="single"/>
                </w:rPr>
                <w:t>R4-2312839</w:t>
              </w:r>
            </w:hyperlink>
          </w:p>
        </w:tc>
        <w:tc>
          <w:tcPr>
            <w:tcW w:w="1134" w:type="dxa"/>
            <w:shd w:val="clear" w:color="auto" w:fill="auto"/>
            <w:noWrap/>
            <w:hideMark/>
          </w:tcPr>
          <w:p w14:paraId="3FA1F441" w14:textId="77777777" w:rsidR="00544E62" w:rsidRPr="00EE0677" w:rsidRDefault="00544E62" w:rsidP="00903E50">
            <w:pPr>
              <w:spacing w:after="120"/>
              <w:rPr>
                <w:rFonts w:eastAsia="Times New Roman"/>
                <w:sz w:val="16"/>
                <w:szCs w:val="16"/>
              </w:rPr>
            </w:pPr>
            <w:r w:rsidRPr="00EE0677">
              <w:rPr>
                <w:rFonts w:eastAsia="Times New Roman"/>
                <w:sz w:val="16"/>
                <w:szCs w:val="16"/>
              </w:rPr>
              <w:t xml:space="preserve">Huawei, </w:t>
            </w:r>
            <w:proofErr w:type="spellStart"/>
            <w:r w:rsidRPr="00EE0677">
              <w:rPr>
                <w:rFonts w:eastAsia="Times New Roman"/>
                <w:sz w:val="16"/>
                <w:szCs w:val="16"/>
              </w:rPr>
              <w:t>HiSilicon</w:t>
            </w:r>
            <w:proofErr w:type="spellEnd"/>
          </w:p>
        </w:tc>
        <w:tc>
          <w:tcPr>
            <w:tcW w:w="7371" w:type="dxa"/>
          </w:tcPr>
          <w:p w14:paraId="779C01EF" w14:textId="3EF320BA" w:rsidR="00544E62" w:rsidRPr="00544E62" w:rsidRDefault="00544E62" w:rsidP="00544E62">
            <w:pPr>
              <w:spacing w:after="120"/>
              <w:rPr>
                <w:rFonts w:eastAsiaTheme="minorEastAsia"/>
                <w:b/>
                <w:sz w:val="16"/>
                <w:szCs w:val="16"/>
                <w:lang w:eastAsia="zh-CN"/>
              </w:rPr>
            </w:pPr>
            <w:r w:rsidRPr="00EE0677">
              <w:rPr>
                <w:rFonts w:eastAsiaTheme="minorEastAsia"/>
                <w:b/>
                <w:sz w:val="16"/>
                <w:szCs w:val="16"/>
                <w:lang w:eastAsia="zh-CN"/>
              </w:rPr>
              <w:t>Proposal 3: RAN4 to confirm RAN1’s understanding on the use of a single measurement gap to receive all the hops in the DL PRS with Rx frequency hopping.</w:t>
            </w:r>
          </w:p>
        </w:tc>
      </w:tr>
      <w:tr w:rsidR="00696401" w:rsidRPr="00EE0677" w14:paraId="623D2C28" w14:textId="77777777" w:rsidTr="00696401">
        <w:trPr>
          <w:trHeight w:val="209"/>
        </w:trPr>
        <w:tc>
          <w:tcPr>
            <w:tcW w:w="1129" w:type="dxa"/>
            <w:shd w:val="clear" w:color="auto" w:fill="auto"/>
            <w:noWrap/>
          </w:tcPr>
          <w:p w14:paraId="71D280E3" w14:textId="5009735A" w:rsidR="00696401" w:rsidRDefault="00000000" w:rsidP="00696401">
            <w:pPr>
              <w:spacing w:after="120"/>
            </w:pPr>
            <w:hyperlink r:id="rId25" w:history="1">
              <w:r w:rsidR="00696401" w:rsidRPr="00EE0677">
                <w:rPr>
                  <w:rFonts w:eastAsia="Times New Roman"/>
                  <w:b/>
                  <w:color w:val="0000FF"/>
                  <w:sz w:val="16"/>
                  <w:szCs w:val="16"/>
                  <w:u w:val="single"/>
                </w:rPr>
                <w:t>R4-2313722</w:t>
              </w:r>
            </w:hyperlink>
          </w:p>
        </w:tc>
        <w:tc>
          <w:tcPr>
            <w:tcW w:w="1134" w:type="dxa"/>
            <w:shd w:val="clear" w:color="auto" w:fill="auto"/>
            <w:noWrap/>
          </w:tcPr>
          <w:p w14:paraId="33A7783B" w14:textId="159B2687" w:rsidR="00696401" w:rsidRPr="00EE0677" w:rsidRDefault="00696401" w:rsidP="00696401">
            <w:pPr>
              <w:spacing w:after="120"/>
              <w:rPr>
                <w:rFonts w:eastAsia="Times New Roman"/>
                <w:sz w:val="16"/>
                <w:szCs w:val="16"/>
              </w:rPr>
            </w:pPr>
            <w:r w:rsidRPr="00EE0677">
              <w:rPr>
                <w:rFonts w:eastAsia="Times New Roman"/>
                <w:sz w:val="16"/>
                <w:szCs w:val="16"/>
              </w:rPr>
              <w:t>MediaTek inc.</w:t>
            </w:r>
          </w:p>
        </w:tc>
        <w:tc>
          <w:tcPr>
            <w:tcW w:w="7371" w:type="dxa"/>
          </w:tcPr>
          <w:p w14:paraId="3ABC3B56" w14:textId="15E15EB3" w:rsidR="00696401" w:rsidRPr="00EE0677" w:rsidRDefault="00696401" w:rsidP="00696401">
            <w:pPr>
              <w:spacing w:after="120"/>
              <w:rPr>
                <w:rFonts w:eastAsiaTheme="minorEastAsia"/>
                <w:b/>
                <w:sz w:val="16"/>
                <w:szCs w:val="16"/>
                <w:lang w:eastAsia="zh-CN"/>
              </w:rPr>
            </w:pPr>
            <w:r w:rsidRPr="00EE0677">
              <w:rPr>
                <w:rFonts w:eastAsiaTheme="minorHAnsi"/>
                <w:b/>
                <w:sz w:val="16"/>
                <w:szCs w:val="16"/>
              </w:rPr>
              <w:t xml:space="preserve">Proposal 3: The existing MG durations can be sufficient to receive all DL PRS hops for </w:t>
            </w:r>
            <w:proofErr w:type="spellStart"/>
            <w:r w:rsidRPr="00EE0677">
              <w:rPr>
                <w:rFonts w:eastAsiaTheme="minorHAnsi"/>
                <w:b/>
                <w:sz w:val="16"/>
                <w:szCs w:val="16"/>
              </w:rPr>
              <w:t>RedCap</w:t>
            </w:r>
            <w:proofErr w:type="spellEnd"/>
            <w:r w:rsidRPr="00EE0677">
              <w:rPr>
                <w:rFonts w:eastAsiaTheme="minorHAnsi"/>
                <w:b/>
                <w:sz w:val="16"/>
                <w:szCs w:val="16"/>
              </w:rPr>
              <w:t xml:space="preserve"> when specific PRS configurations are deployed.</w:t>
            </w:r>
          </w:p>
        </w:tc>
      </w:tr>
      <w:tr w:rsidR="006F20B2" w:rsidRPr="006F20B2" w14:paraId="12BCB077" w14:textId="77777777" w:rsidTr="006F20B2">
        <w:trPr>
          <w:trHeight w:val="209"/>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0684EAC" w14:textId="77777777" w:rsidR="006F20B2" w:rsidRPr="006F20B2" w:rsidRDefault="00000000" w:rsidP="006F20B2">
            <w:pPr>
              <w:spacing w:after="120"/>
              <w:rPr>
                <w:sz w:val="16"/>
                <w:szCs w:val="16"/>
              </w:rPr>
            </w:pPr>
            <w:hyperlink r:id="rId26" w:history="1">
              <w:r w:rsidR="006F20B2" w:rsidRPr="006F20B2">
                <w:rPr>
                  <w:rStyle w:val="Hyperlink"/>
                  <w:sz w:val="16"/>
                  <w:szCs w:val="16"/>
                </w:rPr>
                <w:t>R4-2312672</w:t>
              </w:r>
            </w:hyperlink>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C9ED0EF" w14:textId="77777777" w:rsidR="006F20B2" w:rsidRPr="006F20B2" w:rsidRDefault="006F20B2" w:rsidP="006F20B2">
            <w:pPr>
              <w:spacing w:after="120"/>
              <w:rPr>
                <w:rFonts w:eastAsia="Times New Roman"/>
                <w:sz w:val="16"/>
                <w:szCs w:val="16"/>
              </w:rPr>
            </w:pPr>
            <w:r w:rsidRPr="006F20B2">
              <w:rPr>
                <w:rFonts w:eastAsia="Times New Roman"/>
                <w:sz w:val="16"/>
                <w:szCs w:val="16"/>
              </w:rPr>
              <w:t>OPPO</w:t>
            </w:r>
          </w:p>
        </w:tc>
        <w:tc>
          <w:tcPr>
            <w:tcW w:w="7371" w:type="dxa"/>
            <w:tcBorders>
              <w:top w:val="single" w:sz="4" w:space="0" w:color="auto"/>
              <w:left w:val="single" w:sz="4" w:space="0" w:color="auto"/>
              <w:bottom w:val="single" w:sz="4" w:space="0" w:color="auto"/>
              <w:right w:val="single" w:sz="4" w:space="0" w:color="auto"/>
            </w:tcBorders>
          </w:tcPr>
          <w:p w14:paraId="18626B57" w14:textId="77777777" w:rsidR="006F20B2" w:rsidRPr="006F20B2" w:rsidRDefault="006F20B2" w:rsidP="006F20B2">
            <w:pPr>
              <w:spacing w:after="120"/>
              <w:rPr>
                <w:rFonts w:eastAsiaTheme="minorHAnsi"/>
                <w:b/>
                <w:sz w:val="16"/>
                <w:szCs w:val="16"/>
              </w:rPr>
            </w:pPr>
            <w:r w:rsidRPr="006F20B2">
              <w:rPr>
                <w:rFonts w:eastAsiaTheme="minorHAnsi"/>
                <w:b/>
                <w:sz w:val="16"/>
                <w:szCs w:val="16"/>
              </w:rPr>
              <w:t xml:space="preserve">Proposal 4: RAN1’s understanding that a single gap instance can be used for receiving all the hops for DL PRS with FH can be confirmed. </w:t>
            </w:r>
          </w:p>
        </w:tc>
      </w:tr>
    </w:tbl>
    <w:p w14:paraId="509D71BC" w14:textId="77777777" w:rsidR="00D2773C" w:rsidRPr="004A7544" w:rsidRDefault="00D2773C" w:rsidP="005B4802"/>
    <w:p w14:paraId="67EA3547" w14:textId="407DC46C" w:rsidR="00484C5D" w:rsidRPr="004A7544" w:rsidRDefault="00837458">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A045E25" w:rsidR="00571777" w:rsidRPr="00B85961" w:rsidRDefault="00571777">
      <w:pPr>
        <w:pStyle w:val="Heading3"/>
        <w:rPr>
          <w:sz w:val="24"/>
          <w:szCs w:val="16"/>
          <w:lang w:val="en-US"/>
        </w:rPr>
      </w:pPr>
      <w:r w:rsidRPr="00B85961">
        <w:rPr>
          <w:sz w:val="24"/>
          <w:szCs w:val="16"/>
          <w:lang w:val="en-US"/>
        </w:rPr>
        <w:lastRenderedPageBreak/>
        <w:t>Sub-</w:t>
      </w:r>
      <w:r w:rsidR="00142BB9" w:rsidRPr="00B85961">
        <w:rPr>
          <w:sz w:val="24"/>
          <w:szCs w:val="16"/>
          <w:lang w:val="en-US"/>
        </w:rPr>
        <w:t>topic</w:t>
      </w:r>
      <w:r w:rsidRPr="00B85961">
        <w:rPr>
          <w:sz w:val="24"/>
          <w:szCs w:val="16"/>
          <w:lang w:val="en-US"/>
        </w:rPr>
        <w:t xml:space="preserve"> 1-1</w:t>
      </w:r>
      <w:r w:rsidR="00E17E1F" w:rsidRPr="00B85961">
        <w:rPr>
          <w:sz w:val="24"/>
          <w:szCs w:val="16"/>
          <w:lang w:val="en-US"/>
        </w:rPr>
        <w:t xml:space="preserve">: </w:t>
      </w:r>
      <w:r w:rsidR="008347BF">
        <w:rPr>
          <w:sz w:val="24"/>
          <w:szCs w:val="16"/>
          <w:lang w:val="en-US"/>
        </w:rPr>
        <w:t xml:space="preserve">RAN1 LS on </w:t>
      </w:r>
      <w:r w:rsidR="00C84D0D">
        <w:rPr>
          <w:sz w:val="24"/>
          <w:szCs w:val="16"/>
          <w:lang w:val="en-US"/>
        </w:rPr>
        <w:t xml:space="preserve">SRS/PRS </w:t>
      </w:r>
      <w:r w:rsidR="008347BF" w:rsidRPr="008347BF">
        <w:rPr>
          <w:sz w:val="24"/>
          <w:szCs w:val="16"/>
          <w:lang w:val="en-US"/>
        </w:rPr>
        <w:t>bandwidth aggregation</w:t>
      </w:r>
    </w:p>
    <w:p w14:paraId="2158E8E6" w14:textId="7CFA1630" w:rsidR="00DD19DE" w:rsidRDefault="008347BF" w:rsidP="00B4108D">
      <w:pPr>
        <w:rPr>
          <w:i/>
          <w:color w:val="2E74B5" w:themeColor="accent5" w:themeShade="BF"/>
          <w:lang w:val="en-US" w:eastAsia="zh-CN"/>
        </w:rPr>
      </w:pPr>
      <w:bookmarkStart w:id="2" w:name="_Hlk132125553"/>
      <w:r w:rsidRPr="007D41F5">
        <w:rPr>
          <w:i/>
          <w:color w:val="2E74B5" w:themeColor="accent5" w:themeShade="BF"/>
          <w:lang w:val="en-US" w:eastAsia="zh-CN"/>
        </w:rPr>
        <w:t xml:space="preserve">RAN4 has received RAN1 LS </w:t>
      </w:r>
      <w:r w:rsidR="00925FA2" w:rsidRPr="007D41F5">
        <w:rPr>
          <w:i/>
          <w:color w:val="2E74B5" w:themeColor="accent5" w:themeShade="BF"/>
          <w:lang w:val="en-US" w:eastAsia="zh-CN"/>
        </w:rPr>
        <w:t xml:space="preserve">in </w:t>
      </w:r>
      <w:r w:rsidR="00247D33" w:rsidRPr="007D41F5">
        <w:rPr>
          <w:i/>
          <w:color w:val="2E74B5" w:themeColor="accent5" w:themeShade="BF"/>
          <w:lang w:val="en-US" w:eastAsia="zh-CN"/>
        </w:rPr>
        <w:t>R1-2306216</w:t>
      </w:r>
      <w:r w:rsidR="00EB69AC" w:rsidRPr="007D41F5">
        <w:rPr>
          <w:i/>
          <w:color w:val="2E74B5" w:themeColor="accent5" w:themeShade="BF"/>
        </w:rPr>
        <w:t>/</w:t>
      </w:r>
      <w:r w:rsidR="00046CD8" w:rsidRPr="007D41F5">
        <w:rPr>
          <w:i/>
          <w:color w:val="2E74B5" w:themeColor="accent5" w:themeShade="BF"/>
        </w:rPr>
        <w:t>R4-2311031</w:t>
      </w:r>
      <w:r w:rsidR="00153B72" w:rsidRPr="007D41F5">
        <w:rPr>
          <w:i/>
          <w:color w:val="2E74B5" w:themeColor="accent5" w:themeShade="BF"/>
          <w:lang w:val="en-US" w:eastAsia="zh-CN"/>
        </w:rPr>
        <w:t xml:space="preserve"> </w:t>
      </w:r>
      <w:bookmarkEnd w:id="2"/>
      <w:r w:rsidR="009A3A9A">
        <w:rPr>
          <w:i/>
          <w:color w:val="2E74B5" w:themeColor="accent5" w:themeShade="BF"/>
          <w:lang w:val="en-US" w:eastAsia="zh-CN"/>
        </w:rPr>
        <w:t>asking RAN4 to</w:t>
      </w:r>
      <w:r w:rsidR="00153B72" w:rsidRPr="007D41F5">
        <w:rPr>
          <w:i/>
          <w:color w:val="2E74B5" w:themeColor="accent5" w:themeShade="BF"/>
          <w:lang w:val="en-US" w:eastAsia="zh-CN"/>
        </w:rPr>
        <w:t>:</w:t>
      </w:r>
    </w:p>
    <w:p w14:paraId="1B7F7845" w14:textId="77777777" w:rsidR="009A3A9A" w:rsidRDefault="009A3A9A" w:rsidP="009A3A9A">
      <w:pPr>
        <w:pStyle w:val="ListParagraph"/>
        <w:numPr>
          <w:ilvl w:val="0"/>
          <w:numId w:val="31"/>
        </w:numPr>
        <w:ind w:firstLineChars="0"/>
        <w:rPr>
          <w:i/>
          <w:color w:val="2E74B5" w:themeColor="accent5" w:themeShade="BF"/>
          <w:lang w:val="en-US" w:eastAsia="zh-CN"/>
        </w:rPr>
      </w:pPr>
      <w:r w:rsidRPr="009A3A9A">
        <w:rPr>
          <w:i/>
          <w:color w:val="2E74B5" w:themeColor="accent5" w:themeShade="BF"/>
          <w:lang w:val="en-US" w:eastAsia="zh-CN"/>
        </w:rPr>
        <w:t xml:space="preserve">provide the retuning time values, </w:t>
      </w:r>
      <w:proofErr w:type="gramStart"/>
      <w:r w:rsidRPr="009A3A9A">
        <w:rPr>
          <w:i/>
          <w:color w:val="2E74B5" w:themeColor="accent5" w:themeShade="BF"/>
          <w:lang w:val="en-US" w:eastAsia="zh-CN"/>
        </w:rPr>
        <w:t>i.e.</w:t>
      </w:r>
      <w:proofErr w:type="gramEnd"/>
      <w:r w:rsidRPr="009A3A9A">
        <w:rPr>
          <w:i/>
          <w:color w:val="2E74B5" w:themeColor="accent5" w:themeShade="BF"/>
          <w:lang w:val="en-US" w:eastAsia="zh-CN"/>
        </w:rPr>
        <w:t xml:space="preserve"> the guard period values as described in the second agreement,</w:t>
      </w:r>
    </w:p>
    <w:p w14:paraId="0F97C4F8" w14:textId="256AA8D1" w:rsidR="009A3A9A" w:rsidRDefault="009A3A9A" w:rsidP="009A3A9A">
      <w:pPr>
        <w:pStyle w:val="ListParagraph"/>
        <w:numPr>
          <w:ilvl w:val="0"/>
          <w:numId w:val="31"/>
        </w:numPr>
        <w:ind w:firstLineChars="0"/>
        <w:rPr>
          <w:i/>
          <w:color w:val="2E74B5" w:themeColor="accent5" w:themeShade="BF"/>
          <w:lang w:val="en-US" w:eastAsia="zh-CN"/>
        </w:rPr>
      </w:pPr>
      <w:r w:rsidRPr="009A3A9A">
        <w:rPr>
          <w:i/>
          <w:color w:val="2E74B5" w:themeColor="accent5" w:themeShade="BF"/>
          <w:lang w:val="en-US" w:eastAsia="zh-CN"/>
        </w:rPr>
        <w:t>check the feasibility of the negative k values</w:t>
      </w:r>
      <w:r w:rsidR="00B92BBA">
        <w:rPr>
          <w:i/>
          <w:color w:val="2E74B5" w:themeColor="accent5" w:themeShade="BF"/>
          <w:lang w:val="en-US" w:eastAsia="zh-CN"/>
        </w:rPr>
        <w:t xml:space="preserve"> </w:t>
      </w:r>
      <w:proofErr w:type="gramStart"/>
      <w:r w:rsidR="00B92BBA">
        <w:rPr>
          <w:i/>
          <w:color w:val="2E74B5" w:themeColor="accent5" w:themeShade="BF"/>
          <w:lang w:val="en-US" w:eastAsia="zh-CN"/>
        </w:rPr>
        <w:t>i.e.</w:t>
      </w:r>
      <w:proofErr w:type="gramEnd"/>
      <w:r w:rsidR="00B92BBA">
        <w:rPr>
          <w:i/>
          <w:color w:val="2E74B5" w:themeColor="accent5" w:themeShade="BF"/>
          <w:lang w:val="en-US" w:eastAsia="zh-CN"/>
        </w:rPr>
        <w:t xml:space="preserve"> </w:t>
      </w:r>
      <w:r w:rsidR="00B92BBA" w:rsidRPr="00B92BBA">
        <w:rPr>
          <w:i/>
          <w:color w:val="2E74B5" w:themeColor="accent5" w:themeShade="BF"/>
          <w:lang w:val="en-US" w:eastAsia="zh-CN"/>
        </w:rPr>
        <w:t>k={-1,-2</w:t>
      </w:r>
      <w:r w:rsidR="00B92BBA">
        <w:rPr>
          <w:i/>
          <w:color w:val="2E74B5" w:themeColor="accent5" w:themeShade="BF"/>
          <w:lang w:val="en-US" w:eastAsia="zh-CN"/>
        </w:rPr>
        <w:t>,-3,-4,-5,-6</w:t>
      </w:r>
      <w:r w:rsidR="00B92BBA" w:rsidRPr="00B92BBA">
        <w:rPr>
          <w:i/>
          <w:color w:val="2E74B5" w:themeColor="accent5" w:themeShade="BF"/>
          <w:lang w:val="en-US" w:eastAsia="zh-CN"/>
        </w:rPr>
        <w:t>}</w:t>
      </w:r>
    </w:p>
    <w:p w14:paraId="19878571" w14:textId="26334F43" w:rsidR="00925FA2" w:rsidRDefault="00063D5B" w:rsidP="00063D5B">
      <w:pPr>
        <w:ind w:left="284"/>
        <w:rPr>
          <w:i/>
          <w:color w:val="2E74B5" w:themeColor="accent5" w:themeShade="BF"/>
          <w:lang w:val="en-US" w:eastAsia="zh-CN"/>
        </w:rPr>
      </w:pPr>
      <w:r>
        <w:rPr>
          <w:i/>
          <w:color w:val="2E74B5" w:themeColor="accent5" w:themeShade="BF"/>
          <w:lang w:val="en-US" w:eastAsia="zh-CN"/>
        </w:rPr>
        <w:t>The first issue is RF related and discussed in the RF session. The second issue is RRM related and discussed in this (RRM) thread.</w:t>
      </w:r>
    </w:p>
    <w:p w14:paraId="0C857EFF" w14:textId="645B82B4" w:rsidR="00DC6761" w:rsidRPr="00C674EF" w:rsidRDefault="00C674EF" w:rsidP="00C674EF">
      <w:pPr>
        <w:pStyle w:val="ListParagraph"/>
        <w:numPr>
          <w:ilvl w:val="0"/>
          <w:numId w:val="32"/>
        </w:numPr>
        <w:ind w:firstLineChars="0"/>
        <w:rPr>
          <w:i/>
          <w:color w:val="2E74B5" w:themeColor="accent5" w:themeShade="BF"/>
          <w:lang w:val="en-US" w:eastAsia="zh-CN"/>
        </w:rPr>
      </w:pPr>
      <w:r w:rsidRPr="00C674EF">
        <w:rPr>
          <w:i/>
          <w:color w:val="2E74B5" w:themeColor="accent5" w:themeShade="BF"/>
          <w:lang w:val="en-US" w:eastAsia="zh-CN"/>
        </w:rPr>
        <w:t xml:space="preserve">NOTE: </w:t>
      </w:r>
      <w:r w:rsidR="00DC6761" w:rsidRPr="00C674EF">
        <w:rPr>
          <w:i/>
          <w:color w:val="2E74B5" w:themeColor="accent5" w:themeShade="BF"/>
          <w:lang w:val="en-US" w:eastAsia="zh-CN"/>
        </w:rPr>
        <w:t>RAN4 LS out in R4-2310166, already indicated support for k</w:t>
      </w:r>
      <w:r w:rsidRPr="00C674EF">
        <w:rPr>
          <w:i/>
          <w:color w:val="2E74B5" w:themeColor="accent5" w:themeShade="BF"/>
          <w:lang w:val="en-US" w:eastAsia="zh-CN"/>
        </w:rPr>
        <w:t>={-1,-2}</w:t>
      </w:r>
    </w:p>
    <w:p w14:paraId="52E527C3" w14:textId="0B59BF81" w:rsidR="00B4108D" w:rsidRPr="00805BE8" w:rsidRDefault="00B4108D" w:rsidP="00C674EF">
      <w:pPr>
        <w:spacing w:before="120"/>
        <w:rPr>
          <w:b/>
          <w:color w:val="0070C0"/>
          <w:u w:val="single"/>
          <w:lang w:eastAsia="ko-KR"/>
        </w:rPr>
      </w:pPr>
      <w:r w:rsidRPr="00805BE8">
        <w:rPr>
          <w:b/>
          <w:color w:val="0070C0"/>
          <w:u w:val="single"/>
          <w:lang w:eastAsia="ko-KR"/>
        </w:rPr>
        <w:t>Issue 1-1</w:t>
      </w:r>
      <w:r w:rsidR="007F1999">
        <w:rPr>
          <w:b/>
          <w:color w:val="0070C0"/>
          <w:u w:val="single"/>
          <w:lang w:eastAsia="ko-KR"/>
        </w:rPr>
        <w:t>-1</w:t>
      </w:r>
      <w:r w:rsidRPr="00805BE8">
        <w:rPr>
          <w:b/>
          <w:color w:val="0070C0"/>
          <w:u w:val="single"/>
          <w:lang w:eastAsia="ko-KR"/>
        </w:rPr>
        <w:t xml:space="preserve">: </w:t>
      </w:r>
      <w:r w:rsidR="00915E75">
        <w:rPr>
          <w:b/>
          <w:color w:val="0070C0"/>
          <w:u w:val="single"/>
          <w:lang w:eastAsia="ko-KR"/>
        </w:rPr>
        <w:t xml:space="preserve">Reply </w:t>
      </w:r>
      <w:r w:rsidR="00915E75" w:rsidRPr="00915E75">
        <w:rPr>
          <w:b/>
          <w:color w:val="0070C0"/>
          <w:u w:val="single"/>
          <w:lang w:eastAsia="ko-KR"/>
        </w:rPr>
        <w:t>LS to RAN</w:t>
      </w:r>
      <w:r w:rsidR="00666E4A">
        <w:rPr>
          <w:b/>
          <w:color w:val="0070C0"/>
          <w:u w:val="single"/>
          <w:lang w:eastAsia="ko-KR"/>
        </w:rPr>
        <w:t>1</w:t>
      </w:r>
      <w:r w:rsidR="00915E75" w:rsidRPr="00915E75">
        <w:rPr>
          <w:b/>
          <w:color w:val="0070C0"/>
          <w:u w:val="single"/>
          <w:lang w:eastAsia="ko-KR"/>
        </w:rPr>
        <w:t xml:space="preserve"> on SRS and PRS bandwidth aggregation for </w:t>
      </w:r>
      <w:proofErr w:type="gramStart"/>
      <w:r w:rsidR="00915E75" w:rsidRPr="00915E75">
        <w:rPr>
          <w:b/>
          <w:color w:val="0070C0"/>
          <w:u w:val="single"/>
          <w:lang w:eastAsia="ko-KR"/>
        </w:rPr>
        <w:t>positioning</w:t>
      </w:r>
      <w:proofErr w:type="gramEnd"/>
    </w:p>
    <w:p w14:paraId="3C3336B6" w14:textId="77777777" w:rsidR="00B4108D"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ACBFA2" w14:textId="4C472E3E"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CATT, Qualcomm, ZTE</w:t>
      </w:r>
      <w:r w:rsidR="00E106F3">
        <w:rPr>
          <w:rFonts w:eastAsia="SimSun"/>
          <w:color w:val="0070C0"/>
          <w:szCs w:val="24"/>
          <w:lang w:eastAsia="zh-CN"/>
        </w:rPr>
        <w:t>, OPPO</w:t>
      </w:r>
    </w:p>
    <w:p w14:paraId="19407DD9" w14:textId="77777777" w:rsidR="00A56127" w:rsidRDefault="00A56127"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Support only </w:t>
      </w:r>
      <w:r w:rsidRPr="000D015F">
        <w:rPr>
          <w:rFonts w:eastAsia="SimSun"/>
          <w:color w:val="0070C0"/>
          <w:szCs w:val="24"/>
          <w:lang w:eastAsia="zh-CN"/>
        </w:rPr>
        <w:t xml:space="preserve">k= </w:t>
      </w:r>
      <w:r>
        <w:rPr>
          <w:rFonts w:eastAsia="SimSun"/>
          <w:color w:val="0070C0"/>
          <w:szCs w:val="24"/>
          <w:lang w:eastAsia="zh-CN"/>
        </w:rPr>
        <w:t>{</w:t>
      </w:r>
      <w:r w:rsidRPr="000D015F">
        <w:rPr>
          <w:rFonts w:eastAsia="SimSun"/>
          <w:color w:val="0070C0"/>
          <w:szCs w:val="24"/>
          <w:lang w:eastAsia="zh-CN"/>
        </w:rPr>
        <w:t>-</w:t>
      </w:r>
      <w:proofErr w:type="gramStart"/>
      <w:r w:rsidRPr="000D015F">
        <w:rPr>
          <w:rFonts w:eastAsia="SimSun"/>
          <w:color w:val="0070C0"/>
          <w:szCs w:val="24"/>
          <w:lang w:eastAsia="zh-CN"/>
        </w:rPr>
        <w:t>1,-</w:t>
      </w:r>
      <w:proofErr w:type="gramEnd"/>
      <w:r w:rsidRPr="000D015F">
        <w:rPr>
          <w:rFonts w:eastAsia="SimSun"/>
          <w:color w:val="0070C0"/>
          <w:szCs w:val="24"/>
          <w:lang w:eastAsia="zh-CN"/>
        </w:rPr>
        <w:t>2}.</w:t>
      </w:r>
    </w:p>
    <w:p w14:paraId="5A28B90F" w14:textId="77777777" w:rsidR="00A56127" w:rsidRPr="0048769B"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Pr="007F1999">
        <w:rPr>
          <w:rFonts w:eastAsia="SimSun"/>
          <w:color w:val="0070C0"/>
          <w:szCs w:val="24"/>
          <w:lang w:eastAsia="zh-CN"/>
        </w:rPr>
        <w:t xml:space="preserve">: </w:t>
      </w:r>
      <w:r>
        <w:rPr>
          <w:rFonts w:eastAsia="SimSun"/>
          <w:color w:val="0070C0"/>
          <w:szCs w:val="24"/>
          <w:lang w:eastAsia="zh-CN"/>
        </w:rPr>
        <w:t>vivo</w:t>
      </w:r>
    </w:p>
    <w:p w14:paraId="67505C5F" w14:textId="77777777" w:rsidR="00A56127" w:rsidRPr="0048769B" w:rsidRDefault="00A56127" w:rsidP="00A56127">
      <w:pPr>
        <w:pStyle w:val="ListParagraph"/>
        <w:numPr>
          <w:ilvl w:val="2"/>
          <w:numId w:val="1"/>
        </w:numPr>
        <w:spacing w:after="120"/>
        <w:ind w:firstLineChars="0"/>
        <w:rPr>
          <w:rFonts w:eastAsia="SimSun"/>
          <w:color w:val="0070C0"/>
          <w:szCs w:val="24"/>
          <w:lang w:eastAsia="zh-CN"/>
        </w:rPr>
      </w:pPr>
      <w:r w:rsidRPr="000D015F">
        <w:rPr>
          <w:rFonts w:eastAsia="SimSun"/>
          <w:color w:val="0070C0"/>
          <w:szCs w:val="24"/>
          <w:lang w:eastAsia="zh-CN"/>
        </w:rPr>
        <w:t>Suppo</w:t>
      </w:r>
      <w:r>
        <w:rPr>
          <w:rFonts w:eastAsia="SimSun"/>
          <w:color w:val="0070C0"/>
          <w:szCs w:val="24"/>
          <w:lang w:eastAsia="zh-CN"/>
        </w:rPr>
        <w:t xml:space="preserve">rt </w:t>
      </w:r>
      <w:r w:rsidRPr="000D015F">
        <w:rPr>
          <w:rFonts w:eastAsia="SimSun"/>
          <w:color w:val="0070C0"/>
          <w:szCs w:val="24"/>
          <w:lang w:eastAsia="zh-CN"/>
        </w:rPr>
        <w:t>k</w:t>
      </w:r>
      <w:proofErr w:type="gramStart"/>
      <w:r w:rsidRPr="000D015F">
        <w:rPr>
          <w:rFonts w:eastAsia="SimSun"/>
          <w:color w:val="0070C0"/>
          <w:szCs w:val="24"/>
          <w:lang w:eastAsia="zh-CN"/>
        </w:rPr>
        <w:t>={</w:t>
      </w:r>
      <w:proofErr w:type="gramEnd"/>
      <w:r w:rsidRPr="000D015F">
        <w:rPr>
          <w:rFonts w:eastAsia="SimSun"/>
          <w:color w:val="0070C0"/>
          <w:szCs w:val="24"/>
          <w:lang w:eastAsia="zh-CN"/>
        </w:rPr>
        <w:t>5,4,3,2,1,0} for FR1 and k={5,4,3,2,1,0,-1,-2} for FR2.</w:t>
      </w:r>
    </w:p>
    <w:p w14:paraId="10F4A63F" w14:textId="13B3984B"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 HW</w:t>
      </w:r>
    </w:p>
    <w:p w14:paraId="149A6A6C" w14:textId="77777777" w:rsidR="00A56127" w:rsidRDefault="00A56127"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5E60CD">
        <w:rPr>
          <w:rFonts w:eastAsia="SimSun"/>
          <w:color w:val="0070C0"/>
          <w:szCs w:val="24"/>
          <w:lang w:eastAsia="zh-CN"/>
        </w:rPr>
        <w:t>Support 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p>
    <w:p w14:paraId="02F1792B" w14:textId="77777777" w:rsidR="00A56127" w:rsidRDefault="00A56127" w:rsidP="00A5612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w:t>
      </w:r>
    </w:p>
    <w:p w14:paraId="04C2287D" w14:textId="77777777" w:rsidR="00A56127" w:rsidRPr="002D7490" w:rsidRDefault="00A56127" w:rsidP="00A56127">
      <w:pPr>
        <w:pStyle w:val="ListParagraph"/>
        <w:numPr>
          <w:ilvl w:val="4"/>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Support </w:t>
      </w:r>
      <w:r w:rsidRPr="005E60CD">
        <w:rPr>
          <w:rFonts w:eastAsia="SimSun"/>
          <w:color w:val="0070C0"/>
          <w:szCs w:val="24"/>
          <w:lang w:eastAsia="zh-CN"/>
        </w:rPr>
        <w:t>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r>
        <w:rPr>
          <w:rFonts w:eastAsia="SimSun"/>
          <w:color w:val="0070C0"/>
          <w:szCs w:val="24"/>
          <w:lang w:eastAsia="zh-CN"/>
        </w:rPr>
        <w:t xml:space="preserve"> from RAN4 perspective</w:t>
      </w:r>
    </w:p>
    <w:p w14:paraId="2797E9ED" w14:textId="77777777" w:rsidR="00A56127" w:rsidRDefault="00A56127" w:rsidP="00A5612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3B:</w:t>
      </w:r>
    </w:p>
    <w:p w14:paraId="75BC6648" w14:textId="3D046F2A" w:rsidR="00A56127" w:rsidRPr="00A56127" w:rsidRDefault="00A56127" w:rsidP="00A56127">
      <w:pPr>
        <w:pStyle w:val="ListParagraph"/>
        <w:numPr>
          <w:ilvl w:val="4"/>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Support of </w:t>
      </w:r>
      <w:r w:rsidRPr="005E60CD">
        <w:rPr>
          <w:rFonts w:eastAsia="SimSun"/>
          <w:color w:val="0070C0"/>
          <w:szCs w:val="24"/>
          <w:lang w:eastAsia="zh-CN"/>
        </w:rPr>
        <w:t>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r>
        <w:rPr>
          <w:rFonts w:eastAsia="SimSun"/>
          <w:color w:val="0070C0"/>
          <w:szCs w:val="24"/>
          <w:lang w:eastAsia="zh-CN"/>
        </w:rPr>
        <w:t xml:space="preserve"> is up to RAN1</w:t>
      </w:r>
    </w:p>
    <w:p w14:paraId="7FC4A54A" w14:textId="01AB116C" w:rsidR="00E106F3" w:rsidRDefault="00E106F3" w:rsidP="00E106F3">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3C:</w:t>
      </w:r>
      <w:r w:rsidR="00936E95">
        <w:rPr>
          <w:rFonts w:eastAsia="SimSun"/>
          <w:color w:val="0070C0"/>
          <w:szCs w:val="24"/>
          <w:lang w:eastAsia="zh-CN"/>
        </w:rPr>
        <w:t xml:space="preserve"> (Qualcomm)</w:t>
      </w:r>
    </w:p>
    <w:p w14:paraId="5CB5ACAA" w14:textId="0A436B5B" w:rsidR="00E106F3" w:rsidRPr="00A56127" w:rsidRDefault="00E106F3" w:rsidP="00E106F3">
      <w:pPr>
        <w:pStyle w:val="ListParagraph"/>
        <w:numPr>
          <w:ilvl w:val="4"/>
          <w:numId w:val="1"/>
        </w:numPr>
        <w:overflowPunct/>
        <w:autoSpaceDE/>
        <w:autoSpaceDN/>
        <w:adjustRightInd/>
        <w:spacing w:after="120"/>
        <w:ind w:firstLineChars="0"/>
        <w:textAlignment w:val="auto"/>
        <w:rPr>
          <w:rFonts w:eastAsia="SimSun"/>
          <w:color w:val="0070C0"/>
          <w:szCs w:val="24"/>
          <w:lang w:eastAsia="zh-CN"/>
        </w:rPr>
      </w:pPr>
      <w:r w:rsidRPr="00E106F3">
        <w:rPr>
          <w:rFonts w:eastAsia="SimSun"/>
          <w:color w:val="0070C0"/>
          <w:szCs w:val="24"/>
          <w:lang w:eastAsia="zh-CN"/>
        </w:rPr>
        <w:t>Whether to introduce even finer granularities can be discussed further during the performance part of the WI</w:t>
      </w:r>
      <w:r>
        <w:rPr>
          <w:rFonts w:eastAsia="SimSun"/>
          <w:color w:val="0070C0"/>
          <w:szCs w:val="24"/>
          <w:lang w:eastAsia="zh-CN"/>
        </w:rPr>
        <w:t>.</w:t>
      </w:r>
    </w:p>
    <w:p w14:paraId="584C6E6F" w14:textId="77777777" w:rsidR="00B4108D" w:rsidRPr="00805BE8"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8605BE" w14:textId="22FE904F" w:rsidR="00DE2AAF" w:rsidRDefault="001A5989" w:rsidP="554F0A8B">
      <w:pPr>
        <w:pStyle w:val="ListParagraph"/>
        <w:numPr>
          <w:ilvl w:val="1"/>
          <w:numId w:val="1"/>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 xml:space="preserve">Discuss </w:t>
      </w:r>
      <w:r w:rsidR="00DF3316" w:rsidRPr="554F0A8B">
        <w:rPr>
          <w:rFonts w:eastAsia="SimSun"/>
          <w:color w:val="0070C0"/>
          <w:lang w:eastAsia="zh-CN"/>
        </w:rPr>
        <w:t>the options</w:t>
      </w:r>
      <w:r w:rsidR="0016193F">
        <w:rPr>
          <w:rFonts w:eastAsia="SimSun"/>
          <w:color w:val="0070C0"/>
          <w:lang w:eastAsia="zh-CN"/>
        </w:rPr>
        <w:t xml:space="preserve"> </w:t>
      </w:r>
      <w:r w:rsidR="00BC386C">
        <w:rPr>
          <w:rFonts w:eastAsia="SimSun"/>
          <w:color w:val="0070C0"/>
          <w:lang w:eastAsia="zh-CN"/>
        </w:rPr>
        <w:t xml:space="preserve">and </w:t>
      </w:r>
      <w:r w:rsidR="00174F52">
        <w:rPr>
          <w:rFonts w:eastAsia="SimSun"/>
          <w:color w:val="0070C0"/>
          <w:lang w:eastAsia="zh-CN"/>
        </w:rPr>
        <w:t>prepare a draft LS response, based on the agreement</w:t>
      </w:r>
      <w:r w:rsidR="00187029" w:rsidRPr="554F0A8B">
        <w:rPr>
          <w:rFonts w:eastAsia="SimSun"/>
          <w:color w:val="0070C0"/>
          <w:lang w:eastAsia="zh-CN"/>
        </w:rPr>
        <w:t>.</w:t>
      </w:r>
    </w:p>
    <w:p w14:paraId="2F5EB0C3" w14:textId="1A8B3856" w:rsidR="007E3125" w:rsidRPr="00B85961" w:rsidRDefault="007E3125" w:rsidP="007E3125">
      <w:pPr>
        <w:pStyle w:val="Heading3"/>
        <w:rPr>
          <w:sz w:val="24"/>
          <w:szCs w:val="16"/>
          <w:lang w:val="en-US"/>
        </w:rPr>
      </w:pPr>
      <w:r w:rsidRPr="00B85961">
        <w:rPr>
          <w:sz w:val="24"/>
          <w:szCs w:val="16"/>
          <w:lang w:val="en-US"/>
        </w:rPr>
        <w:t>Sub-topic 1-</w:t>
      </w:r>
      <w:r w:rsidR="001A231A">
        <w:rPr>
          <w:sz w:val="24"/>
          <w:szCs w:val="16"/>
          <w:lang w:val="en-US"/>
        </w:rPr>
        <w:t>2</w:t>
      </w:r>
      <w:r w:rsidRPr="00B85961">
        <w:rPr>
          <w:sz w:val="24"/>
          <w:szCs w:val="16"/>
          <w:lang w:val="en-US"/>
        </w:rPr>
        <w:t xml:space="preserve">: </w:t>
      </w:r>
      <w:r>
        <w:rPr>
          <w:sz w:val="24"/>
          <w:szCs w:val="16"/>
          <w:lang w:val="en-US"/>
        </w:rPr>
        <w:t xml:space="preserve">RAN1 LS on </w:t>
      </w:r>
      <w:r w:rsidR="00FC30D9" w:rsidRPr="00FC30D9">
        <w:rPr>
          <w:sz w:val="24"/>
          <w:szCs w:val="16"/>
          <w:lang w:val="en-US"/>
        </w:rPr>
        <w:t xml:space="preserve">single measurement gap for DL PRS with Rx </w:t>
      </w:r>
      <w:proofErr w:type="gramStart"/>
      <w:r w:rsidR="00FC30D9" w:rsidRPr="00FC30D9">
        <w:rPr>
          <w:sz w:val="24"/>
          <w:szCs w:val="16"/>
          <w:lang w:val="en-US"/>
        </w:rPr>
        <w:t>hopping</w:t>
      </w:r>
      <w:proofErr w:type="gramEnd"/>
    </w:p>
    <w:p w14:paraId="5EAFFA6B" w14:textId="36258E01" w:rsidR="007E3125" w:rsidRDefault="007E3125" w:rsidP="007E3125">
      <w:pPr>
        <w:rPr>
          <w:i/>
          <w:color w:val="2E74B5" w:themeColor="accent5" w:themeShade="BF"/>
          <w:lang w:val="en-US" w:eastAsia="zh-CN"/>
        </w:rPr>
      </w:pPr>
      <w:r w:rsidRPr="007D41F5">
        <w:rPr>
          <w:i/>
          <w:color w:val="2E74B5" w:themeColor="accent5" w:themeShade="BF"/>
          <w:lang w:val="en-US" w:eastAsia="zh-CN"/>
        </w:rPr>
        <w:t xml:space="preserve">RAN4 has received RAN1 LS in </w:t>
      </w:r>
      <w:r w:rsidR="00CE5D25" w:rsidRPr="00CE5D25">
        <w:rPr>
          <w:i/>
          <w:color w:val="2E74B5" w:themeColor="accent5" w:themeShade="BF"/>
          <w:lang w:val="en-US" w:eastAsia="zh-CN"/>
        </w:rPr>
        <w:t>R1-2306227</w:t>
      </w:r>
      <w:r w:rsidR="00CE5D25">
        <w:rPr>
          <w:i/>
          <w:color w:val="2E74B5" w:themeColor="accent5" w:themeShade="BF"/>
          <w:lang w:val="en-US" w:eastAsia="zh-CN"/>
        </w:rPr>
        <w:t>/</w:t>
      </w:r>
      <w:r w:rsidR="00CE5D25" w:rsidRPr="00CE5D25">
        <w:rPr>
          <w:i/>
          <w:color w:val="2E74B5" w:themeColor="accent5" w:themeShade="BF"/>
          <w:lang w:val="en-US" w:eastAsia="zh-CN"/>
        </w:rPr>
        <w:t>R4-2311034</w:t>
      </w:r>
      <w:r w:rsidR="00CE5D25">
        <w:rPr>
          <w:i/>
          <w:color w:val="2E74B5" w:themeColor="accent5" w:themeShade="BF"/>
          <w:lang w:val="en-US" w:eastAsia="zh-CN"/>
        </w:rPr>
        <w:t xml:space="preserve"> </w:t>
      </w:r>
      <w:r>
        <w:rPr>
          <w:i/>
          <w:color w:val="2E74B5" w:themeColor="accent5" w:themeShade="BF"/>
          <w:lang w:val="en-US" w:eastAsia="zh-CN"/>
        </w:rPr>
        <w:t>asking RAN4 to</w:t>
      </w:r>
      <w:r w:rsidRPr="007D41F5">
        <w:rPr>
          <w:i/>
          <w:color w:val="2E74B5" w:themeColor="accent5" w:themeShade="BF"/>
          <w:lang w:val="en-US" w:eastAsia="zh-CN"/>
        </w:rPr>
        <w:t>:</w:t>
      </w:r>
    </w:p>
    <w:p w14:paraId="340C22A4" w14:textId="735C2E17" w:rsidR="006F0AEF" w:rsidRDefault="006F0AEF" w:rsidP="007E3125">
      <w:pPr>
        <w:pStyle w:val="ListParagraph"/>
        <w:numPr>
          <w:ilvl w:val="0"/>
          <w:numId w:val="31"/>
        </w:numPr>
        <w:ind w:firstLineChars="0"/>
        <w:rPr>
          <w:i/>
          <w:color w:val="2E74B5" w:themeColor="accent5" w:themeShade="BF"/>
          <w:lang w:val="en-US" w:eastAsia="zh-CN"/>
        </w:rPr>
      </w:pPr>
      <w:r>
        <w:rPr>
          <w:i/>
          <w:color w:val="2E74B5" w:themeColor="accent5" w:themeShade="BF"/>
          <w:lang w:val="en-US" w:eastAsia="zh-CN"/>
        </w:rPr>
        <w:t xml:space="preserve">Confirm whether </w:t>
      </w:r>
      <w:r w:rsidRPr="006F0AEF">
        <w:rPr>
          <w:i/>
          <w:color w:val="2E74B5" w:themeColor="accent5" w:themeShade="BF"/>
          <w:lang w:val="en-US" w:eastAsia="zh-CN"/>
        </w:rPr>
        <w:t>a single instance of a measurement gap for receiving all the hops for DL PRS with Rx frequency hopping</w:t>
      </w:r>
      <w:r w:rsidR="00FC30D9">
        <w:rPr>
          <w:i/>
          <w:color w:val="2E74B5" w:themeColor="accent5" w:themeShade="BF"/>
          <w:lang w:val="en-US" w:eastAsia="zh-CN"/>
        </w:rPr>
        <w:t xml:space="preserve"> is sufficient.</w:t>
      </w:r>
    </w:p>
    <w:p w14:paraId="1C281D80" w14:textId="1A83B703" w:rsidR="007E3125" w:rsidRPr="00805BE8" w:rsidRDefault="007E3125" w:rsidP="007E3125">
      <w:pPr>
        <w:spacing w:before="120"/>
        <w:rPr>
          <w:b/>
          <w:color w:val="0070C0"/>
          <w:u w:val="single"/>
          <w:lang w:eastAsia="ko-KR"/>
        </w:rPr>
      </w:pPr>
      <w:r w:rsidRPr="00805BE8">
        <w:rPr>
          <w:b/>
          <w:color w:val="0070C0"/>
          <w:u w:val="single"/>
          <w:lang w:eastAsia="ko-KR"/>
        </w:rPr>
        <w:t>Issue 1-</w:t>
      </w:r>
      <w:r w:rsidR="001A231A">
        <w:rPr>
          <w:b/>
          <w:color w:val="0070C0"/>
          <w:u w:val="single"/>
          <w:lang w:eastAsia="ko-KR"/>
        </w:rPr>
        <w:t>2</w:t>
      </w:r>
      <w:r>
        <w:rPr>
          <w:b/>
          <w:color w:val="0070C0"/>
          <w:u w:val="single"/>
          <w:lang w:eastAsia="ko-KR"/>
        </w:rPr>
        <w:t>-</w:t>
      </w:r>
      <w:r w:rsidR="001A231A">
        <w:rPr>
          <w:b/>
          <w:color w:val="0070C0"/>
          <w:u w:val="single"/>
          <w:lang w:eastAsia="ko-KR"/>
        </w:rPr>
        <w:t>1</w:t>
      </w:r>
      <w:r w:rsidRPr="00805BE8">
        <w:rPr>
          <w:b/>
          <w:color w:val="0070C0"/>
          <w:u w:val="single"/>
          <w:lang w:eastAsia="ko-KR"/>
        </w:rPr>
        <w:t xml:space="preserve">: </w:t>
      </w:r>
      <w:r w:rsidR="001A231A" w:rsidRPr="001A231A">
        <w:rPr>
          <w:b/>
          <w:color w:val="0070C0"/>
          <w:u w:val="single"/>
          <w:lang w:eastAsia="ko-KR"/>
        </w:rPr>
        <w:t xml:space="preserve">Reply LS </w:t>
      </w:r>
      <w:r w:rsidR="00666E4A">
        <w:rPr>
          <w:b/>
          <w:color w:val="0070C0"/>
          <w:u w:val="single"/>
          <w:lang w:eastAsia="ko-KR"/>
        </w:rPr>
        <w:t xml:space="preserve">to RAN1 </w:t>
      </w:r>
      <w:r w:rsidR="001A231A" w:rsidRPr="001A231A">
        <w:rPr>
          <w:b/>
          <w:color w:val="0070C0"/>
          <w:u w:val="single"/>
          <w:lang w:eastAsia="ko-KR"/>
        </w:rPr>
        <w:t xml:space="preserve">on use of a single measurement gap for DL PRS with Rx hopping </w:t>
      </w:r>
      <w:proofErr w:type="gramStart"/>
      <w:r w:rsidR="001A231A" w:rsidRPr="001A231A">
        <w:rPr>
          <w:b/>
          <w:color w:val="0070C0"/>
          <w:u w:val="single"/>
          <w:lang w:eastAsia="ko-KR"/>
        </w:rPr>
        <w:t>measurement</w:t>
      </w:r>
      <w:proofErr w:type="gramEnd"/>
    </w:p>
    <w:p w14:paraId="4A007AEF" w14:textId="77777777" w:rsidR="007E3125" w:rsidRPr="00805BE8" w:rsidRDefault="007E3125" w:rsidP="007E31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1AC04F" w14:textId="04D4414F"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bookmarkStart w:id="3" w:name="_Hlk135145259"/>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CATT, vivo, Nokia, Ericsson</w:t>
      </w:r>
      <w:r w:rsidR="003C1765">
        <w:rPr>
          <w:rFonts w:eastAsia="SimSun"/>
          <w:color w:val="0070C0"/>
          <w:szCs w:val="24"/>
          <w:lang w:eastAsia="zh-CN"/>
        </w:rPr>
        <w:t>, Intel</w:t>
      </w:r>
      <w:r w:rsidR="00544E62">
        <w:rPr>
          <w:rFonts w:eastAsia="SimSun"/>
          <w:color w:val="0070C0"/>
          <w:szCs w:val="24"/>
          <w:lang w:eastAsia="zh-CN"/>
        </w:rPr>
        <w:t>, HW</w:t>
      </w:r>
      <w:r w:rsidR="00696401">
        <w:rPr>
          <w:rFonts w:eastAsia="SimSun"/>
          <w:color w:val="0070C0"/>
          <w:szCs w:val="24"/>
          <w:lang w:eastAsia="zh-CN"/>
        </w:rPr>
        <w:t>, MTK</w:t>
      </w:r>
      <w:r w:rsidR="00631A2D">
        <w:rPr>
          <w:rFonts w:eastAsia="SimSun"/>
          <w:color w:val="0070C0"/>
          <w:szCs w:val="24"/>
          <w:lang w:eastAsia="zh-CN"/>
        </w:rPr>
        <w:t>, OPPO</w:t>
      </w:r>
      <w:r w:rsidR="00B67072">
        <w:rPr>
          <w:rFonts w:eastAsia="SimSun"/>
          <w:color w:val="0070C0"/>
          <w:szCs w:val="24"/>
          <w:lang w:eastAsia="zh-CN"/>
        </w:rPr>
        <w:t>, Q</w:t>
      </w:r>
      <w:r w:rsidR="00C32B1C">
        <w:rPr>
          <w:rFonts w:eastAsia="SimSun"/>
          <w:color w:val="0070C0"/>
          <w:szCs w:val="24"/>
          <w:lang w:eastAsia="zh-CN"/>
        </w:rPr>
        <w:t>ualcomm</w:t>
      </w:r>
    </w:p>
    <w:bookmarkEnd w:id="3"/>
    <w:p w14:paraId="4B504AD9" w14:textId="77777777" w:rsidR="00A56127" w:rsidRDefault="00A56127"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B790D">
        <w:rPr>
          <w:rFonts w:eastAsia="SimSun"/>
          <w:color w:val="0070C0"/>
          <w:szCs w:val="24"/>
          <w:lang w:eastAsia="zh-CN"/>
        </w:rPr>
        <w:t>RAN4 to confirm that a single measurement gap can be used to receive all the hops in the DL PRS with Rx frequency hopping.</w:t>
      </w:r>
    </w:p>
    <w:p w14:paraId="625450DB" w14:textId="77777777" w:rsidR="00A56127" w:rsidRDefault="00A56127"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CATT</w:t>
      </w:r>
    </w:p>
    <w:p w14:paraId="57AEBC39" w14:textId="77777777" w:rsidR="00A56127" w:rsidRPr="0091074A" w:rsidRDefault="00A56127" w:rsidP="00A5612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606197">
        <w:rPr>
          <w:rFonts w:eastAsia="SimSun"/>
          <w:color w:val="0070C0"/>
          <w:szCs w:val="24"/>
          <w:lang w:eastAsia="zh-CN"/>
        </w:rPr>
        <w:t>It is feasible to receive multiple DL PRS hops within a single measurement gap based on current agreed values of switching time and measurement gap patterns.</w:t>
      </w:r>
    </w:p>
    <w:p w14:paraId="6577A84D" w14:textId="77777777" w:rsidR="00A56127" w:rsidRPr="0048769B"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Pr="007F1999">
        <w:rPr>
          <w:rFonts w:eastAsia="SimSun"/>
          <w:color w:val="0070C0"/>
          <w:szCs w:val="24"/>
          <w:lang w:eastAsia="zh-CN"/>
        </w:rPr>
        <w:t xml:space="preserve">: </w:t>
      </w:r>
      <w:r>
        <w:rPr>
          <w:rFonts w:eastAsia="SimSun"/>
          <w:color w:val="0070C0"/>
          <w:szCs w:val="24"/>
          <w:lang w:eastAsia="zh-CN"/>
        </w:rPr>
        <w:t>ZTE</w:t>
      </w:r>
    </w:p>
    <w:p w14:paraId="3A808AC2" w14:textId="77777777" w:rsidR="00A56127" w:rsidRPr="0048769B" w:rsidRDefault="00A56127" w:rsidP="00A56127">
      <w:pPr>
        <w:pStyle w:val="ListParagraph"/>
        <w:numPr>
          <w:ilvl w:val="2"/>
          <w:numId w:val="1"/>
        </w:numPr>
        <w:spacing w:after="120"/>
        <w:ind w:firstLineChars="0"/>
        <w:rPr>
          <w:rFonts w:eastAsia="SimSun"/>
          <w:color w:val="0070C0"/>
          <w:szCs w:val="24"/>
          <w:lang w:eastAsia="zh-CN"/>
        </w:rPr>
      </w:pPr>
      <w:r w:rsidRPr="004F1292">
        <w:rPr>
          <w:rFonts w:eastAsia="SimSun"/>
          <w:color w:val="0070C0"/>
          <w:szCs w:val="24"/>
          <w:lang w:eastAsia="zh-CN"/>
        </w:rPr>
        <w:t>To guarantee the feasibility, RAN4 suggests that the proper duration is 20ms which listed above in Gap Pattern Configurations, it is long enough for receiving all the hops for DL PRS with Rx frequency hopping.</w:t>
      </w:r>
    </w:p>
    <w:p w14:paraId="705806D2" w14:textId="26DB7553"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Ericsson</w:t>
      </w:r>
      <w:r w:rsidR="00A144F9">
        <w:rPr>
          <w:rFonts w:eastAsia="SimSun"/>
          <w:color w:val="0070C0"/>
          <w:szCs w:val="24"/>
          <w:lang w:eastAsia="zh-CN"/>
        </w:rPr>
        <w:t>, Xiaomi</w:t>
      </w:r>
    </w:p>
    <w:p w14:paraId="4D2E590A" w14:textId="592CF4C1" w:rsidR="00A56127" w:rsidRDefault="00A56127"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5A36F9">
        <w:rPr>
          <w:rFonts w:eastAsia="SimSun"/>
          <w:color w:val="0070C0"/>
          <w:szCs w:val="24"/>
          <w:lang w:eastAsia="zh-CN"/>
        </w:rPr>
        <w:t xml:space="preserve">Introduce MG pattern ID 24 in Table 9.1.2-1 in 38.133 for </w:t>
      </w:r>
      <w:proofErr w:type="spellStart"/>
      <w:r w:rsidRPr="005A36F9">
        <w:rPr>
          <w:rFonts w:eastAsia="SimSun"/>
          <w:color w:val="0070C0"/>
          <w:szCs w:val="24"/>
          <w:lang w:eastAsia="zh-CN"/>
        </w:rPr>
        <w:t>RedCap</w:t>
      </w:r>
      <w:proofErr w:type="spellEnd"/>
      <w:r w:rsidRPr="005A36F9">
        <w:rPr>
          <w:rFonts w:eastAsia="SimSun"/>
          <w:color w:val="0070C0"/>
          <w:szCs w:val="24"/>
          <w:lang w:eastAsia="zh-CN"/>
        </w:rPr>
        <w:t xml:space="preserve"> positioning.</w:t>
      </w:r>
    </w:p>
    <w:p w14:paraId="0444C257" w14:textId="468B8A00" w:rsidR="00A144F9" w:rsidRDefault="00A144F9"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w:t>
      </w:r>
      <w:r w:rsidR="00154A07">
        <w:rPr>
          <w:rFonts w:eastAsia="SimSun"/>
          <w:color w:val="0070C0"/>
          <w:szCs w:val="24"/>
          <w:lang w:eastAsia="zh-CN"/>
        </w:rPr>
        <w:t xml:space="preserve"> Xiaomi</w:t>
      </w:r>
    </w:p>
    <w:p w14:paraId="39D843DD" w14:textId="1CBBB79D" w:rsidR="00A144F9" w:rsidRPr="00A56127" w:rsidRDefault="00A144F9" w:rsidP="00A144F9">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A144F9">
        <w:rPr>
          <w:rFonts w:eastAsia="SimSun"/>
          <w:color w:val="0070C0"/>
          <w:szCs w:val="24"/>
          <w:lang w:eastAsia="zh-CN"/>
        </w:rPr>
        <w:t xml:space="preserve">The feasible gap patterns from current gap patterns in TS38.133 (#0~24) with the proper duration to allow the multiple hops for </w:t>
      </w:r>
      <w:proofErr w:type="spellStart"/>
      <w:r w:rsidRPr="00A144F9">
        <w:rPr>
          <w:rFonts w:eastAsia="SimSun"/>
          <w:color w:val="0070C0"/>
          <w:szCs w:val="24"/>
          <w:lang w:eastAsia="zh-CN"/>
        </w:rPr>
        <w:t>RedCap</w:t>
      </w:r>
      <w:proofErr w:type="spellEnd"/>
      <w:r w:rsidRPr="00A144F9">
        <w:rPr>
          <w:rFonts w:eastAsia="SimSun"/>
          <w:color w:val="0070C0"/>
          <w:szCs w:val="24"/>
          <w:lang w:eastAsia="zh-CN"/>
        </w:rPr>
        <w:t xml:space="preserve"> positioning measurement with Rx frequency hopping can be configured by NW depending on PRS configurations and UE’s guard period for Rx hopping.</w:t>
      </w:r>
    </w:p>
    <w:p w14:paraId="78457043" w14:textId="77777777" w:rsidR="007E3125" w:rsidRPr="00805BE8" w:rsidRDefault="007E3125" w:rsidP="007E31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53FEB2" w14:textId="4008EC5B" w:rsidR="007E3125" w:rsidRPr="007E3125" w:rsidRDefault="007E3125" w:rsidP="007E3125">
      <w:pPr>
        <w:pStyle w:val="ListParagraph"/>
        <w:numPr>
          <w:ilvl w:val="1"/>
          <w:numId w:val="1"/>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Discuss the options</w:t>
      </w:r>
      <w:r>
        <w:rPr>
          <w:rFonts w:eastAsia="SimSun"/>
          <w:color w:val="0070C0"/>
          <w:lang w:eastAsia="zh-CN"/>
        </w:rPr>
        <w:t xml:space="preserve"> and prepare a draft LS response, based on the agreement</w:t>
      </w:r>
      <w:r w:rsidRPr="554F0A8B">
        <w:rPr>
          <w:rFonts w:eastAsia="SimSun"/>
          <w:color w:val="0070C0"/>
          <w:lang w:eastAsia="zh-CN"/>
        </w:rPr>
        <w:t>.</w:t>
      </w:r>
    </w:p>
    <w:p w14:paraId="11F36725" w14:textId="76527768" w:rsidR="00DD19DE" w:rsidRPr="00045592" w:rsidRDefault="00142BB9">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C3539" w:rsidRPr="000C3539">
        <w:rPr>
          <w:lang w:eastAsia="ja-JP"/>
        </w:rPr>
        <w:t>RedCap positioning</w:t>
      </w:r>
    </w:p>
    <w:p w14:paraId="4BA6DCF9" w14:textId="77777777" w:rsidR="00DD19DE" w:rsidRDefault="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418"/>
        <w:gridCol w:w="7084"/>
      </w:tblGrid>
      <w:tr w:rsidR="00DD19DE" w:rsidRPr="00EE0677" w14:paraId="1E5E5737" w14:textId="77777777" w:rsidTr="000B64BB">
        <w:trPr>
          <w:trHeight w:val="476"/>
        </w:trPr>
        <w:tc>
          <w:tcPr>
            <w:tcW w:w="1129" w:type="dxa"/>
            <w:vAlign w:val="center"/>
          </w:tcPr>
          <w:p w14:paraId="5B780EF4" w14:textId="77777777" w:rsidR="00DD19DE" w:rsidRPr="00EE0677" w:rsidRDefault="00DD19DE" w:rsidP="00EE0677">
            <w:pPr>
              <w:spacing w:after="120"/>
              <w:rPr>
                <w:b/>
                <w:bCs/>
                <w:sz w:val="16"/>
                <w:szCs w:val="16"/>
              </w:rPr>
            </w:pPr>
            <w:r w:rsidRPr="00EE0677">
              <w:rPr>
                <w:b/>
                <w:bCs/>
                <w:sz w:val="16"/>
                <w:szCs w:val="16"/>
              </w:rPr>
              <w:t>T-doc number</w:t>
            </w:r>
          </w:p>
        </w:tc>
        <w:tc>
          <w:tcPr>
            <w:tcW w:w="1418" w:type="dxa"/>
            <w:vAlign w:val="center"/>
          </w:tcPr>
          <w:p w14:paraId="27E27FF5" w14:textId="77777777" w:rsidR="00DD19DE" w:rsidRPr="00EE0677" w:rsidRDefault="00DD19DE" w:rsidP="00EE0677">
            <w:pPr>
              <w:spacing w:after="120"/>
              <w:rPr>
                <w:b/>
                <w:bCs/>
                <w:sz w:val="16"/>
                <w:szCs w:val="16"/>
              </w:rPr>
            </w:pPr>
            <w:r w:rsidRPr="00EE0677">
              <w:rPr>
                <w:b/>
                <w:bCs/>
                <w:sz w:val="16"/>
                <w:szCs w:val="16"/>
              </w:rPr>
              <w:t>Company</w:t>
            </w:r>
          </w:p>
        </w:tc>
        <w:tc>
          <w:tcPr>
            <w:tcW w:w="7084" w:type="dxa"/>
            <w:vAlign w:val="center"/>
          </w:tcPr>
          <w:p w14:paraId="3753A143" w14:textId="77777777" w:rsidR="00DD19DE" w:rsidRPr="00EE0677" w:rsidRDefault="00DD19DE" w:rsidP="00EE0677">
            <w:pPr>
              <w:spacing w:after="120"/>
              <w:rPr>
                <w:b/>
                <w:bCs/>
                <w:sz w:val="16"/>
                <w:szCs w:val="16"/>
              </w:rPr>
            </w:pPr>
            <w:r w:rsidRPr="00EE0677">
              <w:rPr>
                <w:b/>
                <w:bCs/>
                <w:sz w:val="16"/>
                <w:szCs w:val="16"/>
              </w:rPr>
              <w:t>Proposals / Observations</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513C4F" w:rsidRPr="00EE0677" w14:paraId="1186A3CD" w14:textId="5D48438F" w:rsidTr="00513C4F">
        <w:trPr>
          <w:trHeight w:val="209"/>
        </w:trPr>
        <w:tc>
          <w:tcPr>
            <w:tcW w:w="1129" w:type="dxa"/>
            <w:shd w:val="clear" w:color="auto" w:fill="auto"/>
            <w:noWrap/>
            <w:hideMark/>
          </w:tcPr>
          <w:p w14:paraId="2AD0109F" w14:textId="77777777" w:rsidR="00513C4F" w:rsidRPr="00EE0677" w:rsidRDefault="00000000" w:rsidP="00EE0677">
            <w:pPr>
              <w:spacing w:after="120"/>
              <w:rPr>
                <w:rFonts w:eastAsia="Times New Roman"/>
                <w:b/>
                <w:color w:val="0000FF"/>
                <w:sz w:val="16"/>
                <w:szCs w:val="16"/>
                <w:u w:val="single"/>
              </w:rPr>
            </w:pPr>
            <w:hyperlink r:id="rId27" w:history="1">
              <w:r w:rsidR="00513C4F" w:rsidRPr="00EE0677">
                <w:rPr>
                  <w:rFonts w:eastAsia="Times New Roman"/>
                  <w:b/>
                  <w:color w:val="0000FF"/>
                  <w:sz w:val="16"/>
                  <w:szCs w:val="16"/>
                  <w:u w:val="single"/>
                </w:rPr>
                <w:t>R4-2311631</w:t>
              </w:r>
            </w:hyperlink>
          </w:p>
        </w:tc>
        <w:tc>
          <w:tcPr>
            <w:tcW w:w="1418" w:type="dxa"/>
            <w:shd w:val="clear" w:color="auto" w:fill="auto"/>
            <w:noWrap/>
            <w:hideMark/>
          </w:tcPr>
          <w:p w14:paraId="10FB3E03" w14:textId="77777777" w:rsidR="00513C4F" w:rsidRPr="00EE0677" w:rsidRDefault="00513C4F" w:rsidP="00EE0677">
            <w:pPr>
              <w:spacing w:after="120"/>
              <w:rPr>
                <w:rFonts w:eastAsia="Times New Roman"/>
                <w:sz w:val="16"/>
                <w:szCs w:val="16"/>
              </w:rPr>
            </w:pPr>
            <w:r w:rsidRPr="00EE0677">
              <w:rPr>
                <w:rFonts w:eastAsia="Times New Roman"/>
                <w:sz w:val="16"/>
                <w:szCs w:val="16"/>
              </w:rPr>
              <w:t>CATT</w:t>
            </w:r>
          </w:p>
        </w:tc>
        <w:tc>
          <w:tcPr>
            <w:tcW w:w="7087" w:type="dxa"/>
          </w:tcPr>
          <w:p w14:paraId="1A08ECAC" w14:textId="77777777" w:rsidR="00E108B9" w:rsidRPr="00E108B9" w:rsidRDefault="00E108B9" w:rsidP="00EE0677">
            <w:pPr>
              <w:widowControl w:val="0"/>
              <w:adjustRightInd w:val="0"/>
              <w:snapToGrid w:val="0"/>
              <w:spacing w:after="120"/>
              <w:jc w:val="both"/>
              <w:rPr>
                <w:b/>
                <w:sz w:val="16"/>
                <w:szCs w:val="16"/>
                <w:lang w:eastAsia="zh-CN"/>
              </w:rPr>
            </w:pPr>
            <w:r w:rsidRPr="00E108B9">
              <w:rPr>
                <w:b/>
                <w:sz w:val="16"/>
                <w:szCs w:val="16"/>
                <w:lang w:eastAsia="zh-CN"/>
              </w:rPr>
              <w:t xml:space="preserve">Proposal 1: For </w:t>
            </w:r>
            <w:proofErr w:type="spellStart"/>
            <w:r w:rsidRPr="00E108B9">
              <w:rPr>
                <w:b/>
                <w:sz w:val="16"/>
                <w:szCs w:val="16"/>
                <w:lang w:eastAsia="zh-CN"/>
              </w:rPr>
              <w:t>RedCap</w:t>
            </w:r>
            <w:proofErr w:type="spellEnd"/>
            <w:r w:rsidRPr="00E108B9">
              <w:rPr>
                <w:b/>
                <w:sz w:val="16"/>
                <w:szCs w:val="16"/>
                <w:lang w:eastAsia="zh-CN"/>
              </w:rPr>
              <w:t xml:space="preserve"> UE with FH, define requirements for RRC_CONNECTED and RRC_INACTIVE states. The requirements in RRC_IDLE state can be discussed in LPHAP part.</w:t>
            </w:r>
          </w:p>
          <w:p w14:paraId="636C508F" w14:textId="77777777" w:rsidR="00E108B9" w:rsidRPr="00E108B9" w:rsidRDefault="00E108B9" w:rsidP="00EE0677">
            <w:pPr>
              <w:widowControl w:val="0"/>
              <w:adjustRightInd w:val="0"/>
              <w:snapToGrid w:val="0"/>
              <w:spacing w:after="120"/>
              <w:jc w:val="both"/>
              <w:rPr>
                <w:b/>
                <w:sz w:val="16"/>
                <w:szCs w:val="16"/>
                <w:lang w:eastAsia="zh-CN"/>
              </w:rPr>
            </w:pPr>
            <w:r w:rsidRPr="00E108B9">
              <w:rPr>
                <w:b/>
                <w:sz w:val="16"/>
                <w:szCs w:val="16"/>
                <w:lang w:eastAsia="zh-CN"/>
              </w:rPr>
              <w:t xml:space="preserve">Proposal 2: For </w:t>
            </w:r>
            <w:proofErr w:type="spellStart"/>
            <w:r w:rsidRPr="00E108B9">
              <w:rPr>
                <w:b/>
                <w:sz w:val="16"/>
                <w:szCs w:val="16"/>
                <w:lang w:eastAsia="zh-CN"/>
              </w:rPr>
              <w:t>RedCap</w:t>
            </w:r>
            <w:proofErr w:type="spellEnd"/>
            <w:r w:rsidRPr="00E108B9">
              <w:rPr>
                <w:b/>
                <w:sz w:val="16"/>
                <w:szCs w:val="16"/>
                <w:lang w:eastAsia="zh-CN"/>
              </w:rPr>
              <w:t xml:space="preserve"> UE with FH: </w:t>
            </w:r>
          </w:p>
          <w:p w14:paraId="4D5B6221" w14:textId="77777777" w:rsidR="00E108B9" w:rsidRPr="00E108B9" w:rsidRDefault="00E108B9" w:rsidP="00EE0677">
            <w:pPr>
              <w:widowControl w:val="0"/>
              <w:numPr>
                <w:ilvl w:val="0"/>
                <w:numId w:val="33"/>
              </w:numPr>
              <w:adjustRightInd w:val="0"/>
              <w:snapToGrid w:val="0"/>
              <w:spacing w:after="120"/>
              <w:jc w:val="both"/>
              <w:rPr>
                <w:b/>
                <w:sz w:val="16"/>
                <w:szCs w:val="16"/>
                <w:lang w:eastAsia="zh-CN"/>
              </w:rPr>
            </w:pPr>
            <w:r w:rsidRPr="00E108B9">
              <w:rPr>
                <w:b/>
                <w:sz w:val="16"/>
                <w:szCs w:val="16"/>
                <w:lang w:eastAsia="zh-CN"/>
              </w:rPr>
              <w:t>Support Rel-16 features and reduced sample number, TEG and FR2 reduced Rx beam sweeping factor Rel-17 features.</w:t>
            </w:r>
          </w:p>
          <w:p w14:paraId="45D06035" w14:textId="77777777" w:rsidR="00E108B9" w:rsidRPr="00E108B9" w:rsidRDefault="00E108B9" w:rsidP="00EE0677">
            <w:pPr>
              <w:widowControl w:val="0"/>
              <w:numPr>
                <w:ilvl w:val="0"/>
                <w:numId w:val="33"/>
              </w:numPr>
              <w:adjustRightInd w:val="0"/>
              <w:snapToGrid w:val="0"/>
              <w:spacing w:after="120"/>
              <w:jc w:val="both"/>
              <w:rPr>
                <w:b/>
                <w:sz w:val="16"/>
                <w:szCs w:val="16"/>
                <w:lang w:eastAsia="zh-CN"/>
              </w:rPr>
            </w:pPr>
            <w:r w:rsidRPr="00E108B9">
              <w:rPr>
                <w:b/>
                <w:sz w:val="16"/>
                <w:szCs w:val="16"/>
                <w:lang w:eastAsia="zh-CN"/>
              </w:rPr>
              <w:t>Not support Rel-17 measurement without gap feature.</w:t>
            </w:r>
          </w:p>
          <w:p w14:paraId="6607B163" w14:textId="77777777" w:rsidR="00E108B9" w:rsidRPr="00E108B9" w:rsidRDefault="00E108B9" w:rsidP="00EE0677">
            <w:pPr>
              <w:widowControl w:val="0"/>
              <w:adjustRightInd w:val="0"/>
              <w:snapToGrid w:val="0"/>
              <w:spacing w:after="120"/>
              <w:jc w:val="both"/>
              <w:rPr>
                <w:b/>
                <w:sz w:val="16"/>
                <w:szCs w:val="16"/>
                <w:lang w:eastAsia="zh-CN"/>
              </w:rPr>
            </w:pPr>
            <w:r w:rsidRPr="00E108B9">
              <w:rPr>
                <w:b/>
                <w:sz w:val="16"/>
                <w:szCs w:val="16"/>
                <w:lang w:eastAsia="zh-CN"/>
              </w:rPr>
              <w:t xml:space="preserve">Proposal 3: For 1Rx </w:t>
            </w:r>
            <w:proofErr w:type="spellStart"/>
            <w:r w:rsidRPr="00E108B9">
              <w:rPr>
                <w:b/>
                <w:sz w:val="16"/>
                <w:szCs w:val="16"/>
                <w:lang w:eastAsia="zh-CN"/>
              </w:rPr>
              <w:t>RedCap</w:t>
            </w:r>
            <w:proofErr w:type="spellEnd"/>
            <w:r w:rsidRPr="00E108B9">
              <w:rPr>
                <w:b/>
                <w:sz w:val="16"/>
                <w:szCs w:val="16"/>
                <w:lang w:eastAsia="zh-CN"/>
              </w:rPr>
              <w:t xml:space="preserve"> UE without FH with fading channel, use &lt;-</w:t>
            </w:r>
            <w:proofErr w:type="gramStart"/>
            <w:r w:rsidRPr="00E108B9">
              <w:rPr>
                <w:b/>
                <w:sz w:val="16"/>
                <w:szCs w:val="16"/>
                <w:lang w:eastAsia="zh-CN"/>
              </w:rPr>
              <w:t>6,-</w:t>
            </w:r>
            <w:proofErr w:type="gramEnd"/>
            <w:r w:rsidRPr="00E108B9">
              <w:rPr>
                <w:b/>
                <w:sz w:val="16"/>
                <w:szCs w:val="16"/>
                <w:lang w:eastAsia="zh-CN"/>
              </w:rPr>
              <w:t>10,-10&gt; for RSTD and &lt;-3,-10,-10&gt; for RSRP/UE Rx-Tx time difference and reuse accuracy requirements for 4 samples.</w:t>
            </w:r>
          </w:p>
          <w:p w14:paraId="502CFE87" w14:textId="77777777" w:rsidR="00E108B9" w:rsidRPr="00E108B9" w:rsidRDefault="00E108B9" w:rsidP="00EE0677">
            <w:pPr>
              <w:widowControl w:val="0"/>
              <w:adjustRightInd w:val="0"/>
              <w:snapToGrid w:val="0"/>
              <w:spacing w:after="120"/>
              <w:jc w:val="both"/>
              <w:rPr>
                <w:b/>
                <w:sz w:val="16"/>
                <w:szCs w:val="16"/>
                <w:lang w:eastAsia="zh-CN"/>
              </w:rPr>
            </w:pPr>
            <w:r w:rsidRPr="00E108B9">
              <w:rPr>
                <w:b/>
                <w:sz w:val="16"/>
                <w:szCs w:val="16"/>
                <w:lang w:eastAsia="zh-CN"/>
              </w:rPr>
              <w:t xml:space="preserve">Proposal 4: The effective BW in gap for PRS measurements for </w:t>
            </w:r>
            <w:proofErr w:type="spellStart"/>
            <w:r w:rsidRPr="00E108B9">
              <w:rPr>
                <w:b/>
                <w:sz w:val="16"/>
                <w:szCs w:val="16"/>
                <w:lang w:eastAsia="zh-CN"/>
              </w:rPr>
              <w:t>RedCap</w:t>
            </w:r>
            <w:proofErr w:type="spellEnd"/>
            <w:r w:rsidRPr="00E108B9">
              <w:rPr>
                <w:b/>
                <w:sz w:val="16"/>
                <w:szCs w:val="16"/>
                <w:lang w:eastAsia="zh-CN"/>
              </w:rPr>
              <w:t xml:space="preserve"> with FH can be derived by the equation: </w:t>
            </w:r>
            <m:oMath>
              <m:sSub>
                <m:sSubPr>
                  <m:ctrlPr>
                    <w:rPr>
                      <w:rFonts w:ascii="Cambria Math" w:hAnsi="Cambria Math"/>
                      <w:b/>
                      <w:sz w:val="16"/>
                      <w:szCs w:val="16"/>
                      <w:lang w:eastAsia="zh-CN"/>
                    </w:rPr>
                  </m:ctrlPr>
                </m:sSubPr>
                <m:e>
                  <m:r>
                    <m:rPr>
                      <m:sty m:val="b"/>
                    </m:rPr>
                    <w:rPr>
                      <w:rFonts w:ascii="Cambria Math" w:hAnsi="Cambria Math"/>
                      <w:sz w:val="16"/>
                      <w:szCs w:val="16"/>
                      <w:lang w:eastAsia="zh-CN"/>
                    </w:rPr>
                    <m:t>BW</m:t>
                  </m:r>
                </m:e>
                <m:sub>
                  <m:r>
                    <m:rPr>
                      <m:sty m:val="bi"/>
                    </m:rPr>
                    <w:rPr>
                      <w:rFonts w:ascii="Cambria Math" w:hAnsi="Cambria Math"/>
                      <w:sz w:val="16"/>
                      <w:szCs w:val="16"/>
                      <w:lang w:eastAsia="zh-CN"/>
                    </w:rPr>
                    <m:t>effective</m:t>
                  </m:r>
                </m:sub>
              </m:sSub>
              <m:r>
                <m:rPr>
                  <m:sty m:val="b"/>
                </m:rPr>
                <w:rPr>
                  <w:rFonts w:ascii="Cambria Math" w:hAnsi="Cambria Math"/>
                  <w:sz w:val="16"/>
                  <w:szCs w:val="16"/>
                  <w:lang w:eastAsia="zh-CN"/>
                </w:rPr>
                <m:t>=12</m:t>
              </m:r>
              <m:r>
                <m:rPr>
                  <m:sty m:val="b"/>
                </m:rPr>
                <w:rPr>
                  <w:rFonts w:ascii="Cambria Math" w:eastAsia="MS Gothic" w:hAnsi="Cambria Math"/>
                  <w:sz w:val="16"/>
                  <w:szCs w:val="16"/>
                  <w:lang w:eastAsia="zh-CN"/>
                </w:rPr>
                <m:t>*</m:t>
              </m:r>
              <m:r>
                <m:rPr>
                  <m:sty m:val="b"/>
                </m:rPr>
                <w:rPr>
                  <w:rFonts w:ascii="Cambria Math" w:hAnsi="Cambria Math"/>
                  <w:sz w:val="16"/>
                  <w:szCs w:val="16"/>
                  <w:lang w:eastAsia="zh-CN"/>
                </w:rPr>
                <m:t>15*</m:t>
              </m:r>
              <m:sSup>
                <m:sSupPr>
                  <m:ctrlPr>
                    <w:rPr>
                      <w:rFonts w:ascii="Cambria Math" w:hAnsi="Cambria Math"/>
                      <w:b/>
                      <w:sz w:val="16"/>
                      <w:szCs w:val="16"/>
                      <w:lang w:eastAsia="zh-CN"/>
                    </w:rPr>
                  </m:ctrlPr>
                </m:sSupPr>
                <m:e>
                  <m:r>
                    <m:rPr>
                      <m:sty m:val="b"/>
                    </m:rPr>
                    <w:rPr>
                      <w:rFonts w:ascii="Cambria Math" w:hAnsi="Cambria Math"/>
                      <w:sz w:val="16"/>
                      <w:szCs w:val="16"/>
                      <w:lang w:eastAsia="zh-CN"/>
                    </w:rPr>
                    <m:t>2</m:t>
                  </m:r>
                </m:e>
                <m:sup>
                  <m:r>
                    <m:rPr>
                      <m:sty m:val="bi"/>
                    </m:rPr>
                    <w:rPr>
                      <w:rFonts w:ascii="Cambria Math" w:hAnsi="Cambria Math"/>
                      <w:sz w:val="16"/>
                      <w:szCs w:val="16"/>
                      <w:lang w:eastAsia="zh-CN"/>
                    </w:rPr>
                    <m:t>μ</m:t>
                  </m:r>
                </m:sup>
              </m:sSup>
              <m:r>
                <m:rPr>
                  <m:sty m:val="b"/>
                </m:rPr>
                <w:rPr>
                  <w:rFonts w:ascii="Cambria Math" w:hAnsi="Cambria Math"/>
                  <w:sz w:val="16"/>
                  <w:szCs w:val="16"/>
                  <w:lang w:eastAsia="zh-CN"/>
                </w:rPr>
                <m:t>*</m:t>
              </m:r>
              <m:d>
                <m:dPr>
                  <m:begChr m:val="["/>
                  <m:endChr m:val="]"/>
                  <m:ctrlPr>
                    <w:rPr>
                      <w:rFonts w:ascii="Cambria Math" w:hAnsi="Cambria Math"/>
                      <w:b/>
                      <w:sz w:val="16"/>
                      <w:szCs w:val="16"/>
                      <w:lang w:eastAsia="zh-CN"/>
                    </w:rPr>
                  </m:ctrlPr>
                </m:dPr>
                <m:e>
                  <m:d>
                    <m:dPr>
                      <m:ctrlPr>
                        <w:rPr>
                          <w:rFonts w:ascii="Cambria Math" w:hAnsi="Cambria Math"/>
                          <w:b/>
                          <w:sz w:val="16"/>
                          <w:szCs w:val="16"/>
                          <w:lang w:eastAsia="zh-CN"/>
                        </w:rPr>
                      </m:ctrlPr>
                    </m:dPr>
                    <m:e>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R</m:t>
                          </m:r>
                          <m:sSub>
                            <m:sSubPr>
                              <m:ctrlPr>
                                <w:rPr>
                                  <w:rFonts w:ascii="Cambria Math" w:hAnsi="Cambria Math"/>
                                  <w:b/>
                                  <w:sz w:val="16"/>
                                  <w:szCs w:val="16"/>
                                  <w:lang w:eastAsia="zh-CN"/>
                                </w:rPr>
                              </m:ctrlPr>
                            </m:sSubPr>
                            <m:e>
                              <m:r>
                                <m:rPr>
                                  <m:sty m:val="bi"/>
                                </m:rPr>
                                <w:rPr>
                                  <w:rFonts w:ascii="Cambria Math" w:hAnsi="Cambria Math"/>
                                  <w:sz w:val="16"/>
                                  <w:szCs w:val="16"/>
                                  <w:lang w:eastAsia="zh-CN"/>
                                </w:rPr>
                                <m:t>B</m:t>
                              </m:r>
                            </m:e>
                            <m:sub>
                              <m:r>
                                <m:rPr>
                                  <m:sty m:val="bi"/>
                                </m:rPr>
                                <w:rPr>
                                  <w:rFonts w:ascii="Cambria Math" w:hAnsi="Cambria Math"/>
                                  <w:sz w:val="16"/>
                                  <w:szCs w:val="16"/>
                                  <w:lang w:eastAsia="zh-CN"/>
                                </w:rPr>
                                <m:t>hop</m:t>
                              </m:r>
                            </m:sub>
                          </m:sSub>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R</m:t>
                          </m:r>
                          <m:sSub>
                            <m:sSubPr>
                              <m:ctrlPr>
                                <w:rPr>
                                  <w:rFonts w:ascii="Cambria Math" w:hAnsi="Cambria Math"/>
                                  <w:b/>
                                  <w:sz w:val="16"/>
                                  <w:szCs w:val="16"/>
                                  <w:lang w:eastAsia="zh-CN"/>
                                </w:rPr>
                              </m:ctrlPr>
                            </m:sSubPr>
                            <m:e>
                              <m:r>
                                <m:rPr>
                                  <m:sty m:val="bi"/>
                                </m:rPr>
                                <w:rPr>
                                  <w:rFonts w:ascii="Cambria Math" w:hAnsi="Cambria Math"/>
                                  <w:sz w:val="16"/>
                                  <w:szCs w:val="16"/>
                                  <w:lang w:eastAsia="zh-CN"/>
                                </w:rPr>
                                <m:t>B</m:t>
                              </m:r>
                            </m:e>
                            <m:sub>
                              <m:r>
                                <m:rPr>
                                  <m:sty m:val="bi"/>
                                </m:rPr>
                                <w:rPr>
                                  <w:rFonts w:ascii="Cambria Math" w:hAnsi="Cambria Math"/>
                                  <w:sz w:val="16"/>
                                  <w:szCs w:val="16"/>
                                  <w:lang w:eastAsia="zh-CN"/>
                                </w:rPr>
                                <m:t>overlap</m:t>
                              </m:r>
                            </m:sub>
                          </m:sSub>
                        </m:sub>
                      </m:sSub>
                    </m:e>
                  </m:d>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hop</m:t>
                      </m:r>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R</m:t>
                      </m:r>
                      <m:sSub>
                        <m:sSubPr>
                          <m:ctrlPr>
                            <w:rPr>
                              <w:rFonts w:ascii="Cambria Math" w:hAnsi="Cambria Math"/>
                              <w:b/>
                              <w:sz w:val="16"/>
                              <w:szCs w:val="16"/>
                              <w:lang w:eastAsia="zh-CN"/>
                            </w:rPr>
                          </m:ctrlPr>
                        </m:sSubPr>
                        <m:e>
                          <m:r>
                            <m:rPr>
                              <m:sty m:val="bi"/>
                            </m:rPr>
                            <w:rPr>
                              <w:rFonts w:ascii="Cambria Math" w:hAnsi="Cambria Math"/>
                              <w:sz w:val="16"/>
                              <w:szCs w:val="16"/>
                              <w:lang w:eastAsia="zh-CN"/>
                            </w:rPr>
                            <m:t>B</m:t>
                          </m:r>
                        </m:e>
                        <m:sub>
                          <m:r>
                            <m:rPr>
                              <m:sty m:val="bi"/>
                            </m:rPr>
                            <w:rPr>
                              <w:rFonts w:ascii="Cambria Math" w:hAnsi="Cambria Math"/>
                              <w:sz w:val="16"/>
                              <w:szCs w:val="16"/>
                              <w:lang w:eastAsia="zh-CN"/>
                            </w:rPr>
                            <m:t>overlap</m:t>
                          </m:r>
                        </m:sub>
                      </m:sSub>
                    </m:sub>
                  </m:sSub>
                </m:e>
              </m:d>
              <m:r>
                <m:rPr>
                  <m:sty m:val="b"/>
                </m:rPr>
                <w:rPr>
                  <w:rFonts w:ascii="Cambria Math" w:hAnsi="Cambria Math"/>
                  <w:sz w:val="16"/>
                  <w:szCs w:val="16"/>
                  <w:lang w:eastAsia="zh-CN"/>
                </w:rPr>
                <m:t>.</m:t>
              </m:r>
            </m:oMath>
          </w:p>
          <w:p w14:paraId="692D5988" w14:textId="77777777" w:rsidR="00E108B9" w:rsidRPr="00E108B9" w:rsidRDefault="00E108B9" w:rsidP="00EE0677">
            <w:pPr>
              <w:widowControl w:val="0"/>
              <w:adjustRightInd w:val="0"/>
              <w:snapToGrid w:val="0"/>
              <w:spacing w:after="120"/>
              <w:jc w:val="both"/>
              <w:rPr>
                <w:b/>
                <w:sz w:val="16"/>
                <w:szCs w:val="16"/>
                <w:lang w:eastAsia="zh-CN"/>
              </w:rPr>
            </w:pPr>
            <w:r w:rsidRPr="00E108B9">
              <w:rPr>
                <w:b/>
                <w:sz w:val="16"/>
                <w:szCs w:val="16"/>
                <w:lang w:eastAsia="zh-CN"/>
              </w:rPr>
              <w:t>Proposal 5: RAN4 to discuss the details of patterns of overlapping RBs and number of hops based on available PRS resource repetitions and RF switching time.</w:t>
            </w:r>
          </w:p>
          <w:p w14:paraId="3854A3F6" w14:textId="07B1486F" w:rsidR="00513C4F" w:rsidRPr="00EE0677" w:rsidRDefault="00E108B9" w:rsidP="00EE0677">
            <w:pPr>
              <w:widowControl w:val="0"/>
              <w:adjustRightInd w:val="0"/>
              <w:snapToGrid w:val="0"/>
              <w:spacing w:after="120"/>
              <w:jc w:val="both"/>
              <w:rPr>
                <w:b/>
                <w:sz w:val="16"/>
                <w:szCs w:val="16"/>
                <w:lang w:eastAsia="zh-CN"/>
              </w:rPr>
            </w:pPr>
            <w:r w:rsidRPr="00E108B9">
              <w:rPr>
                <w:b/>
                <w:sz w:val="16"/>
                <w:szCs w:val="16"/>
                <w:lang w:eastAsia="zh-CN"/>
              </w:rPr>
              <w:t xml:space="preserve">Proposal 6: Use Rel-17 measurement period requirements as a baseline for </w:t>
            </w:r>
            <w:proofErr w:type="spellStart"/>
            <w:r w:rsidRPr="00E108B9">
              <w:rPr>
                <w:b/>
                <w:sz w:val="16"/>
                <w:szCs w:val="16"/>
                <w:lang w:eastAsia="zh-CN"/>
              </w:rPr>
              <w:t>RedCap</w:t>
            </w:r>
            <w:proofErr w:type="spellEnd"/>
            <w:r w:rsidRPr="00E108B9">
              <w:rPr>
                <w:b/>
                <w:sz w:val="16"/>
                <w:szCs w:val="16"/>
                <w:lang w:eastAsia="zh-CN"/>
              </w:rPr>
              <w:t xml:space="preserve"> UE with FH. </w:t>
            </w:r>
          </w:p>
        </w:tc>
      </w:tr>
      <w:tr w:rsidR="00513C4F" w:rsidRPr="00EE0677" w14:paraId="09D319E8" w14:textId="47F1C389" w:rsidTr="00513C4F">
        <w:trPr>
          <w:trHeight w:val="209"/>
        </w:trPr>
        <w:tc>
          <w:tcPr>
            <w:tcW w:w="1129" w:type="dxa"/>
            <w:shd w:val="clear" w:color="auto" w:fill="auto"/>
            <w:noWrap/>
            <w:hideMark/>
          </w:tcPr>
          <w:p w14:paraId="7546B77A" w14:textId="77777777" w:rsidR="00513C4F" w:rsidRPr="00EE0677" w:rsidRDefault="00000000" w:rsidP="00EE0677">
            <w:pPr>
              <w:spacing w:after="120"/>
              <w:rPr>
                <w:rFonts w:eastAsia="Times New Roman"/>
                <w:b/>
                <w:color w:val="0000FF"/>
                <w:sz w:val="16"/>
                <w:szCs w:val="16"/>
                <w:u w:val="single"/>
              </w:rPr>
            </w:pPr>
            <w:hyperlink r:id="rId28" w:history="1">
              <w:r w:rsidR="00513C4F" w:rsidRPr="00EE0677">
                <w:rPr>
                  <w:rFonts w:eastAsia="Times New Roman"/>
                  <w:b/>
                  <w:color w:val="0000FF"/>
                  <w:sz w:val="16"/>
                  <w:szCs w:val="16"/>
                  <w:u w:val="single"/>
                </w:rPr>
                <w:t>R4-2311632</w:t>
              </w:r>
            </w:hyperlink>
          </w:p>
        </w:tc>
        <w:tc>
          <w:tcPr>
            <w:tcW w:w="1418" w:type="dxa"/>
            <w:shd w:val="clear" w:color="auto" w:fill="auto"/>
            <w:noWrap/>
            <w:hideMark/>
          </w:tcPr>
          <w:p w14:paraId="6A423AB5" w14:textId="77777777" w:rsidR="00513C4F" w:rsidRPr="00EE0677" w:rsidRDefault="00513C4F" w:rsidP="00EE0677">
            <w:pPr>
              <w:spacing w:after="120"/>
              <w:rPr>
                <w:rFonts w:eastAsia="Times New Roman"/>
                <w:sz w:val="16"/>
                <w:szCs w:val="16"/>
              </w:rPr>
            </w:pPr>
            <w:r w:rsidRPr="00EE0677">
              <w:rPr>
                <w:rFonts w:eastAsia="Times New Roman"/>
                <w:sz w:val="16"/>
                <w:szCs w:val="16"/>
              </w:rPr>
              <w:t>CATT</w:t>
            </w:r>
          </w:p>
        </w:tc>
        <w:tc>
          <w:tcPr>
            <w:tcW w:w="7087" w:type="dxa"/>
          </w:tcPr>
          <w:p w14:paraId="62FA6810" w14:textId="77777777" w:rsidR="00631C89" w:rsidRPr="00631C89"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1: For RSTD with AWGN channel, reusing the Rel-17 side conditions can satisfy the Rel-17 accuracy requirements for both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xml:space="preserve">= 1 and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w:t>
            </w:r>
          </w:p>
          <w:p w14:paraId="3B772A1E" w14:textId="77777777" w:rsidR="00631C89" w:rsidRPr="00631C89"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2: For RSTD with fading channel, &lt;-6, -10, -10&gt; with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 can satisfy the Rel-17 accuracy requirements.</w:t>
            </w:r>
          </w:p>
          <w:p w14:paraId="6597A7D9" w14:textId="77777777" w:rsidR="00631C89" w:rsidRPr="00631C89"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3: For PRS RSRP with AWGN channel, reusing the Rel-17 side conditions can satisfy the Rel-17 accuracy requirements for both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xml:space="preserve">= 1 and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w:t>
            </w:r>
          </w:p>
          <w:p w14:paraId="060F1FB4" w14:textId="77777777" w:rsidR="00631C89" w:rsidRPr="00631C89"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4: For PRS RSRP with fading channel, &lt;-3, -10, -10&gt; with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 can satisfy the Rel-17 accuracy requirements.</w:t>
            </w:r>
          </w:p>
          <w:p w14:paraId="0D3FF723" w14:textId="77777777" w:rsidR="00631C89" w:rsidRPr="00631C89"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5: For UE Rx-Tx time difference with AWGN channel, reusing the Rel-17 side conditions can satisfy the Rel-17 accuracy requirements for both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xml:space="preserve">= 1 and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w:t>
            </w:r>
          </w:p>
          <w:p w14:paraId="20E74413" w14:textId="76557A32" w:rsidR="00513C4F" w:rsidRPr="00EE0677" w:rsidRDefault="00631C89" w:rsidP="00EE0677">
            <w:pPr>
              <w:widowControl w:val="0"/>
              <w:adjustRightInd w:val="0"/>
              <w:snapToGrid w:val="0"/>
              <w:spacing w:after="120"/>
              <w:rPr>
                <w:b/>
                <w:sz w:val="16"/>
                <w:szCs w:val="16"/>
                <w:lang w:eastAsia="zh-CN"/>
              </w:rPr>
            </w:pPr>
            <w:r w:rsidRPr="00631C89">
              <w:rPr>
                <w:b/>
                <w:sz w:val="16"/>
                <w:szCs w:val="16"/>
                <w:lang w:eastAsia="zh-CN"/>
              </w:rPr>
              <w:t xml:space="preserve">Observation 6: For UE Rx-Tx time difference with fading channel, using &lt;-3, -10, -10&gt; with </w:t>
            </w:r>
            <w:proofErr w:type="spellStart"/>
            <w:r w:rsidRPr="00631C89">
              <w:rPr>
                <w:rFonts w:eastAsia="MS Mincho"/>
                <w:b/>
                <w:sz w:val="16"/>
                <w:szCs w:val="16"/>
              </w:rPr>
              <w:t>N</w:t>
            </w:r>
            <w:r w:rsidRPr="00631C89">
              <w:rPr>
                <w:rFonts w:eastAsia="MS Mincho"/>
                <w:b/>
                <w:sz w:val="16"/>
                <w:szCs w:val="16"/>
                <w:vertAlign w:val="subscript"/>
              </w:rPr>
              <w:t>sample</w:t>
            </w:r>
            <w:proofErr w:type="spellEnd"/>
            <w:r w:rsidRPr="00631C89">
              <w:rPr>
                <w:rFonts w:eastAsia="MS Mincho"/>
                <w:b/>
                <w:sz w:val="16"/>
                <w:szCs w:val="16"/>
              </w:rPr>
              <w:t xml:space="preserve"> </w:t>
            </w:r>
            <w:r w:rsidRPr="00631C89">
              <w:rPr>
                <w:b/>
                <w:sz w:val="16"/>
                <w:szCs w:val="16"/>
                <w:lang w:eastAsia="zh-CN"/>
              </w:rPr>
              <w:t>= 4 can satisfy the Rel-17 accuracy requirements.</w:t>
            </w:r>
          </w:p>
        </w:tc>
      </w:tr>
      <w:tr w:rsidR="00513C4F" w:rsidRPr="00EE0677" w14:paraId="004BB447" w14:textId="101B25AC" w:rsidTr="00513C4F">
        <w:trPr>
          <w:trHeight w:val="209"/>
        </w:trPr>
        <w:tc>
          <w:tcPr>
            <w:tcW w:w="1129" w:type="dxa"/>
            <w:shd w:val="clear" w:color="auto" w:fill="auto"/>
            <w:noWrap/>
            <w:hideMark/>
          </w:tcPr>
          <w:p w14:paraId="02959F32" w14:textId="77777777" w:rsidR="00513C4F" w:rsidRPr="00EE0677" w:rsidRDefault="00000000" w:rsidP="00EE0677">
            <w:pPr>
              <w:spacing w:after="120"/>
              <w:rPr>
                <w:rFonts w:eastAsia="Times New Roman"/>
                <w:b/>
                <w:color w:val="0000FF"/>
                <w:sz w:val="16"/>
                <w:szCs w:val="16"/>
                <w:u w:val="single"/>
              </w:rPr>
            </w:pPr>
            <w:hyperlink r:id="rId29" w:history="1">
              <w:r w:rsidR="00513C4F" w:rsidRPr="00EE0677">
                <w:rPr>
                  <w:rFonts w:eastAsia="Times New Roman"/>
                  <w:b/>
                  <w:color w:val="0000FF"/>
                  <w:sz w:val="16"/>
                  <w:szCs w:val="16"/>
                  <w:u w:val="single"/>
                </w:rPr>
                <w:t>R4-2311836</w:t>
              </w:r>
            </w:hyperlink>
          </w:p>
        </w:tc>
        <w:tc>
          <w:tcPr>
            <w:tcW w:w="1418" w:type="dxa"/>
            <w:shd w:val="clear" w:color="auto" w:fill="auto"/>
            <w:noWrap/>
            <w:hideMark/>
          </w:tcPr>
          <w:p w14:paraId="0C930C4E" w14:textId="77777777" w:rsidR="00513C4F" w:rsidRPr="00EE0677" w:rsidRDefault="00513C4F" w:rsidP="00EE0677">
            <w:pPr>
              <w:spacing w:after="120"/>
              <w:rPr>
                <w:rFonts w:eastAsia="Times New Roman"/>
                <w:sz w:val="16"/>
                <w:szCs w:val="16"/>
              </w:rPr>
            </w:pPr>
            <w:r w:rsidRPr="00EE0677">
              <w:rPr>
                <w:rFonts w:eastAsia="Times New Roman"/>
                <w:sz w:val="16"/>
                <w:szCs w:val="16"/>
              </w:rPr>
              <w:t>Xiaomi</w:t>
            </w:r>
          </w:p>
        </w:tc>
        <w:tc>
          <w:tcPr>
            <w:tcW w:w="7087" w:type="dxa"/>
          </w:tcPr>
          <w:p w14:paraId="6B629EBB" w14:textId="77777777" w:rsidR="00AE018A" w:rsidRPr="00AE018A" w:rsidRDefault="00AE018A" w:rsidP="00EE0677">
            <w:pPr>
              <w:spacing w:after="120"/>
              <w:rPr>
                <w:sz w:val="16"/>
                <w:szCs w:val="16"/>
                <w:u w:val="single"/>
                <w:lang w:eastAsia="zh-CN"/>
              </w:rPr>
            </w:pPr>
            <w:r w:rsidRPr="00AE018A">
              <w:rPr>
                <w:sz w:val="16"/>
                <w:szCs w:val="16"/>
                <w:u w:val="single"/>
                <w:lang w:eastAsia="zh-CN"/>
              </w:rPr>
              <w:t xml:space="preserve">Frequency hopping in </w:t>
            </w:r>
            <w:proofErr w:type="gramStart"/>
            <w:r w:rsidRPr="00AE018A">
              <w:rPr>
                <w:sz w:val="16"/>
                <w:szCs w:val="16"/>
                <w:u w:val="single"/>
                <w:lang w:eastAsia="zh-CN"/>
              </w:rPr>
              <w:t>DL</w:t>
            </w:r>
            <w:proofErr w:type="gramEnd"/>
          </w:p>
          <w:p w14:paraId="41706F6F" w14:textId="77777777" w:rsidR="00AE018A" w:rsidRPr="00AE018A" w:rsidRDefault="00AE018A" w:rsidP="00EE0677">
            <w:pPr>
              <w:spacing w:after="120"/>
              <w:rPr>
                <w:b/>
                <w:bCs/>
                <w:sz w:val="16"/>
                <w:szCs w:val="16"/>
                <w:lang w:eastAsia="zh-CN"/>
              </w:rPr>
            </w:pPr>
            <w:r w:rsidRPr="00AE018A">
              <w:rPr>
                <w:b/>
                <w:bCs/>
                <w:sz w:val="16"/>
                <w:szCs w:val="16"/>
                <w:lang w:eastAsia="zh-CN"/>
              </w:rPr>
              <w:t xml:space="preserve">Observation 1:  The different accuracy measurement requirements will be expected when UE reporting the single measurement result based on the multiple hops or single hop. </w:t>
            </w:r>
          </w:p>
          <w:p w14:paraId="116FC6C6" w14:textId="77777777" w:rsidR="00AE018A" w:rsidRPr="00AE018A" w:rsidRDefault="00AE018A" w:rsidP="00EE0677">
            <w:pPr>
              <w:spacing w:after="120"/>
              <w:rPr>
                <w:b/>
                <w:bCs/>
                <w:sz w:val="16"/>
                <w:szCs w:val="16"/>
                <w:lang w:eastAsia="zh-CN"/>
              </w:rPr>
            </w:pPr>
            <w:r w:rsidRPr="00AE018A">
              <w:rPr>
                <w:b/>
                <w:bCs/>
                <w:sz w:val="16"/>
                <w:szCs w:val="16"/>
                <w:lang w:eastAsia="zh-CN"/>
              </w:rPr>
              <w:t>Observation 2: The requirement for measurements based on both the multiple hopes and single hop within a gap are expected to be defined in RAN4. These two different types of requirements will be applied for UE upon the indication on the number of hops associated with the measurement reporting.</w:t>
            </w:r>
          </w:p>
          <w:p w14:paraId="08295E6B" w14:textId="77777777" w:rsidR="00AE018A" w:rsidRPr="00AE018A" w:rsidRDefault="00AE018A" w:rsidP="00EE0677">
            <w:pPr>
              <w:spacing w:after="120"/>
              <w:rPr>
                <w:b/>
                <w:bCs/>
                <w:sz w:val="16"/>
                <w:szCs w:val="16"/>
                <w:lang w:eastAsia="zh-CN"/>
              </w:rPr>
            </w:pPr>
            <w:r w:rsidRPr="00AE018A">
              <w:rPr>
                <w:b/>
                <w:bCs/>
                <w:sz w:val="16"/>
                <w:szCs w:val="16"/>
                <w:lang w:eastAsia="zh-CN"/>
              </w:rPr>
              <w:t>Observation 3: There is some ambiguity on the “measurement samples” used to define the measurement requirements in current spec [4] when UE reporting measurements over the hops within a gap.</w:t>
            </w:r>
          </w:p>
          <w:p w14:paraId="3617E319" w14:textId="77777777" w:rsidR="00AE018A" w:rsidRPr="00AE018A" w:rsidRDefault="00AE018A" w:rsidP="00EE0677">
            <w:pPr>
              <w:spacing w:after="120"/>
              <w:rPr>
                <w:b/>
                <w:bCs/>
                <w:i/>
                <w:iCs/>
                <w:sz w:val="16"/>
                <w:szCs w:val="16"/>
                <w:highlight w:val="yellow"/>
                <w:lang w:eastAsia="zh-CN"/>
              </w:rPr>
            </w:pPr>
            <w:r w:rsidRPr="00AE018A">
              <w:rPr>
                <w:b/>
                <w:bCs/>
                <w:i/>
                <w:iCs/>
                <w:sz w:val="16"/>
                <w:szCs w:val="16"/>
                <w:u w:val="single"/>
                <w:lang w:eastAsia="zh-CN"/>
              </w:rPr>
              <w:t>Proposal 1:</w:t>
            </w:r>
            <w:r w:rsidRPr="00AE018A">
              <w:rPr>
                <w:b/>
                <w:bCs/>
                <w:i/>
                <w:iCs/>
                <w:sz w:val="16"/>
                <w:szCs w:val="16"/>
                <w:lang w:eastAsia="zh-CN"/>
              </w:rPr>
              <w:t xml:space="preserve">  Whether the requirements of measurement reporting for </w:t>
            </w:r>
            <w:proofErr w:type="spellStart"/>
            <w:r w:rsidRPr="00AE018A">
              <w:rPr>
                <w:b/>
                <w:bCs/>
                <w:i/>
                <w:iCs/>
                <w:sz w:val="16"/>
                <w:szCs w:val="16"/>
                <w:lang w:eastAsia="zh-CN"/>
              </w:rPr>
              <w:t>RedCap</w:t>
            </w:r>
            <w:proofErr w:type="spellEnd"/>
            <w:r w:rsidRPr="00AE018A">
              <w:rPr>
                <w:b/>
                <w:bCs/>
                <w:i/>
                <w:iCs/>
                <w:sz w:val="16"/>
                <w:szCs w:val="16"/>
                <w:lang w:eastAsia="zh-CN"/>
              </w:rPr>
              <w:t xml:space="preserve"> UE with Rx hopping in case of </w:t>
            </w:r>
            <w:proofErr w:type="spellStart"/>
            <w:r w:rsidRPr="00AE018A">
              <w:rPr>
                <w:b/>
                <w:bCs/>
                <w:i/>
                <w:iCs/>
                <w:sz w:val="16"/>
                <w:szCs w:val="16"/>
                <w:lang w:eastAsia="zh-CN"/>
              </w:rPr>
              <w:t>Nsamples</w:t>
            </w:r>
            <w:proofErr w:type="spellEnd"/>
            <w:r w:rsidRPr="00AE018A">
              <w:rPr>
                <w:b/>
                <w:bCs/>
                <w:i/>
                <w:iCs/>
                <w:sz w:val="16"/>
                <w:szCs w:val="16"/>
                <w:lang w:eastAsia="zh-CN"/>
              </w:rPr>
              <w:t xml:space="preserve"> &gt;1 is shall be FFS. </w:t>
            </w:r>
            <w:r w:rsidRPr="00AE018A">
              <w:rPr>
                <w:b/>
                <w:bCs/>
                <w:i/>
                <w:iCs/>
                <w:sz w:val="16"/>
                <w:szCs w:val="16"/>
                <w:highlight w:val="yellow"/>
                <w:lang w:eastAsia="zh-CN"/>
              </w:rPr>
              <w:t xml:space="preserve"> </w:t>
            </w:r>
          </w:p>
          <w:p w14:paraId="4D7000B6" w14:textId="77777777" w:rsidR="00AE018A" w:rsidRPr="00AE018A" w:rsidRDefault="00AE018A" w:rsidP="00EE0677">
            <w:pPr>
              <w:numPr>
                <w:ilvl w:val="0"/>
                <w:numId w:val="35"/>
              </w:numPr>
              <w:spacing w:after="120"/>
              <w:rPr>
                <w:b/>
                <w:bCs/>
                <w:i/>
                <w:iCs/>
                <w:sz w:val="16"/>
                <w:szCs w:val="16"/>
                <w:lang w:eastAsia="zh-CN"/>
              </w:rPr>
            </w:pPr>
            <w:r w:rsidRPr="00AE018A">
              <w:rPr>
                <w:b/>
                <w:bCs/>
                <w:i/>
                <w:iCs/>
                <w:sz w:val="16"/>
                <w:szCs w:val="16"/>
                <w:lang w:val="en-US" w:eastAsia="zh-CN"/>
              </w:rPr>
              <w:lastRenderedPageBreak/>
              <w:t xml:space="preserve">For the requirements when the measurements based on multiple hopes within a gap, the case of are </w:t>
            </w:r>
            <w:proofErr w:type="spellStart"/>
            <w:r w:rsidRPr="00AE018A">
              <w:rPr>
                <w:b/>
                <w:bCs/>
                <w:i/>
                <w:iCs/>
                <w:sz w:val="16"/>
                <w:szCs w:val="16"/>
                <w:lang w:val="en-US" w:eastAsia="zh-CN"/>
              </w:rPr>
              <w:t>Nsamples</w:t>
            </w:r>
            <w:proofErr w:type="spellEnd"/>
            <w:r w:rsidRPr="00AE018A">
              <w:rPr>
                <w:b/>
                <w:bCs/>
                <w:i/>
                <w:iCs/>
                <w:sz w:val="16"/>
                <w:szCs w:val="16"/>
                <w:lang w:val="en-US" w:eastAsia="zh-CN"/>
              </w:rPr>
              <w:t xml:space="preserve"> &gt;1 shall be considered.</w:t>
            </w:r>
          </w:p>
          <w:p w14:paraId="69D0515D" w14:textId="2C802475" w:rsidR="00AE018A" w:rsidRPr="00AE018A" w:rsidRDefault="00AE018A" w:rsidP="00EE0677">
            <w:pPr>
              <w:numPr>
                <w:ilvl w:val="0"/>
                <w:numId w:val="35"/>
              </w:numPr>
              <w:spacing w:after="120"/>
              <w:rPr>
                <w:b/>
                <w:bCs/>
                <w:i/>
                <w:iCs/>
                <w:sz w:val="16"/>
                <w:szCs w:val="16"/>
                <w:lang w:eastAsia="zh-CN"/>
              </w:rPr>
            </w:pPr>
            <w:r w:rsidRPr="00AE018A">
              <w:rPr>
                <w:b/>
                <w:bCs/>
                <w:i/>
                <w:iCs/>
                <w:sz w:val="16"/>
                <w:szCs w:val="16"/>
                <w:lang w:val="en-US" w:eastAsia="zh-CN"/>
              </w:rPr>
              <w:t xml:space="preserve">For the requirements when the measurements based on a single hop within a gap, the case of are </w:t>
            </w:r>
            <w:proofErr w:type="spellStart"/>
            <w:r w:rsidRPr="00AE018A">
              <w:rPr>
                <w:b/>
                <w:bCs/>
                <w:i/>
                <w:iCs/>
                <w:sz w:val="16"/>
                <w:szCs w:val="16"/>
                <w:lang w:val="en-US" w:eastAsia="zh-CN"/>
              </w:rPr>
              <w:t>Nsamples</w:t>
            </w:r>
            <w:proofErr w:type="spellEnd"/>
            <w:r w:rsidRPr="00AE018A">
              <w:rPr>
                <w:b/>
                <w:bCs/>
                <w:i/>
                <w:iCs/>
                <w:sz w:val="16"/>
                <w:szCs w:val="16"/>
                <w:lang w:val="en-US" w:eastAsia="zh-CN"/>
              </w:rPr>
              <w:t xml:space="preserve"> &gt;1 shall NOT be considered.</w:t>
            </w:r>
          </w:p>
          <w:p w14:paraId="353714FC" w14:textId="77777777" w:rsidR="00AE018A" w:rsidRPr="00AE018A" w:rsidRDefault="00AE018A" w:rsidP="00EE0677">
            <w:pPr>
              <w:spacing w:after="120"/>
              <w:rPr>
                <w:b/>
                <w:bCs/>
                <w:i/>
                <w:iCs/>
                <w:sz w:val="16"/>
                <w:szCs w:val="16"/>
              </w:rPr>
            </w:pPr>
            <w:r w:rsidRPr="00AE018A">
              <w:rPr>
                <w:sz w:val="16"/>
                <w:szCs w:val="16"/>
                <w:u w:val="single"/>
                <w:lang w:eastAsia="zh-CN"/>
              </w:rPr>
              <w:t>UE complexity impacts</w:t>
            </w:r>
          </w:p>
          <w:p w14:paraId="1D2CE403" w14:textId="77777777" w:rsidR="00AE018A" w:rsidRPr="00AE018A" w:rsidRDefault="00AE018A" w:rsidP="00EE0677">
            <w:pPr>
              <w:spacing w:after="120"/>
              <w:rPr>
                <w:sz w:val="16"/>
                <w:szCs w:val="16"/>
                <w:lang w:eastAsia="zh-CN"/>
              </w:rPr>
            </w:pPr>
            <w:r w:rsidRPr="00AE018A">
              <w:rPr>
                <w:b/>
                <w:bCs/>
                <w:sz w:val="16"/>
                <w:szCs w:val="16"/>
              </w:rPr>
              <w:t xml:space="preserve">Observation 7: </w:t>
            </w:r>
            <w:r w:rsidRPr="00AE018A">
              <w:rPr>
                <w:b/>
                <w:bCs/>
                <w:sz w:val="16"/>
                <w:szCs w:val="16"/>
                <w:lang w:eastAsia="zh-CN"/>
              </w:rPr>
              <w:t>UE soft buffer potentially needs to be enlarged to support PRS RX hopping.</w:t>
            </w:r>
            <w:r w:rsidRPr="00AE018A">
              <w:rPr>
                <w:sz w:val="16"/>
                <w:szCs w:val="16"/>
                <w:lang w:eastAsia="zh-CN"/>
              </w:rPr>
              <w:t xml:space="preserve"> </w:t>
            </w:r>
          </w:p>
          <w:p w14:paraId="5E34001C" w14:textId="77777777" w:rsidR="00AE018A" w:rsidRPr="00AE018A" w:rsidRDefault="00AE018A" w:rsidP="00EE0677">
            <w:pPr>
              <w:spacing w:after="120"/>
              <w:rPr>
                <w:b/>
                <w:bCs/>
                <w:i/>
                <w:iCs/>
                <w:sz w:val="16"/>
                <w:szCs w:val="16"/>
                <w:lang w:eastAsia="zh-CN"/>
              </w:rPr>
            </w:pPr>
            <w:r w:rsidRPr="00AE018A">
              <w:rPr>
                <w:b/>
                <w:bCs/>
                <w:i/>
                <w:iCs/>
                <w:sz w:val="16"/>
                <w:szCs w:val="16"/>
                <w:u w:val="single"/>
              </w:rPr>
              <w:t>Proposal 3:</w:t>
            </w:r>
            <w:r w:rsidRPr="00AE018A">
              <w:rPr>
                <w:b/>
                <w:bCs/>
                <w:i/>
                <w:iCs/>
                <w:sz w:val="16"/>
                <w:szCs w:val="16"/>
              </w:rPr>
              <w:t xml:space="preserve"> </w:t>
            </w:r>
            <w:proofErr w:type="gramStart"/>
            <w:r w:rsidRPr="00AE018A">
              <w:rPr>
                <w:b/>
                <w:bCs/>
                <w:i/>
                <w:iCs/>
                <w:sz w:val="16"/>
                <w:szCs w:val="16"/>
              </w:rPr>
              <w:t>In order to</w:t>
            </w:r>
            <w:proofErr w:type="gramEnd"/>
            <w:r w:rsidRPr="00AE018A">
              <w:rPr>
                <w:b/>
                <w:bCs/>
                <w:i/>
                <w:iCs/>
                <w:sz w:val="16"/>
                <w:szCs w:val="16"/>
              </w:rPr>
              <w:t xml:space="preserve"> support RX hoping PRS in Redcap UE, the additional UE capability with enlarged soft buffer size shall be considered. </w:t>
            </w:r>
          </w:p>
          <w:p w14:paraId="0BF514C8" w14:textId="77777777" w:rsidR="00AE018A" w:rsidRPr="00AE018A" w:rsidRDefault="00AE018A" w:rsidP="00EE0677">
            <w:pPr>
              <w:spacing w:after="120"/>
              <w:rPr>
                <w:sz w:val="16"/>
                <w:szCs w:val="16"/>
                <w:u w:val="single"/>
                <w:lang w:eastAsia="zh-CN"/>
              </w:rPr>
            </w:pPr>
            <w:r w:rsidRPr="00AE018A">
              <w:rPr>
                <w:sz w:val="16"/>
                <w:szCs w:val="16"/>
                <w:u w:val="single"/>
                <w:lang w:eastAsia="zh-CN"/>
              </w:rPr>
              <w:t>PRS measurement requirements without frequency hopping</w:t>
            </w:r>
          </w:p>
          <w:p w14:paraId="542AF1A1" w14:textId="77777777" w:rsidR="00AE018A" w:rsidRPr="00AE018A" w:rsidRDefault="00AE018A" w:rsidP="00EE0677">
            <w:pPr>
              <w:spacing w:after="120"/>
              <w:rPr>
                <w:b/>
                <w:bCs/>
                <w:i/>
                <w:iCs/>
                <w:sz w:val="16"/>
                <w:szCs w:val="16"/>
                <w:lang w:eastAsia="zh-CN"/>
              </w:rPr>
            </w:pPr>
            <w:r w:rsidRPr="00AE018A">
              <w:rPr>
                <w:b/>
                <w:bCs/>
                <w:i/>
                <w:iCs/>
                <w:sz w:val="16"/>
                <w:szCs w:val="16"/>
                <w:u w:val="single"/>
                <w:lang w:eastAsia="zh-CN"/>
              </w:rPr>
              <w:t>Proposal 4:</w:t>
            </w:r>
            <w:r w:rsidRPr="00AE018A">
              <w:rPr>
                <w:b/>
                <w:bCs/>
                <w:i/>
                <w:iCs/>
                <w:sz w:val="16"/>
                <w:szCs w:val="16"/>
                <w:lang w:eastAsia="zh-CN"/>
              </w:rPr>
              <w:t xml:space="preserve"> RAN4 can FFS measurement without gap for </w:t>
            </w:r>
            <w:proofErr w:type="spellStart"/>
            <w:r w:rsidRPr="00AE018A">
              <w:rPr>
                <w:b/>
                <w:bCs/>
                <w:i/>
                <w:iCs/>
                <w:sz w:val="16"/>
                <w:szCs w:val="16"/>
                <w:lang w:eastAsia="zh-CN"/>
              </w:rPr>
              <w:t>RedCap</w:t>
            </w:r>
            <w:proofErr w:type="spellEnd"/>
            <w:r w:rsidRPr="00AE018A">
              <w:rPr>
                <w:b/>
                <w:bCs/>
                <w:i/>
                <w:iCs/>
                <w:sz w:val="16"/>
                <w:szCs w:val="16"/>
                <w:lang w:eastAsia="zh-CN"/>
              </w:rPr>
              <w:t xml:space="preserve"> UE’s positioning after RAN1’s design stable.</w:t>
            </w:r>
          </w:p>
          <w:p w14:paraId="0E849771" w14:textId="77777777" w:rsidR="00AE018A" w:rsidRPr="00AE018A" w:rsidRDefault="00AE018A" w:rsidP="00EE0677">
            <w:pPr>
              <w:spacing w:after="120"/>
              <w:rPr>
                <w:sz w:val="16"/>
                <w:szCs w:val="16"/>
                <w:u w:val="single"/>
                <w:lang w:eastAsia="zh-CN"/>
              </w:rPr>
            </w:pPr>
            <w:r w:rsidRPr="00AE018A">
              <w:rPr>
                <w:sz w:val="16"/>
                <w:szCs w:val="16"/>
                <w:u w:val="single"/>
                <w:lang w:eastAsia="zh-CN"/>
              </w:rPr>
              <w:t xml:space="preserve">Frequency hopping in </w:t>
            </w:r>
            <w:proofErr w:type="gramStart"/>
            <w:r w:rsidRPr="00AE018A">
              <w:rPr>
                <w:sz w:val="16"/>
                <w:szCs w:val="16"/>
                <w:u w:val="single"/>
                <w:lang w:eastAsia="zh-CN"/>
              </w:rPr>
              <w:t>UL</w:t>
            </w:r>
            <w:proofErr w:type="gramEnd"/>
          </w:p>
          <w:p w14:paraId="0FB27763" w14:textId="77777777" w:rsidR="00AE018A" w:rsidRPr="00AE018A" w:rsidRDefault="00AE018A" w:rsidP="00EE0677">
            <w:pPr>
              <w:spacing w:after="120"/>
              <w:rPr>
                <w:b/>
                <w:bCs/>
                <w:sz w:val="16"/>
                <w:szCs w:val="16"/>
                <w:lang w:eastAsia="zh-CN"/>
              </w:rPr>
            </w:pPr>
            <w:r w:rsidRPr="00AE018A">
              <w:rPr>
                <w:b/>
                <w:bCs/>
                <w:i/>
                <w:iCs/>
                <w:sz w:val="16"/>
                <w:szCs w:val="16"/>
                <w:lang w:eastAsia="zh-CN"/>
              </w:rPr>
              <w:t xml:space="preserve"> </w:t>
            </w:r>
            <w:r w:rsidRPr="00AE018A">
              <w:rPr>
                <w:b/>
                <w:bCs/>
                <w:sz w:val="16"/>
                <w:szCs w:val="16"/>
                <w:lang w:eastAsia="zh-CN"/>
              </w:rPr>
              <w:t>Observation 8: The hopping configuration for SRS will impact on how to define UE Rx-Tx time difference requirements.</w:t>
            </w:r>
          </w:p>
          <w:p w14:paraId="67D0DBD5" w14:textId="3B3C5F39" w:rsidR="00AE018A" w:rsidRPr="00AE018A" w:rsidRDefault="00AE018A" w:rsidP="00EE0677">
            <w:pPr>
              <w:spacing w:after="120"/>
              <w:rPr>
                <w:b/>
                <w:bCs/>
                <w:sz w:val="16"/>
                <w:szCs w:val="16"/>
                <w:lang w:eastAsia="zh-CN"/>
              </w:rPr>
            </w:pPr>
            <w:r w:rsidRPr="00AE018A">
              <w:rPr>
                <w:b/>
                <w:bCs/>
                <w:sz w:val="16"/>
                <w:szCs w:val="16"/>
                <w:lang w:eastAsia="zh-CN"/>
              </w:rPr>
              <w:t>Observation 9: The uncertainty of UL SRS transmission time will be larger than that of without FH. The total requirements for UE Rx-Tx time difference will be impacted.</w:t>
            </w:r>
          </w:p>
          <w:p w14:paraId="528E769C" w14:textId="77777777" w:rsidR="00AE018A" w:rsidRPr="00AE018A" w:rsidRDefault="00AE018A" w:rsidP="00EE0677">
            <w:pPr>
              <w:spacing w:after="120"/>
              <w:rPr>
                <w:b/>
                <w:bCs/>
                <w:i/>
                <w:iCs/>
                <w:sz w:val="16"/>
                <w:szCs w:val="16"/>
                <w:lang w:eastAsia="zh-CN"/>
              </w:rPr>
            </w:pPr>
            <w:r w:rsidRPr="00AE018A">
              <w:rPr>
                <w:b/>
                <w:bCs/>
                <w:i/>
                <w:iCs/>
                <w:sz w:val="16"/>
                <w:szCs w:val="16"/>
                <w:u w:val="single"/>
                <w:lang w:eastAsia="zh-CN"/>
              </w:rPr>
              <w:t>Proposal 5:</w:t>
            </w:r>
            <w:r w:rsidRPr="00AE018A">
              <w:rPr>
                <w:b/>
                <w:bCs/>
                <w:i/>
                <w:iCs/>
                <w:sz w:val="16"/>
                <w:szCs w:val="16"/>
                <w:lang w:eastAsia="zh-CN"/>
              </w:rPr>
              <w:t xml:space="preserve"> RAN4 can discuss UE Rx-Tx time difference requirements for Redcap UE with frequency </w:t>
            </w:r>
            <w:proofErr w:type="spellStart"/>
            <w:r w:rsidRPr="00AE018A">
              <w:rPr>
                <w:b/>
                <w:bCs/>
                <w:i/>
                <w:iCs/>
                <w:sz w:val="16"/>
                <w:szCs w:val="16"/>
                <w:lang w:eastAsia="zh-CN"/>
              </w:rPr>
              <w:t>hoping</w:t>
            </w:r>
            <w:proofErr w:type="spellEnd"/>
            <w:r w:rsidRPr="00AE018A">
              <w:rPr>
                <w:b/>
                <w:bCs/>
                <w:i/>
                <w:iCs/>
                <w:sz w:val="16"/>
                <w:szCs w:val="16"/>
                <w:lang w:eastAsia="zh-CN"/>
              </w:rPr>
              <w:t xml:space="preserve"> SRS upon RAN1’s conclusion, e.g.</w:t>
            </w:r>
          </w:p>
          <w:p w14:paraId="3E691EA8" w14:textId="77777777" w:rsidR="00AE018A" w:rsidRPr="00AE018A" w:rsidRDefault="00AE018A" w:rsidP="00EE0677">
            <w:pPr>
              <w:numPr>
                <w:ilvl w:val="0"/>
                <w:numId w:val="34"/>
              </w:numPr>
              <w:spacing w:after="120"/>
              <w:rPr>
                <w:b/>
                <w:bCs/>
                <w:i/>
                <w:iCs/>
                <w:sz w:val="16"/>
                <w:szCs w:val="16"/>
                <w:lang w:val="en-US" w:eastAsia="zh-CN"/>
              </w:rPr>
            </w:pPr>
            <w:r w:rsidRPr="00AE018A">
              <w:rPr>
                <w:b/>
                <w:bCs/>
                <w:i/>
                <w:iCs/>
                <w:sz w:val="16"/>
                <w:szCs w:val="16"/>
                <w:lang w:val="en-US" w:eastAsia="zh-CN"/>
              </w:rPr>
              <w:t>The legacy requirements on UE Rx-Tx time deference needs to be relaxed due to the additional switching time.</w:t>
            </w:r>
          </w:p>
          <w:p w14:paraId="7C810183" w14:textId="2C24D833" w:rsidR="00513C4F" w:rsidRPr="00EE0677" w:rsidRDefault="00AE018A" w:rsidP="00EE0677">
            <w:pPr>
              <w:numPr>
                <w:ilvl w:val="0"/>
                <w:numId w:val="34"/>
              </w:numPr>
              <w:spacing w:after="120"/>
              <w:rPr>
                <w:b/>
                <w:bCs/>
                <w:i/>
                <w:iCs/>
                <w:sz w:val="16"/>
                <w:szCs w:val="16"/>
                <w:lang w:val="en-US" w:eastAsia="zh-CN"/>
              </w:rPr>
            </w:pPr>
            <w:r w:rsidRPr="00AE018A">
              <w:rPr>
                <w:b/>
                <w:bCs/>
                <w:i/>
                <w:iCs/>
                <w:sz w:val="16"/>
                <w:szCs w:val="16"/>
                <w:lang w:val="en-US" w:eastAsia="zh-CN"/>
              </w:rPr>
              <w:t>Scheduling restriction because of the collision due to SRS TX hopped</w:t>
            </w:r>
          </w:p>
        </w:tc>
      </w:tr>
      <w:tr w:rsidR="00513C4F" w:rsidRPr="00EE0677" w14:paraId="3FC1CFBA" w14:textId="0DC12F63" w:rsidTr="00513C4F">
        <w:trPr>
          <w:trHeight w:val="209"/>
        </w:trPr>
        <w:tc>
          <w:tcPr>
            <w:tcW w:w="1129" w:type="dxa"/>
            <w:shd w:val="clear" w:color="auto" w:fill="auto"/>
            <w:noWrap/>
            <w:hideMark/>
          </w:tcPr>
          <w:p w14:paraId="734FB426" w14:textId="77777777" w:rsidR="00513C4F" w:rsidRPr="00EE0677" w:rsidRDefault="00000000" w:rsidP="00EE0677">
            <w:pPr>
              <w:spacing w:after="120"/>
              <w:rPr>
                <w:rFonts w:eastAsia="Times New Roman"/>
                <w:b/>
                <w:color w:val="0000FF"/>
                <w:sz w:val="16"/>
                <w:szCs w:val="16"/>
                <w:u w:val="single"/>
              </w:rPr>
            </w:pPr>
            <w:hyperlink r:id="rId30" w:history="1">
              <w:r w:rsidR="00513C4F" w:rsidRPr="00EE0677">
                <w:rPr>
                  <w:rFonts w:eastAsia="Times New Roman"/>
                  <w:b/>
                  <w:color w:val="0000FF"/>
                  <w:sz w:val="16"/>
                  <w:szCs w:val="16"/>
                  <w:u w:val="single"/>
                </w:rPr>
                <w:t>R4-2311888</w:t>
              </w:r>
            </w:hyperlink>
          </w:p>
        </w:tc>
        <w:tc>
          <w:tcPr>
            <w:tcW w:w="1418" w:type="dxa"/>
            <w:shd w:val="clear" w:color="auto" w:fill="auto"/>
            <w:noWrap/>
            <w:hideMark/>
          </w:tcPr>
          <w:p w14:paraId="620A49E5" w14:textId="77777777" w:rsidR="00513C4F" w:rsidRPr="00EE0677" w:rsidRDefault="00513C4F" w:rsidP="00EE0677">
            <w:pPr>
              <w:spacing w:after="120"/>
              <w:rPr>
                <w:rFonts w:eastAsia="Times New Roman"/>
                <w:sz w:val="16"/>
                <w:szCs w:val="16"/>
              </w:rPr>
            </w:pPr>
            <w:r w:rsidRPr="00EE0677">
              <w:rPr>
                <w:rFonts w:eastAsia="Times New Roman"/>
                <w:sz w:val="16"/>
                <w:szCs w:val="16"/>
              </w:rPr>
              <w:t>CMCC</w:t>
            </w:r>
          </w:p>
        </w:tc>
        <w:tc>
          <w:tcPr>
            <w:tcW w:w="7087" w:type="dxa"/>
          </w:tcPr>
          <w:p w14:paraId="6D726976" w14:textId="77777777" w:rsidR="007E4184" w:rsidRPr="007E4184" w:rsidRDefault="007E4184" w:rsidP="00EE0677">
            <w:pPr>
              <w:widowControl w:val="0"/>
              <w:spacing w:after="120" w:line="240" w:lineRule="exact"/>
              <w:jc w:val="both"/>
              <w:rPr>
                <w:b/>
                <w:i/>
                <w:kern w:val="2"/>
                <w:sz w:val="16"/>
                <w:szCs w:val="16"/>
                <w:lang w:val="en-US" w:eastAsia="zh-CN"/>
              </w:rPr>
            </w:pPr>
            <w:r w:rsidRPr="007E4184">
              <w:rPr>
                <w:b/>
                <w:i/>
                <w:kern w:val="2"/>
                <w:sz w:val="16"/>
                <w:szCs w:val="16"/>
                <w:lang w:val="en-US" w:eastAsia="zh-CN"/>
              </w:rPr>
              <w:t xml:space="preserve">Proposal 1: it is proposed to define requirements for </w:t>
            </w:r>
            <w:proofErr w:type="spellStart"/>
            <w:r w:rsidRPr="007E4184">
              <w:rPr>
                <w:b/>
                <w:i/>
                <w:kern w:val="2"/>
                <w:sz w:val="16"/>
                <w:szCs w:val="16"/>
                <w:lang w:val="en-US" w:eastAsia="zh-CN"/>
              </w:rPr>
              <w:t>RedCap</w:t>
            </w:r>
            <w:proofErr w:type="spellEnd"/>
            <w:r w:rsidRPr="007E4184">
              <w:rPr>
                <w:b/>
                <w:i/>
                <w:kern w:val="2"/>
                <w:sz w:val="16"/>
                <w:szCs w:val="16"/>
                <w:lang w:val="en-US" w:eastAsia="zh-CN"/>
              </w:rPr>
              <w:t xml:space="preserve"> UE positioning with frequency hopping in RRC_INACTIVE state.</w:t>
            </w:r>
          </w:p>
          <w:p w14:paraId="47439F5D" w14:textId="03E71FC5" w:rsidR="00513C4F" w:rsidRPr="00EE0677" w:rsidRDefault="007E4184" w:rsidP="00EE0677">
            <w:pPr>
              <w:widowControl w:val="0"/>
              <w:spacing w:after="120" w:line="240" w:lineRule="exact"/>
              <w:jc w:val="both"/>
              <w:rPr>
                <w:kern w:val="2"/>
                <w:sz w:val="16"/>
                <w:szCs w:val="16"/>
                <w:lang w:val="en-US" w:eastAsia="zh-CN"/>
              </w:rPr>
            </w:pPr>
            <w:r w:rsidRPr="007E4184">
              <w:rPr>
                <w:b/>
                <w:i/>
                <w:iCs/>
                <w:kern w:val="2"/>
                <w:sz w:val="16"/>
                <w:szCs w:val="16"/>
                <w:lang w:val="en-US" w:eastAsia="zh-CN"/>
              </w:rPr>
              <w:t xml:space="preserve">Proposal 2: it is proposed that existing PRS measurement period requirements with measurement gap in Rel-17 can be used as baseline to define corresponding PRS measurement period requirements for </w:t>
            </w:r>
            <w:proofErr w:type="spellStart"/>
            <w:r w:rsidRPr="007E4184">
              <w:rPr>
                <w:b/>
                <w:i/>
                <w:iCs/>
                <w:kern w:val="2"/>
                <w:sz w:val="16"/>
                <w:szCs w:val="16"/>
                <w:lang w:val="en-US" w:eastAsia="zh-CN"/>
              </w:rPr>
              <w:t>RedCap</w:t>
            </w:r>
            <w:proofErr w:type="spellEnd"/>
            <w:r w:rsidRPr="007E4184">
              <w:rPr>
                <w:b/>
                <w:i/>
                <w:iCs/>
                <w:kern w:val="2"/>
                <w:sz w:val="16"/>
                <w:szCs w:val="16"/>
                <w:lang w:val="en-US" w:eastAsia="zh-CN"/>
              </w:rPr>
              <w:t xml:space="preserve"> positioning with FH.</w:t>
            </w:r>
          </w:p>
        </w:tc>
      </w:tr>
      <w:tr w:rsidR="00513C4F" w:rsidRPr="00EE0677" w14:paraId="540C1A50" w14:textId="4A7AC9B7" w:rsidTr="00513C4F">
        <w:trPr>
          <w:trHeight w:val="209"/>
        </w:trPr>
        <w:tc>
          <w:tcPr>
            <w:tcW w:w="1129" w:type="dxa"/>
            <w:shd w:val="clear" w:color="auto" w:fill="auto"/>
            <w:noWrap/>
            <w:hideMark/>
          </w:tcPr>
          <w:p w14:paraId="094ADDE0" w14:textId="77777777" w:rsidR="00513C4F" w:rsidRPr="00EE0677" w:rsidRDefault="00000000" w:rsidP="00EE0677">
            <w:pPr>
              <w:spacing w:after="120"/>
              <w:rPr>
                <w:rFonts w:eastAsia="Times New Roman"/>
                <w:b/>
                <w:color w:val="0000FF"/>
                <w:sz w:val="16"/>
                <w:szCs w:val="16"/>
                <w:u w:val="single"/>
              </w:rPr>
            </w:pPr>
            <w:hyperlink r:id="rId31" w:history="1">
              <w:r w:rsidR="00513C4F" w:rsidRPr="00EE0677">
                <w:rPr>
                  <w:rFonts w:eastAsia="Times New Roman"/>
                  <w:b/>
                  <w:color w:val="0000FF"/>
                  <w:sz w:val="16"/>
                  <w:szCs w:val="16"/>
                  <w:u w:val="single"/>
                </w:rPr>
                <w:t>R4-2311984</w:t>
              </w:r>
            </w:hyperlink>
          </w:p>
        </w:tc>
        <w:tc>
          <w:tcPr>
            <w:tcW w:w="1418" w:type="dxa"/>
            <w:shd w:val="clear" w:color="auto" w:fill="auto"/>
            <w:noWrap/>
            <w:hideMark/>
          </w:tcPr>
          <w:p w14:paraId="502C7187" w14:textId="045BE631" w:rsidR="00513C4F" w:rsidRPr="00EE0677" w:rsidRDefault="00513C4F" w:rsidP="00EE0677">
            <w:pPr>
              <w:spacing w:after="120"/>
              <w:rPr>
                <w:rFonts w:eastAsia="Times New Roman"/>
                <w:sz w:val="16"/>
                <w:szCs w:val="16"/>
              </w:rPr>
            </w:pPr>
            <w:r w:rsidRPr="00EE0677">
              <w:rPr>
                <w:rFonts w:eastAsia="Times New Roman"/>
                <w:sz w:val="16"/>
                <w:szCs w:val="16"/>
              </w:rPr>
              <w:t xml:space="preserve">Qualcomm </w:t>
            </w:r>
          </w:p>
        </w:tc>
        <w:tc>
          <w:tcPr>
            <w:tcW w:w="7087" w:type="dxa"/>
          </w:tcPr>
          <w:p w14:paraId="63994D6A" w14:textId="2EE396F3" w:rsidR="00513C4F" w:rsidRPr="00EE0677" w:rsidRDefault="009C0E8E" w:rsidP="00EE0677">
            <w:pPr>
              <w:spacing w:after="120"/>
              <w:rPr>
                <w:rFonts w:eastAsia="Times New Roman"/>
                <w:sz w:val="16"/>
                <w:szCs w:val="16"/>
              </w:rPr>
            </w:pPr>
            <w:r w:rsidRPr="00EE0677">
              <w:rPr>
                <w:sz w:val="16"/>
                <w:szCs w:val="16"/>
                <w:lang w:val="en-US"/>
              </w:rPr>
              <w:t xml:space="preserve">Simulation results for 1Rx </w:t>
            </w:r>
            <w:proofErr w:type="spellStart"/>
            <w:r w:rsidRPr="00EE0677">
              <w:rPr>
                <w:sz w:val="16"/>
                <w:szCs w:val="16"/>
                <w:lang w:val="en-US"/>
              </w:rPr>
              <w:t>RedCap</w:t>
            </w:r>
            <w:proofErr w:type="spellEnd"/>
            <w:r w:rsidRPr="00EE0677">
              <w:rPr>
                <w:sz w:val="16"/>
                <w:szCs w:val="16"/>
                <w:lang w:val="en-US"/>
              </w:rPr>
              <w:t xml:space="preserve"> UEs without frequency hopping – updated side-condition for fading channels</w:t>
            </w:r>
          </w:p>
        </w:tc>
      </w:tr>
      <w:tr w:rsidR="00513C4F" w:rsidRPr="00EE0677" w14:paraId="5FA8EE03" w14:textId="53F289E1" w:rsidTr="00513C4F">
        <w:trPr>
          <w:trHeight w:val="209"/>
        </w:trPr>
        <w:tc>
          <w:tcPr>
            <w:tcW w:w="1129" w:type="dxa"/>
            <w:shd w:val="clear" w:color="auto" w:fill="auto"/>
            <w:noWrap/>
            <w:hideMark/>
          </w:tcPr>
          <w:p w14:paraId="6F5A59D5" w14:textId="77777777" w:rsidR="00513C4F" w:rsidRPr="00EE0677" w:rsidRDefault="00000000" w:rsidP="00EE0677">
            <w:pPr>
              <w:spacing w:after="120"/>
              <w:rPr>
                <w:rFonts w:eastAsia="Times New Roman"/>
                <w:b/>
                <w:color w:val="0000FF"/>
                <w:sz w:val="16"/>
                <w:szCs w:val="16"/>
                <w:u w:val="single"/>
              </w:rPr>
            </w:pPr>
            <w:hyperlink r:id="rId32" w:history="1">
              <w:r w:rsidR="00513C4F" w:rsidRPr="00EE0677">
                <w:rPr>
                  <w:rFonts w:eastAsia="Times New Roman"/>
                  <w:b/>
                  <w:color w:val="0000FF"/>
                  <w:sz w:val="16"/>
                  <w:szCs w:val="16"/>
                  <w:u w:val="single"/>
                </w:rPr>
                <w:t>R4-2311985</w:t>
              </w:r>
            </w:hyperlink>
          </w:p>
        </w:tc>
        <w:tc>
          <w:tcPr>
            <w:tcW w:w="1418" w:type="dxa"/>
            <w:shd w:val="clear" w:color="auto" w:fill="auto"/>
            <w:noWrap/>
            <w:hideMark/>
          </w:tcPr>
          <w:p w14:paraId="2D0CD089" w14:textId="549A8BF0" w:rsidR="00513C4F" w:rsidRPr="00EE0677" w:rsidRDefault="00513C4F" w:rsidP="00EE0677">
            <w:pPr>
              <w:spacing w:after="120"/>
              <w:rPr>
                <w:rFonts w:eastAsia="Times New Roman"/>
                <w:sz w:val="16"/>
                <w:szCs w:val="16"/>
              </w:rPr>
            </w:pPr>
            <w:r w:rsidRPr="00EE0677">
              <w:rPr>
                <w:rFonts w:eastAsia="Times New Roman"/>
                <w:sz w:val="16"/>
                <w:szCs w:val="16"/>
              </w:rPr>
              <w:t xml:space="preserve">Qualcomm </w:t>
            </w:r>
          </w:p>
        </w:tc>
        <w:tc>
          <w:tcPr>
            <w:tcW w:w="7087" w:type="dxa"/>
          </w:tcPr>
          <w:p w14:paraId="2CEBF2D9" w14:textId="77777777" w:rsidR="00796F84" w:rsidRPr="00796F84" w:rsidRDefault="00796F84" w:rsidP="00EE0677">
            <w:pPr>
              <w:spacing w:after="120"/>
              <w:rPr>
                <w:b/>
                <w:bCs/>
                <w:sz w:val="16"/>
                <w:szCs w:val="16"/>
                <w:lang w:val="en-US" w:eastAsia="ja-JP"/>
              </w:rPr>
            </w:pPr>
            <w:r w:rsidRPr="00796F84">
              <w:rPr>
                <w:rFonts w:eastAsia="MS Mincho"/>
                <w:b/>
                <w:bCs/>
                <w:sz w:val="16"/>
                <w:szCs w:val="16"/>
              </w:rPr>
              <w:t xml:space="preserve">Observation 1:  UE capability </w:t>
            </w:r>
            <w:r w:rsidRPr="00796F84">
              <w:rPr>
                <w:rFonts w:eastAsia="MS Mincho"/>
                <w:b/>
                <w:bCs/>
                <w:i/>
                <w:iCs/>
                <w:snapToGrid w:val="0"/>
                <w:sz w:val="16"/>
                <w:szCs w:val="16"/>
              </w:rPr>
              <w:t>measureSameDL-PRS-ResourceWithDifferentRxTEGsSimul-r17</w:t>
            </w:r>
            <w:r w:rsidRPr="00796F84">
              <w:rPr>
                <w:rFonts w:eastAsia="MS Mincho"/>
                <w:b/>
                <w:bCs/>
                <w:sz w:val="16"/>
                <w:szCs w:val="16"/>
              </w:rPr>
              <w:t xml:space="preserve"> is not applicable to 1Rx </w:t>
            </w:r>
            <w:proofErr w:type="spellStart"/>
            <w:r w:rsidRPr="00796F84">
              <w:rPr>
                <w:rFonts w:eastAsia="MS Mincho"/>
                <w:b/>
                <w:bCs/>
                <w:sz w:val="16"/>
                <w:szCs w:val="16"/>
              </w:rPr>
              <w:t>RedCap</w:t>
            </w:r>
            <w:proofErr w:type="spellEnd"/>
            <w:r w:rsidRPr="00796F84">
              <w:rPr>
                <w:rFonts w:eastAsia="MS Mincho"/>
                <w:b/>
                <w:bCs/>
                <w:sz w:val="16"/>
                <w:szCs w:val="16"/>
              </w:rPr>
              <w:t xml:space="preserve"> devices</w:t>
            </w:r>
            <w:r w:rsidRPr="00796F84">
              <w:rPr>
                <w:b/>
                <w:bCs/>
                <w:sz w:val="16"/>
                <w:szCs w:val="16"/>
                <w:lang w:val="en-US" w:eastAsia="zh-CN"/>
              </w:rPr>
              <w:t>.</w:t>
            </w:r>
          </w:p>
          <w:p w14:paraId="72D02F31" w14:textId="77777777" w:rsidR="00796F84" w:rsidRPr="00796F84" w:rsidRDefault="00796F84" w:rsidP="00EE0677">
            <w:pPr>
              <w:spacing w:after="120"/>
              <w:rPr>
                <w:rFonts w:eastAsia="MS Mincho"/>
                <w:sz w:val="16"/>
                <w:szCs w:val="16"/>
              </w:rPr>
            </w:pPr>
            <w:r w:rsidRPr="00796F84">
              <w:rPr>
                <w:rFonts w:eastAsia="MS Mincho"/>
                <w:b/>
                <w:bCs/>
                <w:sz w:val="16"/>
                <w:szCs w:val="16"/>
              </w:rPr>
              <w:t>Proposal 1:</w:t>
            </w:r>
            <w:r w:rsidRPr="00796F84">
              <w:rPr>
                <w:rFonts w:eastAsia="MS Mincho"/>
                <w:sz w:val="16"/>
                <w:szCs w:val="16"/>
              </w:rPr>
              <w:t xml:space="preserve"> </w:t>
            </w:r>
            <w:r w:rsidRPr="00796F84">
              <w:rPr>
                <w:b/>
                <w:bCs/>
                <w:sz w:val="16"/>
                <w:szCs w:val="16"/>
                <w:lang w:val="en-US" w:eastAsia="zh-CN"/>
              </w:rPr>
              <w:t xml:space="preserve">PRS requirements for both 1Rx and 2Rx </w:t>
            </w:r>
            <w:proofErr w:type="spellStart"/>
            <w:r w:rsidRPr="00796F84">
              <w:rPr>
                <w:b/>
                <w:bCs/>
                <w:sz w:val="16"/>
                <w:szCs w:val="16"/>
                <w:lang w:val="en-US" w:eastAsia="zh-CN"/>
              </w:rPr>
              <w:t>RedCap</w:t>
            </w:r>
            <w:proofErr w:type="spellEnd"/>
            <w:r w:rsidRPr="00796F84">
              <w:rPr>
                <w:b/>
                <w:bCs/>
                <w:sz w:val="16"/>
                <w:szCs w:val="16"/>
                <w:lang w:val="en-US" w:eastAsia="zh-CN"/>
              </w:rPr>
              <w:t xml:space="preserve"> UE with FH will be defined for all the Rel-16 positioning features. FFS which Rel-17 positioning features will be covered by the requirements with FH.</w:t>
            </w:r>
          </w:p>
          <w:p w14:paraId="37AF6C21" w14:textId="77777777" w:rsidR="00796F84" w:rsidRPr="00796F84" w:rsidRDefault="00796F84" w:rsidP="00EE0677">
            <w:pPr>
              <w:spacing w:after="120"/>
              <w:rPr>
                <w:rFonts w:eastAsia="MS Mincho"/>
                <w:b/>
                <w:bCs/>
                <w:sz w:val="16"/>
                <w:szCs w:val="16"/>
                <w:lang w:eastAsia="ja-JP"/>
              </w:rPr>
            </w:pPr>
            <w:r w:rsidRPr="00796F84">
              <w:rPr>
                <w:rFonts w:eastAsia="MS Mincho"/>
                <w:b/>
                <w:bCs/>
                <w:sz w:val="16"/>
                <w:szCs w:val="16"/>
              </w:rPr>
              <w:t xml:space="preserve">Proposal 2: Reply to LS R1-2306227 confirming RAN1’s understanding that </w:t>
            </w:r>
            <w:r w:rsidRPr="00796F84">
              <w:rPr>
                <w:rFonts w:eastAsia="MS Mincho"/>
                <w:b/>
                <w:bCs/>
                <w:sz w:val="16"/>
                <w:szCs w:val="16"/>
                <w:lang w:eastAsia="ja-JP"/>
              </w:rPr>
              <w:t>a single measurement gap instance should be used to receive all the hops when measuring DL PRS with frequency hopping.</w:t>
            </w:r>
          </w:p>
          <w:p w14:paraId="5FD3F53E" w14:textId="77777777" w:rsidR="00796F84" w:rsidRPr="00796F84" w:rsidRDefault="00796F84" w:rsidP="00EE0677">
            <w:pPr>
              <w:spacing w:after="120"/>
              <w:rPr>
                <w:rFonts w:eastAsia="MS Mincho"/>
                <w:b/>
                <w:sz w:val="16"/>
                <w:szCs w:val="16"/>
                <w:lang w:eastAsia="ja-JP"/>
              </w:rPr>
            </w:pPr>
            <w:r w:rsidRPr="00796F84">
              <w:rPr>
                <w:rFonts w:eastAsia="MS Mincho"/>
                <w:b/>
                <w:sz w:val="16"/>
                <w:szCs w:val="16"/>
                <w:lang w:eastAsia="ja-JP"/>
              </w:rPr>
              <w:t>Proposal 3: Define the PRS measurement period requirement with Rx frequency hopping by reusing the measurement period formula from Rel-16/17 together with a new requirement for the minimum PRS BW expected to be measured by the UE.</w:t>
            </w:r>
          </w:p>
          <w:p w14:paraId="617441C2" w14:textId="77777777" w:rsidR="00796F84" w:rsidRPr="00796F84" w:rsidRDefault="00796F84" w:rsidP="00EE0677">
            <w:pPr>
              <w:spacing w:after="120"/>
              <w:rPr>
                <w:rFonts w:eastAsia="MS Mincho"/>
                <w:b/>
                <w:sz w:val="16"/>
                <w:szCs w:val="16"/>
                <w:lang w:eastAsia="ja-JP"/>
              </w:rPr>
            </w:pPr>
            <w:r w:rsidRPr="00796F84">
              <w:rPr>
                <w:rFonts w:eastAsia="MS Mincho"/>
                <w:b/>
                <w:sz w:val="16"/>
                <w:szCs w:val="16"/>
                <w:lang w:eastAsia="ja-JP"/>
              </w:rPr>
              <w:t xml:space="preserve">Proposal 4: The minimum PRS BW expected to be measured is given </w:t>
            </w:r>
            <w:proofErr w:type="gramStart"/>
            <w:r w:rsidRPr="00796F84">
              <w:rPr>
                <w:rFonts w:eastAsia="MS Mincho"/>
                <w:b/>
                <w:sz w:val="16"/>
                <w:szCs w:val="16"/>
                <w:lang w:eastAsia="ja-JP"/>
              </w:rPr>
              <w:t>by</w:t>
            </w:r>
            <w:proofErr w:type="gramEnd"/>
          </w:p>
          <w:p w14:paraId="440BA171" w14:textId="77777777" w:rsidR="00796F84" w:rsidRPr="00FA784E" w:rsidRDefault="00796F84" w:rsidP="00EE0677">
            <w:pPr>
              <w:spacing w:after="120"/>
              <w:rPr>
                <w:rFonts w:eastAsia="MS Mincho"/>
                <w:b/>
                <w:sz w:val="16"/>
                <w:szCs w:val="16"/>
                <w:lang w:val="sv-SE" w:eastAsia="ja-JP"/>
              </w:rPr>
            </w:pPr>
            <m:oMathPara>
              <m:oMath>
                <m:r>
                  <m:rPr>
                    <m:nor/>
                  </m:rPr>
                  <w:rPr>
                    <w:rFonts w:eastAsia="Times New Roman"/>
                    <w:b/>
                    <w:sz w:val="16"/>
                    <w:szCs w:val="16"/>
                    <w:lang w:val="sv-SE" w:eastAsia="ja-JP"/>
                  </w:rPr>
                  <m:t>min</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PRS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hop</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overlap</m:t>
                        </m:r>
                      </m:sub>
                    </m:sSub>
                    <m:r>
                      <m:rPr>
                        <m:sty m:val="bi"/>
                      </m:rPr>
                      <w:rPr>
                        <w:rFonts w:ascii="Cambria Math" w:eastAsia="MS Mincho" w:hAnsi="Cambria Math"/>
                        <w:sz w:val="16"/>
                        <w:szCs w:val="16"/>
                        <w:lang w:val="sv-SE" w:eastAsia="ja-JP"/>
                      </w:rPr>
                      <m:t>∙</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r>
                          <m:rPr>
                            <m:sty m:val="bi"/>
                          </m:rPr>
                          <w:rPr>
                            <w:rFonts w:ascii="Cambria Math" w:eastAsia="MS Mincho" w:hAnsi="Cambria Math"/>
                            <w:sz w:val="16"/>
                            <w:szCs w:val="16"/>
                            <w:lang w:eastAsia="ja-JP"/>
                          </w:rPr>
                          <m:t>1</m:t>
                        </m:r>
                      </m:e>
                    </m:d>
                  </m:e>
                </m:d>
              </m:oMath>
            </m:oMathPara>
          </w:p>
          <w:p w14:paraId="0D3D5075" w14:textId="77777777" w:rsidR="00796F84" w:rsidRPr="00796F84" w:rsidRDefault="00796F84" w:rsidP="00EE0677">
            <w:pPr>
              <w:spacing w:after="120"/>
              <w:rPr>
                <w:rFonts w:eastAsia="MS Mincho"/>
                <w:b/>
                <w:iCs/>
                <w:sz w:val="16"/>
                <w:szCs w:val="16"/>
                <w:lang w:eastAsia="ja-JP"/>
              </w:rPr>
            </w:pPr>
            <w:proofErr w:type="gramStart"/>
            <w:r w:rsidRPr="00796F84">
              <w:rPr>
                <w:rFonts w:eastAsia="MS Mincho"/>
                <w:b/>
                <w:iCs/>
                <w:sz w:val="16"/>
                <w:szCs w:val="16"/>
                <w:lang w:eastAsia="ja-JP"/>
              </w:rPr>
              <w:t>where</w:t>
            </w:r>
            <w:proofErr w:type="gramEnd"/>
          </w:p>
          <w:p w14:paraId="04445B45" w14:textId="77777777" w:rsidR="00796F84" w:rsidRPr="00796F84" w:rsidRDefault="00000000" w:rsidP="00EE0677">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PRS</m:t>
                  </m:r>
                </m:sub>
              </m:sSub>
            </m:oMath>
            <w:r w:rsidR="00796F84" w:rsidRPr="00796F84">
              <w:rPr>
                <w:rFonts w:eastAsia="Times New Roman"/>
                <w:b/>
                <w:iCs/>
                <w:sz w:val="16"/>
                <w:szCs w:val="16"/>
                <w:lang w:eastAsia="ja-JP"/>
              </w:rPr>
              <w:t xml:space="preserve"> is the configured PRS BW</w:t>
            </w:r>
          </w:p>
          <w:p w14:paraId="4D6E1379" w14:textId="77777777" w:rsidR="00796F84" w:rsidRPr="00796F84" w:rsidRDefault="00000000" w:rsidP="00EE0677">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hop</m:t>
                  </m:r>
                </m:sub>
              </m:sSub>
            </m:oMath>
            <w:r w:rsidR="00796F84" w:rsidRPr="00796F84">
              <w:rPr>
                <w:rFonts w:eastAsia="Times New Roman"/>
                <w:b/>
                <w:iCs/>
                <w:sz w:val="16"/>
                <w:szCs w:val="16"/>
                <w:lang w:eastAsia="ja-JP"/>
              </w:rPr>
              <w:t xml:space="preserve"> is the BW per hop signaled in the UE </w:t>
            </w:r>
            <w:proofErr w:type="gramStart"/>
            <w:r w:rsidR="00796F84" w:rsidRPr="00796F84">
              <w:rPr>
                <w:rFonts w:eastAsia="Times New Roman"/>
                <w:b/>
                <w:iCs/>
                <w:sz w:val="16"/>
                <w:szCs w:val="16"/>
                <w:lang w:eastAsia="ja-JP"/>
              </w:rPr>
              <w:t>capability</w:t>
            </w:r>
            <w:proofErr w:type="gramEnd"/>
          </w:p>
          <w:p w14:paraId="12EDE5A5" w14:textId="77777777" w:rsidR="00796F84" w:rsidRPr="00796F84" w:rsidRDefault="00000000" w:rsidP="00EE0677">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overlap</m:t>
                  </m:r>
                </m:sub>
              </m:sSub>
            </m:oMath>
            <w:r w:rsidR="00796F84" w:rsidRPr="00796F84">
              <w:rPr>
                <w:rFonts w:eastAsia="Times New Roman"/>
                <w:b/>
                <w:iCs/>
                <w:sz w:val="16"/>
                <w:szCs w:val="16"/>
                <w:lang w:eastAsia="ja-JP"/>
              </w:rPr>
              <w:t xml:space="preserve"> is the minimum hop overlap signaled in the UE </w:t>
            </w:r>
            <w:proofErr w:type="gramStart"/>
            <w:r w:rsidR="00796F84" w:rsidRPr="00796F84">
              <w:rPr>
                <w:rFonts w:eastAsia="Times New Roman"/>
                <w:b/>
                <w:iCs/>
                <w:sz w:val="16"/>
                <w:szCs w:val="16"/>
                <w:lang w:eastAsia="ja-JP"/>
              </w:rPr>
              <w:t>capability</w:t>
            </w:r>
            <w:proofErr w:type="gramEnd"/>
          </w:p>
          <w:p w14:paraId="4B8FB8DE" w14:textId="77777777" w:rsidR="00796F84" w:rsidRPr="00796F84" w:rsidRDefault="00000000" w:rsidP="00EE0677">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796F84" w:rsidRPr="00796F84">
              <w:rPr>
                <w:rFonts w:eastAsia="Times New Roman"/>
                <w:b/>
                <w:iCs/>
                <w:sz w:val="16"/>
                <w:szCs w:val="16"/>
                <w:lang w:eastAsia="ja-JP"/>
              </w:rPr>
              <w:t xml:space="preserve"> if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oMath>
            <w:r w:rsidR="00796F84" w:rsidRPr="00796F84">
              <w:rPr>
                <w:rFonts w:eastAsia="Times New Roman"/>
                <w:b/>
                <w:iCs/>
                <w:sz w:val="16"/>
                <w:szCs w:val="16"/>
                <w:lang w:eastAsia="ja-JP"/>
              </w:rPr>
              <w:t xml:space="preserve"> or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≥1</m:t>
              </m:r>
            </m:oMath>
            <w:r w:rsidR="00796F84" w:rsidRPr="00796F84">
              <w:rPr>
                <w:rFonts w:eastAsia="Times New Roman"/>
                <w:b/>
                <w:iCs/>
                <w:sz w:val="16"/>
                <w:szCs w:val="16"/>
                <w:lang w:eastAsia="ja-JP"/>
              </w:rPr>
              <w:t xml:space="preserve">, otherwise </w:t>
            </w: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=1+</m:t>
              </m:r>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e>
                      </m:d>
                    </m:num>
                    <m:den>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r>
                                <m:rPr>
                                  <m:sty m:val="bi"/>
                                </m:rPr>
                                <w:rPr>
                                  <w:rFonts w:ascii="Cambria Math" w:eastAsia="Times New Roman" w:hAnsi="Cambria Math"/>
                                  <w:sz w:val="16"/>
                                  <w:szCs w:val="16"/>
                                  <w:lang w:eastAsia="ja-JP"/>
                                </w:rPr>
                                <m:t>1</m:t>
                              </m:r>
                            </m:num>
                            <m:den>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e>
                              </m:d>
                            </m:den>
                          </m:f>
                        </m:e>
                      </m:d>
                    </m:den>
                  </m:f>
                </m:e>
              </m:d>
            </m:oMath>
          </w:p>
          <w:p w14:paraId="63B3F2E4" w14:textId="77777777" w:rsidR="00796F84" w:rsidRPr="00796F84" w:rsidRDefault="00000000" w:rsidP="00EE0677">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796F84" w:rsidRPr="00796F84">
              <w:rPr>
                <w:rFonts w:eastAsia="Times New Roman"/>
                <w:b/>
                <w:iCs/>
                <w:sz w:val="16"/>
                <w:szCs w:val="16"/>
                <w:lang w:eastAsia="ja-JP"/>
              </w:rPr>
              <w:t xml:space="preserve"> is the number of PRS inter-slot repetitions within a single MG instance, excluding the gap retuning </w:t>
            </w:r>
            <w:proofErr w:type="gramStart"/>
            <w:r w:rsidR="00796F84" w:rsidRPr="00796F84">
              <w:rPr>
                <w:rFonts w:eastAsia="Times New Roman"/>
                <w:b/>
                <w:iCs/>
                <w:sz w:val="16"/>
                <w:szCs w:val="16"/>
                <w:lang w:eastAsia="ja-JP"/>
              </w:rPr>
              <w:t>times</w:t>
            </w:r>
            <w:proofErr w:type="gramEnd"/>
          </w:p>
          <w:p w14:paraId="0979F14B" w14:textId="77777777" w:rsidR="00796F84" w:rsidRPr="00796F84" w:rsidRDefault="00000000" w:rsidP="00EE0677">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796F84" w:rsidRPr="00796F84">
              <w:rPr>
                <w:rFonts w:eastAsia="Times New Roman"/>
                <w:b/>
                <w:sz w:val="16"/>
                <w:szCs w:val="16"/>
                <w:lang w:eastAsia="ja-JP"/>
              </w:rPr>
              <w:t xml:space="preserve"> is the stride of PRS inter-slot </w:t>
            </w:r>
            <w:proofErr w:type="gramStart"/>
            <w:r w:rsidR="00796F84" w:rsidRPr="00796F84">
              <w:rPr>
                <w:rFonts w:eastAsia="Times New Roman"/>
                <w:b/>
                <w:sz w:val="16"/>
                <w:szCs w:val="16"/>
                <w:lang w:eastAsia="ja-JP"/>
              </w:rPr>
              <w:t>repetitions</w:t>
            </w:r>
            <w:proofErr w:type="gramEnd"/>
          </w:p>
          <w:p w14:paraId="262A8345" w14:textId="77777777" w:rsidR="00796F84" w:rsidRPr="00796F84" w:rsidRDefault="00000000" w:rsidP="00EE0677">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796F84" w:rsidRPr="00796F84">
              <w:rPr>
                <w:rFonts w:eastAsia="Times New Roman"/>
                <w:b/>
                <w:iCs/>
                <w:sz w:val="16"/>
                <w:szCs w:val="16"/>
                <w:lang w:eastAsia="ja-JP"/>
              </w:rPr>
              <w:t xml:space="preserve"> is the number of frequency hops per slot as a function of </w:t>
            </w:r>
            <w:r w:rsidR="00796F84" w:rsidRPr="00796F84">
              <w:rPr>
                <w:rFonts w:eastAsia="Times New Roman"/>
                <w:b/>
                <w:iCs/>
                <w:sz w:val="16"/>
                <w:szCs w:val="16"/>
                <w:lang w:val="en-US" w:eastAsia="ja-JP"/>
              </w:rPr>
              <w:t xml:space="preserve">number of PRS symbols, PRS comb size, and retuning time between </w:t>
            </w:r>
            <w:proofErr w:type="gramStart"/>
            <w:r w:rsidR="00796F84" w:rsidRPr="00796F84">
              <w:rPr>
                <w:rFonts w:eastAsia="Times New Roman"/>
                <w:b/>
                <w:iCs/>
                <w:sz w:val="16"/>
                <w:szCs w:val="16"/>
                <w:lang w:val="en-US" w:eastAsia="ja-JP"/>
              </w:rPr>
              <w:t>hops</w:t>
            </w:r>
            <w:proofErr w:type="gramEnd"/>
          </w:p>
          <w:p w14:paraId="47FAAA4F" w14:textId="77777777" w:rsidR="00796F84" w:rsidRPr="00796F84" w:rsidRDefault="00796F84" w:rsidP="00EE0677">
            <w:pPr>
              <w:spacing w:after="120"/>
              <w:rPr>
                <w:rFonts w:eastAsia="MS Mincho"/>
                <w:b/>
                <w:bCs/>
                <w:sz w:val="16"/>
                <w:szCs w:val="16"/>
              </w:rPr>
            </w:pPr>
            <w:r w:rsidRPr="00796F84">
              <w:rPr>
                <w:rFonts w:eastAsia="MS Mincho"/>
                <w:b/>
                <w:bCs/>
                <w:sz w:val="16"/>
                <w:szCs w:val="16"/>
              </w:rPr>
              <w:lastRenderedPageBreak/>
              <w:t>Proposal 5: Define RSTD measurement accuracy requirements for 1Rx without FH in fading conditions at Es/</w:t>
            </w:r>
            <w:proofErr w:type="spellStart"/>
            <w:r w:rsidRPr="00796F84">
              <w:rPr>
                <w:rFonts w:eastAsia="MS Mincho"/>
                <w:b/>
                <w:bCs/>
                <w:sz w:val="16"/>
                <w:szCs w:val="16"/>
              </w:rPr>
              <w:t>Iot</w:t>
            </w:r>
            <w:r w:rsidRPr="00796F84">
              <w:rPr>
                <w:rFonts w:eastAsia="MS Mincho"/>
                <w:b/>
                <w:bCs/>
                <w:sz w:val="16"/>
                <w:szCs w:val="16"/>
                <w:vertAlign w:val="subscript"/>
              </w:rPr>
              <w:t>ref</w:t>
            </w:r>
            <w:proofErr w:type="spellEnd"/>
            <w:r w:rsidRPr="00796F84">
              <w:rPr>
                <w:rFonts w:eastAsia="MS Mincho"/>
                <w:b/>
                <w:bCs/>
                <w:sz w:val="16"/>
                <w:szCs w:val="16"/>
              </w:rPr>
              <w:t xml:space="preserve"> = -6 dB, Es/</w:t>
            </w:r>
            <w:proofErr w:type="spellStart"/>
            <w:r w:rsidRPr="00796F84">
              <w:rPr>
                <w:rFonts w:eastAsia="MS Mincho"/>
                <w:b/>
                <w:bCs/>
                <w:sz w:val="16"/>
                <w:szCs w:val="16"/>
              </w:rPr>
              <w:t>Iot</w:t>
            </w:r>
            <w:r w:rsidRPr="00796F84">
              <w:rPr>
                <w:rFonts w:eastAsia="MS Mincho"/>
                <w:b/>
                <w:bCs/>
                <w:sz w:val="16"/>
                <w:szCs w:val="16"/>
                <w:vertAlign w:val="subscript"/>
              </w:rPr>
              <w:t>i</w:t>
            </w:r>
            <w:proofErr w:type="spellEnd"/>
            <w:r w:rsidRPr="00796F84">
              <w:rPr>
                <w:rFonts w:eastAsia="MS Mincho"/>
                <w:b/>
                <w:bCs/>
                <w:sz w:val="16"/>
                <w:szCs w:val="16"/>
              </w:rPr>
              <w:t xml:space="preserve"> = -6 </w:t>
            </w:r>
            <w:proofErr w:type="spellStart"/>
            <w:r w:rsidRPr="00796F84">
              <w:rPr>
                <w:rFonts w:eastAsia="MS Mincho"/>
                <w:b/>
                <w:bCs/>
                <w:sz w:val="16"/>
                <w:szCs w:val="16"/>
              </w:rPr>
              <w:t>dB.</w:t>
            </w:r>
            <w:proofErr w:type="spellEnd"/>
          </w:p>
          <w:p w14:paraId="76647409" w14:textId="77777777" w:rsidR="00796F84" w:rsidRPr="00796F84" w:rsidRDefault="00796F84" w:rsidP="00EE0677">
            <w:pPr>
              <w:spacing w:after="120"/>
              <w:rPr>
                <w:rFonts w:eastAsia="MS Mincho"/>
                <w:b/>
                <w:bCs/>
                <w:sz w:val="16"/>
                <w:szCs w:val="16"/>
              </w:rPr>
            </w:pPr>
            <w:r w:rsidRPr="00796F84">
              <w:rPr>
                <w:rFonts w:eastAsia="MS Mincho"/>
                <w:b/>
                <w:bCs/>
                <w:sz w:val="16"/>
                <w:szCs w:val="16"/>
              </w:rPr>
              <w:t>Proposal 6: Define UE-</w:t>
            </w:r>
            <w:proofErr w:type="spellStart"/>
            <w:r w:rsidRPr="00796F84">
              <w:rPr>
                <w:rFonts w:eastAsia="MS Mincho"/>
                <w:b/>
                <w:bCs/>
                <w:sz w:val="16"/>
                <w:szCs w:val="16"/>
              </w:rPr>
              <w:t>RxTx</w:t>
            </w:r>
            <w:proofErr w:type="spellEnd"/>
            <w:r w:rsidRPr="00796F84">
              <w:rPr>
                <w:rFonts w:eastAsia="MS Mincho"/>
                <w:b/>
                <w:bCs/>
                <w:sz w:val="16"/>
                <w:szCs w:val="16"/>
              </w:rPr>
              <w:t xml:space="preserve"> measurement accuracy requirements for 1Rx without FH in fading conditions at Es/</w:t>
            </w:r>
            <w:proofErr w:type="spellStart"/>
            <w:r w:rsidRPr="00796F84">
              <w:rPr>
                <w:rFonts w:eastAsia="MS Mincho"/>
                <w:b/>
                <w:bCs/>
                <w:sz w:val="16"/>
                <w:szCs w:val="16"/>
              </w:rPr>
              <w:t>Iot</w:t>
            </w:r>
            <w:proofErr w:type="spellEnd"/>
            <w:r w:rsidRPr="00796F84">
              <w:rPr>
                <w:rFonts w:eastAsia="MS Mincho"/>
                <w:b/>
                <w:bCs/>
                <w:sz w:val="16"/>
                <w:szCs w:val="16"/>
              </w:rPr>
              <w:t xml:space="preserve"> = (-3 dB, -6 dB).</w:t>
            </w:r>
          </w:p>
          <w:p w14:paraId="1AA058FA" w14:textId="2E782C1D" w:rsidR="00513C4F" w:rsidRPr="00EE0677" w:rsidRDefault="00796F84" w:rsidP="00EE0677">
            <w:pPr>
              <w:spacing w:after="120"/>
              <w:rPr>
                <w:rFonts w:eastAsia="MS Mincho"/>
                <w:b/>
                <w:bCs/>
                <w:sz w:val="16"/>
                <w:szCs w:val="16"/>
                <w:lang w:val="en-US"/>
              </w:rPr>
            </w:pPr>
            <w:r w:rsidRPr="00796F84">
              <w:rPr>
                <w:rFonts w:eastAsia="MS Mincho"/>
                <w:b/>
                <w:bCs/>
                <w:sz w:val="16"/>
                <w:szCs w:val="16"/>
                <w:lang w:val="en-US"/>
              </w:rPr>
              <w:t xml:space="preserve">Proposal 7: FFS the side-conditions for PRS-RSRP for 1Rx </w:t>
            </w:r>
            <w:proofErr w:type="spellStart"/>
            <w:r w:rsidRPr="00796F84">
              <w:rPr>
                <w:rFonts w:eastAsia="MS Mincho"/>
                <w:b/>
                <w:bCs/>
                <w:sz w:val="16"/>
                <w:szCs w:val="16"/>
                <w:lang w:val="en-US"/>
              </w:rPr>
              <w:t>RedCap</w:t>
            </w:r>
            <w:proofErr w:type="spellEnd"/>
            <w:r w:rsidRPr="00796F84">
              <w:rPr>
                <w:rFonts w:eastAsia="MS Mincho"/>
                <w:b/>
                <w:bCs/>
                <w:sz w:val="16"/>
                <w:szCs w:val="16"/>
                <w:lang w:val="en-US"/>
              </w:rPr>
              <w:t xml:space="preserve"> UEs.</w:t>
            </w:r>
          </w:p>
        </w:tc>
      </w:tr>
      <w:tr w:rsidR="00513C4F" w:rsidRPr="00EE0677" w14:paraId="15D1D138" w14:textId="547892FA" w:rsidTr="00513C4F">
        <w:trPr>
          <w:trHeight w:val="209"/>
        </w:trPr>
        <w:tc>
          <w:tcPr>
            <w:tcW w:w="1129" w:type="dxa"/>
            <w:shd w:val="clear" w:color="auto" w:fill="auto"/>
            <w:noWrap/>
            <w:hideMark/>
          </w:tcPr>
          <w:p w14:paraId="6EBFC58D" w14:textId="77777777" w:rsidR="00513C4F" w:rsidRPr="00EE0677" w:rsidRDefault="00000000" w:rsidP="00EE0677">
            <w:pPr>
              <w:spacing w:after="120"/>
              <w:rPr>
                <w:rFonts w:eastAsia="Times New Roman"/>
                <w:b/>
                <w:color w:val="0000FF"/>
                <w:sz w:val="16"/>
                <w:szCs w:val="16"/>
                <w:u w:val="single"/>
              </w:rPr>
            </w:pPr>
            <w:hyperlink r:id="rId33" w:history="1">
              <w:r w:rsidR="00513C4F" w:rsidRPr="00EE0677">
                <w:rPr>
                  <w:rFonts w:eastAsia="Times New Roman"/>
                  <w:b/>
                  <w:color w:val="0000FF"/>
                  <w:sz w:val="16"/>
                  <w:szCs w:val="16"/>
                  <w:u w:val="single"/>
                </w:rPr>
                <w:t>R4-2312075</w:t>
              </w:r>
            </w:hyperlink>
          </w:p>
        </w:tc>
        <w:tc>
          <w:tcPr>
            <w:tcW w:w="1418" w:type="dxa"/>
            <w:shd w:val="clear" w:color="auto" w:fill="auto"/>
            <w:noWrap/>
            <w:hideMark/>
          </w:tcPr>
          <w:p w14:paraId="0680C9FE" w14:textId="77777777" w:rsidR="00513C4F" w:rsidRPr="00EE0677" w:rsidRDefault="00513C4F" w:rsidP="00EE0677">
            <w:pPr>
              <w:spacing w:after="120"/>
              <w:rPr>
                <w:rFonts w:eastAsia="Times New Roman"/>
                <w:sz w:val="16"/>
                <w:szCs w:val="16"/>
              </w:rPr>
            </w:pPr>
            <w:r w:rsidRPr="00EE0677">
              <w:rPr>
                <w:rFonts w:eastAsia="Times New Roman"/>
                <w:sz w:val="16"/>
                <w:szCs w:val="16"/>
              </w:rPr>
              <w:t>ZTE Corporation</w:t>
            </w:r>
          </w:p>
        </w:tc>
        <w:tc>
          <w:tcPr>
            <w:tcW w:w="7087" w:type="dxa"/>
          </w:tcPr>
          <w:p w14:paraId="7ECB3A5E" w14:textId="77777777" w:rsidR="005705D5" w:rsidRPr="005705D5"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Observation 1: The Redcap UE may be stay longer in RRC_INACTIVE state compared to MBB UE.</w:t>
            </w:r>
          </w:p>
          <w:p w14:paraId="558B2C19" w14:textId="77777777" w:rsidR="005705D5" w:rsidRPr="005705D5"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 xml:space="preserve">Observation 2: RAN4 does not define the requirements for Redcap positioning with frequency hopping even the Redcap positioning without frequency in the legacy </w:t>
            </w:r>
            <w:proofErr w:type="gramStart"/>
            <w:r w:rsidRPr="005705D5">
              <w:rPr>
                <w:rFonts w:eastAsia="DengXian"/>
                <w:b/>
                <w:bCs/>
                <w:sz w:val="16"/>
                <w:szCs w:val="16"/>
                <w:lang w:val="en-US" w:eastAsia="zh-CN"/>
              </w:rPr>
              <w:t>stage</w:t>
            </w:r>
            <w:proofErr w:type="gramEnd"/>
            <w:r w:rsidRPr="005705D5">
              <w:rPr>
                <w:rFonts w:eastAsia="DengXian"/>
                <w:b/>
                <w:bCs/>
                <w:sz w:val="16"/>
                <w:szCs w:val="16"/>
                <w:lang w:val="en-US" w:eastAsia="zh-CN"/>
              </w:rPr>
              <w:t xml:space="preserve"> which is discussing in LPHAP, so the details for defining requirements in RRC_INACTIVE state may be studied in the further meeting.</w:t>
            </w:r>
          </w:p>
          <w:p w14:paraId="57278FFA" w14:textId="77777777" w:rsidR="005705D5" w:rsidRPr="005705D5" w:rsidRDefault="005705D5" w:rsidP="00EE0677">
            <w:pPr>
              <w:spacing w:after="120" w:line="360" w:lineRule="auto"/>
              <w:jc w:val="both"/>
              <w:rPr>
                <w:rFonts w:eastAsia="DengXian"/>
                <w:sz w:val="16"/>
                <w:szCs w:val="16"/>
                <w:lang w:val="en-US" w:eastAsia="zh-CN"/>
              </w:rPr>
            </w:pPr>
            <w:r w:rsidRPr="005705D5">
              <w:rPr>
                <w:rFonts w:eastAsia="DengXian"/>
                <w:b/>
                <w:bCs/>
                <w:sz w:val="16"/>
                <w:szCs w:val="16"/>
                <w:lang w:val="en-US" w:eastAsia="zh-CN"/>
              </w:rPr>
              <w:t xml:space="preserve">Proposal 1: For </w:t>
            </w:r>
            <w:proofErr w:type="spellStart"/>
            <w:r w:rsidRPr="005705D5">
              <w:rPr>
                <w:rFonts w:eastAsia="DengXian"/>
                <w:b/>
                <w:bCs/>
                <w:sz w:val="16"/>
                <w:szCs w:val="16"/>
                <w:lang w:val="en-US" w:eastAsia="zh-CN"/>
              </w:rPr>
              <w:t>RedCap</w:t>
            </w:r>
            <w:proofErr w:type="spellEnd"/>
            <w:r w:rsidRPr="005705D5">
              <w:rPr>
                <w:rFonts w:eastAsia="DengXian"/>
                <w:b/>
                <w:bCs/>
                <w:sz w:val="16"/>
                <w:szCs w:val="16"/>
                <w:lang w:val="en-US" w:eastAsia="zh-CN"/>
              </w:rPr>
              <w:t xml:space="preserve"> UE positioning with frequency hopping, RAN4 shall study the requirements in RRC_INACTIVE and RRC_CONNECTED state, but the requirements for </w:t>
            </w:r>
            <w:proofErr w:type="spellStart"/>
            <w:r w:rsidRPr="005705D5">
              <w:rPr>
                <w:rFonts w:eastAsia="DengXian"/>
                <w:b/>
                <w:bCs/>
                <w:sz w:val="16"/>
                <w:szCs w:val="16"/>
                <w:lang w:val="en-US" w:eastAsia="zh-CN"/>
              </w:rPr>
              <w:t>RedCap</w:t>
            </w:r>
            <w:proofErr w:type="spellEnd"/>
            <w:r w:rsidRPr="005705D5">
              <w:rPr>
                <w:rFonts w:eastAsia="DengXian"/>
                <w:b/>
                <w:bCs/>
                <w:sz w:val="16"/>
                <w:szCs w:val="16"/>
                <w:lang w:val="en-US" w:eastAsia="zh-CN"/>
              </w:rPr>
              <w:t xml:space="preserve"> UE positioning in RRC_CONNECTED owns the higher priority</w:t>
            </w:r>
            <w:r w:rsidRPr="005705D5">
              <w:rPr>
                <w:rFonts w:eastAsia="DengXian"/>
                <w:sz w:val="16"/>
                <w:szCs w:val="16"/>
                <w:lang w:val="en-US" w:eastAsia="zh-CN"/>
              </w:rPr>
              <w:t>.</w:t>
            </w:r>
          </w:p>
          <w:p w14:paraId="23CB3BF2" w14:textId="77777777" w:rsidR="005705D5" w:rsidRPr="005705D5"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 xml:space="preserve">Observation 3: </w:t>
            </w:r>
          </w:p>
          <w:p w14:paraId="46C76963" w14:textId="77777777" w:rsidR="005705D5" w:rsidRPr="005705D5" w:rsidRDefault="005705D5" w:rsidP="00EE0677">
            <w:pPr>
              <w:numPr>
                <w:ilvl w:val="0"/>
                <w:numId w:val="38"/>
              </w:numPr>
              <w:spacing w:after="120" w:line="360" w:lineRule="auto"/>
              <w:jc w:val="both"/>
              <w:rPr>
                <w:rFonts w:eastAsia="DengXian"/>
                <w:b/>
                <w:bCs/>
                <w:sz w:val="16"/>
                <w:szCs w:val="16"/>
                <w:lang w:val="en-US" w:eastAsia="zh-CN"/>
              </w:rPr>
            </w:pPr>
            <w:r w:rsidRPr="005705D5">
              <w:rPr>
                <w:rFonts w:eastAsia="DengXian"/>
                <w:b/>
                <w:bCs/>
                <w:sz w:val="16"/>
                <w:szCs w:val="16"/>
                <w:lang w:val="en-US" w:eastAsia="zh-CN"/>
              </w:rPr>
              <w:t>For FR1, UE supports either 1Rx branches or 2Rx branches (1Rx Redcap UE or 2Rx Redcap UE),</w:t>
            </w:r>
          </w:p>
          <w:p w14:paraId="6B22D6D3" w14:textId="77777777" w:rsidR="005705D5" w:rsidRPr="005705D5" w:rsidRDefault="005705D5" w:rsidP="00EE0677">
            <w:pPr>
              <w:numPr>
                <w:ilvl w:val="0"/>
                <w:numId w:val="38"/>
              </w:numPr>
              <w:spacing w:after="120" w:line="360" w:lineRule="auto"/>
              <w:jc w:val="both"/>
              <w:rPr>
                <w:rFonts w:eastAsia="DengXian"/>
                <w:b/>
                <w:bCs/>
                <w:sz w:val="16"/>
                <w:szCs w:val="16"/>
                <w:lang w:val="en-US" w:eastAsia="zh-CN"/>
              </w:rPr>
            </w:pPr>
            <w:r w:rsidRPr="005705D5">
              <w:rPr>
                <w:rFonts w:eastAsia="DengXian"/>
                <w:b/>
                <w:bCs/>
                <w:sz w:val="16"/>
                <w:szCs w:val="16"/>
                <w:lang w:val="en-US" w:eastAsia="zh-CN"/>
              </w:rPr>
              <w:t>For FR2, UE supports only 2Rx branches (2Rx Redcap UE),</w:t>
            </w:r>
          </w:p>
          <w:p w14:paraId="32985104" w14:textId="77777777" w:rsidR="005705D5" w:rsidRPr="005705D5" w:rsidRDefault="005705D5" w:rsidP="00EE0677">
            <w:pPr>
              <w:numPr>
                <w:ilvl w:val="0"/>
                <w:numId w:val="38"/>
              </w:numPr>
              <w:spacing w:after="120" w:line="360" w:lineRule="auto"/>
              <w:jc w:val="both"/>
              <w:rPr>
                <w:rFonts w:eastAsia="DengXian"/>
                <w:b/>
                <w:bCs/>
                <w:sz w:val="16"/>
                <w:szCs w:val="16"/>
                <w:lang w:val="en-US" w:eastAsia="zh-CN"/>
              </w:rPr>
            </w:pPr>
            <w:r w:rsidRPr="005705D5">
              <w:rPr>
                <w:rFonts w:eastAsia="DengXian"/>
                <w:b/>
                <w:bCs/>
                <w:sz w:val="16"/>
                <w:szCs w:val="16"/>
                <w:lang w:val="en-US" w:eastAsia="zh-CN"/>
              </w:rPr>
              <w:t>The original situation is 2Rx UE and 4Rx UE (normal UE).</w:t>
            </w:r>
          </w:p>
          <w:p w14:paraId="1868E3BE" w14:textId="77777777" w:rsidR="005705D5" w:rsidRPr="005705D5"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Proposal 2: At least the FR2 with reduced Rx beam sweeping factor in RRC_CONNECTED/INACTIVE in R17 features/techniques is not proper for 1Rx Redcap UE positioning with frequency.</w:t>
            </w:r>
          </w:p>
          <w:p w14:paraId="0AF5A8F9" w14:textId="77777777" w:rsidR="005705D5" w:rsidRPr="005705D5" w:rsidRDefault="005705D5" w:rsidP="00EE0677">
            <w:pPr>
              <w:spacing w:after="120" w:line="360" w:lineRule="auto"/>
              <w:jc w:val="both"/>
              <w:rPr>
                <w:rFonts w:eastAsia="Times New Roman"/>
                <w:sz w:val="16"/>
                <w:szCs w:val="16"/>
                <w:lang w:val="en-US" w:eastAsia="zh-CN"/>
              </w:rPr>
            </w:pPr>
            <w:r w:rsidRPr="005705D5">
              <w:rPr>
                <w:rFonts w:eastAsia="DengXian"/>
                <w:b/>
                <w:bCs/>
                <w:sz w:val="16"/>
                <w:szCs w:val="16"/>
                <w:lang w:val="en-US" w:eastAsia="zh-CN"/>
              </w:rPr>
              <w:t xml:space="preserve">Proposal 3: If defining requirements for </w:t>
            </w:r>
            <w:proofErr w:type="spellStart"/>
            <w:r w:rsidRPr="005705D5">
              <w:rPr>
                <w:rFonts w:eastAsia="DengXian"/>
                <w:b/>
                <w:bCs/>
                <w:sz w:val="16"/>
                <w:szCs w:val="16"/>
                <w:lang w:val="en-US" w:eastAsia="zh-CN"/>
              </w:rPr>
              <w:t>RedCap</w:t>
            </w:r>
            <w:proofErr w:type="spellEnd"/>
            <w:r w:rsidRPr="005705D5">
              <w:rPr>
                <w:rFonts w:eastAsia="DengXian"/>
                <w:b/>
                <w:bCs/>
                <w:sz w:val="16"/>
                <w:szCs w:val="16"/>
                <w:lang w:val="en-US" w:eastAsia="zh-CN"/>
              </w:rPr>
              <w:t xml:space="preserve"> UE positioning with frequency hopping in RRC_CONNECTED and RRC_INACTIVE, the measurement in INACTIVE can be met for 1Rx UE positioning with frequency hopping (R17 features/techniques with enhancement)</w:t>
            </w:r>
            <w:r w:rsidRPr="005705D5">
              <w:rPr>
                <w:rFonts w:eastAsia="Times New Roman"/>
                <w:sz w:val="16"/>
                <w:szCs w:val="16"/>
                <w:lang w:val="en-US" w:eastAsia="zh-CN"/>
              </w:rPr>
              <w:t>.</w:t>
            </w:r>
          </w:p>
          <w:p w14:paraId="0D600DBC" w14:textId="77777777" w:rsidR="005705D5" w:rsidRPr="005705D5"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 xml:space="preserve">Observation 4:  The measurement is within one measurement gap (if confirmed) and for positioning for </w:t>
            </w:r>
            <w:proofErr w:type="spellStart"/>
            <w:r w:rsidRPr="005705D5">
              <w:rPr>
                <w:rFonts w:eastAsia="DengXian"/>
                <w:b/>
                <w:bCs/>
                <w:sz w:val="16"/>
                <w:szCs w:val="16"/>
                <w:lang w:val="en-US" w:eastAsia="zh-CN"/>
              </w:rPr>
              <w:t>RedCap</w:t>
            </w:r>
            <w:proofErr w:type="spellEnd"/>
            <w:r w:rsidRPr="005705D5">
              <w:rPr>
                <w:rFonts w:eastAsia="DengXian"/>
                <w:b/>
                <w:bCs/>
                <w:sz w:val="16"/>
                <w:szCs w:val="16"/>
                <w:lang w:val="en-US" w:eastAsia="zh-CN"/>
              </w:rPr>
              <w:t xml:space="preserve"> UEs with DL PRS Rx Hopping, the UE hops within a DL PRS resource.</w:t>
            </w:r>
          </w:p>
          <w:p w14:paraId="30AB7556" w14:textId="5F9261D1" w:rsidR="00513C4F" w:rsidRPr="00EE0677" w:rsidRDefault="005705D5" w:rsidP="00EE0677">
            <w:pPr>
              <w:spacing w:after="120" w:line="360" w:lineRule="auto"/>
              <w:jc w:val="both"/>
              <w:rPr>
                <w:rFonts w:eastAsia="DengXian"/>
                <w:b/>
                <w:bCs/>
                <w:sz w:val="16"/>
                <w:szCs w:val="16"/>
                <w:lang w:val="en-US" w:eastAsia="zh-CN"/>
              </w:rPr>
            </w:pPr>
            <w:r w:rsidRPr="005705D5">
              <w:rPr>
                <w:rFonts w:eastAsia="DengXian"/>
                <w:b/>
                <w:bCs/>
                <w:sz w:val="16"/>
                <w:szCs w:val="16"/>
                <w:lang w:val="en-US" w:eastAsia="zh-CN"/>
              </w:rPr>
              <w:t>Proposal 4: RAN4 shall consider and study the measurement period requirements for both of two cases the RAN1 proposed.</w:t>
            </w:r>
          </w:p>
        </w:tc>
      </w:tr>
      <w:tr w:rsidR="00513C4F" w:rsidRPr="00EE0677" w14:paraId="3D5D8425" w14:textId="63C49115" w:rsidTr="00513C4F">
        <w:trPr>
          <w:trHeight w:val="209"/>
        </w:trPr>
        <w:tc>
          <w:tcPr>
            <w:tcW w:w="1129" w:type="dxa"/>
            <w:shd w:val="clear" w:color="auto" w:fill="auto"/>
            <w:noWrap/>
            <w:hideMark/>
          </w:tcPr>
          <w:p w14:paraId="2D5410CF" w14:textId="77777777" w:rsidR="00513C4F" w:rsidRPr="00EE0677" w:rsidRDefault="00000000" w:rsidP="00EE0677">
            <w:pPr>
              <w:spacing w:after="120"/>
              <w:rPr>
                <w:rFonts w:eastAsia="Times New Roman"/>
                <w:b/>
                <w:color w:val="0000FF"/>
                <w:sz w:val="16"/>
                <w:szCs w:val="16"/>
                <w:u w:val="single"/>
              </w:rPr>
            </w:pPr>
            <w:hyperlink r:id="rId34" w:history="1">
              <w:r w:rsidR="00513C4F" w:rsidRPr="00EE0677">
                <w:rPr>
                  <w:rFonts w:eastAsia="Times New Roman"/>
                  <w:b/>
                  <w:color w:val="0000FF"/>
                  <w:sz w:val="16"/>
                  <w:szCs w:val="16"/>
                  <w:u w:val="single"/>
                </w:rPr>
                <w:t>R4-2312342</w:t>
              </w:r>
            </w:hyperlink>
          </w:p>
        </w:tc>
        <w:tc>
          <w:tcPr>
            <w:tcW w:w="1418" w:type="dxa"/>
            <w:shd w:val="clear" w:color="auto" w:fill="auto"/>
            <w:noWrap/>
            <w:hideMark/>
          </w:tcPr>
          <w:p w14:paraId="130B8E44" w14:textId="77777777" w:rsidR="00513C4F" w:rsidRPr="00EE0677" w:rsidRDefault="00513C4F" w:rsidP="00EE0677">
            <w:pPr>
              <w:spacing w:after="120"/>
              <w:rPr>
                <w:rFonts w:eastAsia="Times New Roman"/>
                <w:sz w:val="16"/>
                <w:szCs w:val="16"/>
              </w:rPr>
            </w:pPr>
            <w:r w:rsidRPr="00EE0677">
              <w:rPr>
                <w:rFonts w:eastAsia="Times New Roman"/>
                <w:sz w:val="16"/>
                <w:szCs w:val="16"/>
              </w:rPr>
              <w:t>Intel Corporation</w:t>
            </w:r>
          </w:p>
        </w:tc>
        <w:tc>
          <w:tcPr>
            <w:tcW w:w="7087" w:type="dxa"/>
          </w:tcPr>
          <w:p w14:paraId="0088F5C9" w14:textId="77777777" w:rsidR="007776CF" w:rsidRPr="007776CF" w:rsidRDefault="007776CF" w:rsidP="00EE0677">
            <w:pPr>
              <w:overflowPunct w:val="0"/>
              <w:autoSpaceDE w:val="0"/>
              <w:autoSpaceDN w:val="0"/>
              <w:adjustRightInd w:val="0"/>
              <w:spacing w:after="120"/>
              <w:jc w:val="both"/>
              <w:textAlignment w:val="baseline"/>
              <w:rPr>
                <w:b/>
                <w:bCs/>
                <w:sz w:val="16"/>
                <w:szCs w:val="16"/>
                <w:lang w:val="en-US" w:eastAsia="x-none"/>
              </w:rPr>
            </w:pPr>
            <w:r w:rsidRPr="007776CF">
              <w:rPr>
                <w:b/>
                <w:bCs/>
                <w:sz w:val="16"/>
                <w:szCs w:val="16"/>
                <w:lang w:val="en-US" w:eastAsia="x-none"/>
              </w:rPr>
              <w:t>Proposal 1: A single set of measurement requirements is specified in RAN4 which apply to both single and multiple hop measurement for positioning purpose.</w:t>
            </w:r>
          </w:p>
          <w:p w14:paraId="2149D419" w14:textId="77777777" w:rsidR="007776CF" w:rsidRPr="007776CF" w:rsidRDefault="007776CF" w:rsidP="00EE0677">
            <w:pPr>
              <w:overflowPunct w:val="0"/>
              <w:autoSpaceDE w:val="0"/>
              <w:autoSpaceDN w:val="0"/>
              <w:adjustRightInd w:val="0"/>
              <w:spacing w:after="120"/>
              <w:textAlignment w:val="baseline"/>
              <w:rPr>
                <w:b/>
                <w:bCs/>
                <w:sz w:val="16"/>
                <w:szCs w:val="16"/>
              </w:rPr>
            </w:pPr>
            <w:r w:rsidRPr="007776CF">
              <w:rPr>
                <w:b/>
                <w:bCs/>
                <w:sz w:val="16"/>
                <w:szCs w:val="16"/>
              </w:rPr>
              <w:t xml:space="preserve">Observation 1: Timing errors among PRS RX hopping brought by timing drifts could impact </w:t>
            </w:r>
            <w:proofErr w:type="spellStart"/>
            <w:r w:rsidRPr="007776CF">
              <w:rPr>
                <w:b/>
                <w:bCs/>
                <w:sz w:val="16"/>
                <w:szCs w:val="16"/>
              </w:rPr>
              <w:t>RedCap</w:t>
            </w:r>
            <w:proofErr w:type="spellEnd"/>
            <w:r w:rsidRPr="007776CF">
              <w:rPr>
                <w:b/>
                <w:bCs/>
                <w:sz w:val="16"/>
                <w:szCs w:val="16"/>
              </w:rPr>
              <w:t xml:space="preserve"> positioning performance.  </w:t>
            </w:r>
          </w:p>
          <w:p w14:paraId="285A7FC7" w14:textId="77777777" w:rsidR="007776CF" w:rsidRPr="007776CF" w:rsidRDefault="007776CF" w:rsidP="00EE0677">
            <w:pPr>
              <w:overflowPunct w:val="0"/>
              <w:autoSpaceDE w:val="0"/>
              <w:autoSpaceDN w:val="0"/>
              <w:adjustRightInd w:val="0"/>
              <w:spacing w:after="120"/>
              <w:textAlignment w:val="baseline"/>
              <w:rPr>
                <w:b/>
                <w:bCs/>
                <w:sz w:val="16"/>
                <w:szCs w:val="16"/>
              </w:rPr>
            </w:pPr>
            <w:r w:rsidRPr="007776CF">
              <w:rPr>
                <w:b/>
                <w:bCs/>
                <w:sz w:val="16"/>
                <w:szCs w:val="16"/>
              </w:rPr>
              <w:t xml:space="preserve">Observation 2: The maximum tolerable timing error among PRS RX hopping depends on the gap between any two consecutive hops, the total number of hops and the RRC state UE is in. </w:t>
            </w:r>
          </w:p>
          <w:p w14:paraId="32E4B937" w14:textId="77777777" w:rsidR="007776CF" w:rsidRPr="007776CF" w:rsidRDefault="007776CF" w:rsidP="00EE0677">
            <w:pPr>
              <w:overflowPunct w:val="0"/>
              <w:autoSpaceDE w:val="0"/>
              <w:autoSpaceDN w:val="0"/>
              <w:adjustRightInd w:val="0"/>
              <w:spacing w:after="120"/>
              <w:textAlignment w:val="baseline"/>
              <w:rPr>
                <w:b/>
                <w:bCs/>
                <w:sz w:val="16"/>
                <w:szCs w:val="16"/>
              </w:rPr>
            </w:pPr>
            <w:r w:rsidRPr="007776CF">
              <w:rPr>
                <w:b/>
                <w:bCs/>
                <w:sz w:val="16"/>
                <w:szCs w:val="16"/>
              </w:rPr>
              <w:t xml:space="preserve">Proposal 2: The maximum tolerable timing error among all PRS RX hopping </w:t>
            </w:r>
            <w:r w:rsidRPr="007776CF">
              <w:rPr>
                <w:b/>
                <w:bCs/>
                <w:sz w:val="16"/>
                <w:szCs w:val="16"/>
                <w:lang w:eastAsia="zh-CN"/>
              </w:rPr>
              <w:t>(</w:t>
            </w:r>
            <w:proofErr w:type="gramStart"/>
            <w:r w:rsidRPr="007776CF">
              <w:rPr>
                <w:b/>
                <w:bCs/>
                <w:sz w:val="16"/>
                <w:szCs w:val="16"/>
                <w:lang w:eastAsia="zh-CN"/>
              </w:rPr>
              <w:t>e.g.</w:t>
            </w:r>
            <w:proofErr w:type="gramEnd"/>
            <w:r w:rsidRPr="007776CF">
              <w:rPr>
                <w:b/>
                <w:bCs/>
                <w:sz w:val="16"/>
                <w:szCs w:val="16"/>
                <w:lang w:eastAsia="zh-CN"/>
              </w:rPr>
              <w:t xml:space="preserve"> &lt;[32Tc]) </w:t>
            </w:r>
            <w:r w:rsidRPr="007776CF">
              <w:rPr>
                <w:b/>
                <w:bCs/>
                <w:sz w:val="16"/>
                <w:szCs w:val="16"/>
              </w:rPr>
              <w:t xml:space="preserve">shall be considered in RAN4 specification. </w:t>
            </w:r>
          </w:p>
          <w:p w14:paraId="0BA252DB" w14:textId="77777777" w:rsidR="007776CF" w:rsidRPr="007776CF" w:rsidRDefault="007776CF" w:rsidP="00EE0677">
            <w:pPr>
              <w:overflowPunct w:val="0"/>
              <w:autoSpaceDE w:val="0"/>
              <w:autoSpaceDN w:val="0"/>
              <w:adjustRightInd w:val="0"/>
              <w:spacing w:after="120"/>
              <w:textAlignment w:val="baseline"/>
              <w:rPr>
                <w:sz w:val="16"/>
                <w:szCs w:val="16"/>
                <w:lang w:eastAsia="zh-CN"/>
              </w:rPr>
            </w:pPr>
            <w:r w:rsidRPr="007776CF">
              <w:rPr>
                <w:b/>
                <w:bCs/>
                <w:sz w:val="16"/>
                <w:szCs w:val="16"/>
              </w:rPr>
              <w:t xml:space="preserve">Observation 3: </w:t>
            </w:r>
            <w:r w:rsidRPr="007776CF">
              <w:rPr>
                <w:b/>
                <w:bCs/>
                <w:sz w:val="16"/>
                <w:szCs w:val="16"/>
                <w:lang w:eastAsia="zh-CN"/>
              </w:rPr>
              <w:t>UE soft buffer potentially needs to be enlarged to support PRS RX hopping.</w:t>
            </w:r>
            <w:r w:rsidRPr="007776CF">
              <w:rPr>
                <w:sz w:val="16"/>
                <w:szCs w:val="16"/>
                <w:lang w:eastAsia="zh-CN"/>
              </w:rPr>
              <w:t xml:space="preserve"> </w:t>
            </w:r>
          </w:p>
          <w:p w14:paraId="6D514B8C" w14:textId="77777777" w:rsidR="007776CF" w:rsidRPr="007776CF" w:rsidRDefault="007776CF" w:rsidP="00EE0677">
            <w:pPr>
              <w:overflowPunct w:val="0"/>
              <w:autoSpaceDE w:val="0"/>
              <w:autoSpaceDN w:val="0"/>
              <w:adjustRightInd w:val="0"/>
              <w:spacing w:after="120"/>
              <w:textAlignment w:val="baseline"/>
              <w:rPr>
                <w:b/>
                <w:bCs/>
                <w:sz w:val="16"/>
                <w:szCs w:val="16"/>
                <w:lang w:eastAsia="zh-CN"/>
              </w:rPr>
            </w:pPr>
            <w:r w:rsidRPr="007776CF">
              <w:rPr>
                <w:b/>
                <w:bCs/>
                <w:sz w:val="16"/>
                <w:szCs w:val="16"/>
              </w:rPr>
              <w:t xml:space="preserve">Proposal 3: </w:t>
            </w:r>
            <w:proofErr w:type="gramStart"/>
            <w:r w:rsidRPr="007776CF">
              <w:rPr>
                <w:b/>
                <w:bCs/>
                <w:sz w:val="16"/>
                <w:szCs w:val="16"/>
              </w:rPr>
              <w:t>In order to</w:t>
            </w:r>
            <w:proofErr w:type="gramEnd"/>
            <w:r w:rsidRPr="007776CF">
              <w:rPr>
                <w:b/>
                <w:bCs/>
                <w:sz w:val="16"/>
                <w:szCs w:val="16"/>
              </w:rPr>
              <w:t xml:space="preserve"> support RX hoping PRS in Redcap UE, the additional UE capability with enlarged soft buffer size shall be considered. </w:t>
            </w:r>
          </w:p>
          <w:p w14:paraId="62CC33F4" w14:textId="77777777" w:rsidR="007776CF" w:rsidRPr="007776CF" w:rsidRDefault="007776CF" w:rsidP="00EE0677">
            <w:pPr>
              <w:overflowPunct w:val="0"/>
              <w:autoSpaceDE w:val="0"/>
              <w:autoSpaceDN w:val="0"/>
              <w:adjustRightInd w:val="0"/>
              <w:spacing w:after="120"/>
              <w:textAlignment w:val="baseline"/>
              <w:rPr>
                <w:b/>
                <w:bCs/>
                <w:sz w:val="16"/>
                <w:szCs w:val="16"/>
                <w:lang w:eastAsia="zh-CN"/>
              </w:rPr>
            </w:pPr>
            <w:r w:rsidRPr="007776CF">
              <w:rPr>
                <w:b/>
                <w:bCs/>
                <w:sz w:val="16"/>
                <w:szCs w:val="16"/>
                <w:lang w:eastAsia="zh-CN"/>
              </w:rPr>
              <w:t>Proposal 4: RAN4 confirms that a single instance of a measurement gap per PRS for all the Rx hops is applied.</w:t>
            </w:r>
          </w:p>
          <w:p w14:paraId="06FED109" w14:textId="0C911BDE" w:rsidR="00513C4F" w:rsidRPr="00EE0677" w:rsidRDefault="007776CF" w:rsidP="00EE0677">
            <w:pPr>
              <w:overflowPunct w:val="0"/>
              <w:autoSpaceDE w:val="0"/>
              <w:autoSpaceDN w:val="0"/>
              <w:adjustRightInd w:val="0"/>
              <w:spacing w:after="120"/>
              <w:textAlignment w:val="baseline"/>
              <w:rPr>
                <w:b/>
                <w:bCs/>
                <w:sz w:val="16"/>
                <w:szCs w:val="16"/>
                <w:lang w:eastAsia="zh-CN"/>
              </w:rPr>
            </w:pPr>
            <w:r w:rsidRPr="007776CF">
              <w:rPr>
                <w:b/>
                <w:bCs/>
                <w:sz w:val="16"/>
                <w:szCs w:val="16"/>
                <w:lang w:eastAsia="zh-CN"/>
              </w:rPr>
              <w:t xml:space="preserve">Proposal 5: RAN4 FFS measurements without gap for </w:t>
            </w:r>
            <w:proofErr w:type="spellStart"/>
            <w:r w:rsidRPr="007776CF">
              <w:rPr>
                <w:b/>
                <w:bCs/>
                <w:sz w:val="16"/>
                <w:szCs w:val="16"/>
                <w:lang w:eastAsia="zh-CN"/>
              </w:rPr>
              <w:t>RedCap</w:t>
            </w:r>
            <w:proofErr w:type="spellEnd"/>
            <w:r w:rsidRPr="007776CF">
              <w:rPr>
                <w:b/>
                <w:bCs/>
                <w:sz w:val="16"/>
                <w:szCs w:val="16"/>
                <w:lang w:eastAsia="zh-CN"/>
              </w:rPr>
              <w:t xml:space="preserve"> UE positioning after RAN1 design is stable.</w:t>
            </w:r>
          </w:p>
        </w:tc>
      </w:tr>
      <w:tr w:rsidR="00513C4F" w:rsidRPr="00EE0677" w14:paraId="741D7453" w14:textId="00453CF9" w:rsidTr="00513C4F">
        <w:trPr>
          <w:trHeight w:val="209"/>
        </w:trPr>
        <w:tc>
          <w:tcPr>
            <w:tcW w:w="1129" w:type="dxa"/>
            <w:shd w:val="clear" w:color="auto" w:fill="auto"/>
            <w:noWrap/>
            <w:hideMark/>
          </w:tcPr>
          <w:p w14:paraId="47A3572F" w14:textId="77777777" w:rsidR="00513C4F" w:rsidRPr="00EE0677" w:rsidRDefault="00000000" w:rsidP="00EE0677">
            <w:pPr>
              <w:spacing w:after="120"/>
              <w:rPr>
                <w:rFonts w:eastAsia="Times New Roman"/>
                <w:b/>
                <w:color w:val="0000FF"/>
                <w:sz w:val="16"/>
                <w:szCs w:val="16"/>
                <w:u w:val="single"/>
              </w:rPr>
            </w:pPr>
            <w:hyperlink r:id="rId35" w:history="1">
              <w:r w:rsidR="00513C4F" w:rsidRPr="00EE0677">
                <w:rPr>
                  <w:rFonts w:eastAsia="Times New Roman"/>
                  <w:b/>
                  <w:color w:val="0000FF"/>
                  <w:sz w:val="16"/>
                  <w:szCs w:val="16"/>
                  <w:u w:val="single"/>
                </w:rPr>
                <w:t>R4-2312672</w:t>
              </w:r>
            </w:hyperlink>
          </w:p>
        </w:tc>
        <w:tc>
          <w:tcPr>
            <w:tcW w:w="1418" w:type="dxa"/>
            <w:shd w:val="clear" w:color="auto" w:fill="auto"/>
            <w:noWrap/>
            <w:hideMark/>
          </w:tcPr>
          <w:p w14:paraId="23043978" w14:textId="77777777" w:rsidR="00513C4F" w:rsidRPr="00EE0677" w:rsidRDefault="00513C4F" w:rsidP="00EE0677">
            <w:pPr>
              <w:spacing w:after="120"/>
              <w:rPr>
                <w:rFonts w:eastAsia="Times New Roman"/>
                <w:sz w:val="16"/>
                <w:szCs w:val="16"/>
              </w:rPr>
            </w:pPr>
            <w:r w:rsidRPr="00EE0677">
              <w:rPr>
                <w:rFonts w:eastAsia="Times New Roman"/>
                <w:sz w:val="16"/>
                <w:szCs w:val="16"/>
              </w:rPr>
              <w:t>OPPO</w:t>
            </w:r>
          </w:p>
        </w:tc>
        <w:tc>
          <w:tcPr>
            <w:tcW w:w="7087" w:type="dxa"/>
          </w:tcPr>
          <w:p w14:paraId="1AF5191B" w14:textId="77777777" w:rsidR="00DF608C" w:rsidRPr="00EE0677" w:rsidRDefault="00DF608C" w:rsidP="00EE0677">
            <w:pPr>
              <w:spacing w:after="120"/>
              <w:rPr>
                <w:rFonts w:eastAsiaTheme="minorEastAsia"/>
                <w:b/>
                <w:sz w:val="16"/>
                <w:szCs w:val="16"/>
                <w:lang w:eastAsia="zh-CN"/>
              </w:rPr>
            </w:pPr>
            <w:r w:rsidRPr="00EE0677">
              <w:rPr>
                <w:rFonts w:eastAsiaTheme="minorEastAsia"/>
                <w:b/>
                <w:sz w:val="16"/>
                <w:szCs w:val="16"/>
                <w:lang w:eastAsia="zh-CN"/>
              </w:rPr>
              <w:t xml:space="preserve">Proposal 1: The Rel-16 positioning features should be considered for </w:t>
            </w:r>
            <w:proofErr w:type="spellStart"/>
            <w:r w:rsidRPr="00EE0677">
              <w:rPr>
                <w:rFonts w:eastAsiaTheme="minorEastAsia"/>
                <w:b/>
                <w:sz w:val="16"/>
                <w:szCs w:val="16"/>
                <w:lang w:eastAsia="zh-CN"/>
              </w:rPr>
              <w:t>RedCap</w:t>
            </w:r>
            <w:proofErr w:type="spellEnd"/>
            <w:r w:rsidRPr="00EE0677">
              <w:rPr>
                <w:rFonts w:eastAsiaTheme="minorEastAsia"/>
                <w:b/>
                <w:sz w:val="16"/>
                <w:szCs w:val="16"/>
                <w:lang w:eastAsia="zh-CN"/>
              </w:rPr>
              <w:t xml:space="preserve"> UE with FH.</w:t>
            </w:r>
          </w:p>
          <w:p w14:paraId="47D0DAA7" w14:textId="77777777" w:rsidR="00DF608C" w:rsidRPr="00EE0677" w:rsidRDefault="00DF608C" w:rsidP="00EE0677">
            <w:pPr>
              <w:spacing w:after="120"/>
              <w:rPr>
                <w:rFonts w:eastAsiaTheme="minorEastAsia"/>
                <w:b/>
                <w:sz w:val="16"/>
                <w:szCs w:val="16"/>
                <w:lang w:eastAsia="zh-CN"/>
              </w:rPr>
            </w:pPr>
            <w:r w:rsidRPr="00EE0677">
              <w:rPr>
                <w:rFonts w:eastAsiaTheme="minorEastAsia"/>
                <w:b/>
                <w:sz w:val="16"/>
                <w:szCs w:val="16"/>
                <w:lang w:eastAsia="zh-CN"/>
              </w:rPr>
              <w:t xml:space="preserve">Proposal 2: Define PRS measurement requirements for </w:t>
            </w:r>
            <w:proofErr w:type="spellStart"/>
            <w:r w:rsidRPr="00EE0677">
              <w:rPr>
                <w:rFonts w:eastAsiaTheme="minorEastAsia"/>
                <w:b/>
                <w:sz w:val="16"/>
                <w:szCs w:val="16"/>
                <w:lang w:eastAsia="zh-CN"/>
              </w:rPr>
              <w:t>RedCap</w:t>
            </w:r>
            <w:proofErr w:type="spellEnd"/>
            <w:r w:rsidRPr="00EE0677">
              <w:rPr>
                <w:rFonts w:eastAsiaTheme="minorEastAsia"/>
                <w:b/>
                <w:sz w:val="16"/>
                <w:szCs w:val="16"/>
                <w:lang w:eastAsia="zh-CN"/>
              </w:rPr>
              <w:t xml:space="preserve"> UE with FH in RRC_INACTIVE state.</w:t>
            </w:r>
          </w:p>
          <w:p w14:paraId="32611B33" w14:textId="77777777" w:rsidR="00DF608C" w:rsidRPr="00EE0677" w:rsidRDefault="00DF608C" w:rsidP="00EE0677">
            <w:pPr>
              <w:spacing w:after="120"/>
              <w:rPr>
                <w:rFonts w:eastAsiaTheme="minorEastAsia"/>
                <w:b/>
                <w:sz w:val="16"/>
                <w:szCs w:val="16"/>
                <w:lang w:eastAsia="zh-CN"/>
              </w:rPr>
            </w:pPr>
            <w:r w:rsidRPr="00EE0677">
              <w:rPr>
                <w:rFonts w:eastAsiaTheme="minorEastAsia"/>
                <w:b/>
                <w:sz w:val="16"/>
                <w:szCs w:val="16"/>
                <w:lang w:eastAsia="zh-CN"/>
              </w:rPr>
              <w:t xml:space="preserve">Proposal 3: For </w:t>
            </w:r>
            <w:proofErr w:type="spellStart"/>
            <w:r w:rsidRPr="00EE0677">
              <w:rPr>
                <w:rFonts w:eastAsiaTheme="minorEastAsia"/>
                <w:b/>
                <w:sz w:val="16"/>
                <w:szCs w:val="16"/>
                <w:lang w:eastAsia="zh-CN"/>
              </w:rPr>
              <w:t>RedCap</w:t>
            </w:r>
            <w:proofErr w:type="spellEnd"/>
            <w:r w:rsidRPr="00EE0677">
              <w:rPr>
                <w:rFonts w:eastAsiaTheme="minorEastAsia"/>
                <w:b/>
                <w:sz w:val="16"/>
                <w:szCs w:val="16"/>
                <w:lang w:eastAsia="zh-CN"/>
              </w:rPr>
              <w:t xml:space="preserve"> UE with FH, whether to support gapless based PRS measurement is up to RAN1.  </w:t>
            </w:r>
          </w:p>
          <w:p w14:paraId="7B40D09B" w14:textId="29188067" w:rsidR="00513C4F" w:rsidRPr="00EE0677" w:rsidRDefault="00DF608C" w:rsidP="00EE0677">
            <w:pPr>
              <w:spacing w:after="120"/>
              <w:rPr>
                <w:rFonts w:eastAsiaTheme="minorEastAsia"/>
                <w:sz w:val="16"/>
                <w:szCs w:val="16"/>
                <w:lang w:eastAsia="zh-CN"/>
              </w:rPr>
            </w:pPr>
            <w:r w:rsidRPr="00EE0677">
              <w:rPr>
                <w:rFonts w:eastAsiaTheme="minorEastAsia"/>
                <w:b/>
                <w:sz w:val="16"/>
                <w:szCs w:val="16"/>
                <w:lang w:eastAsia="zh-CN"/>
              </w:rPr>
              <w:lastRenderedPageBreak/>
              <w:t xml:space="preserve">Proposal 4: RAN1’s understanding that a single gap instance can be used for receiving all the hops for DL PRS with FH can be confirmed. </w:t>
            </w:r>
          </w:p>
        </w:tc>
      </w:tr>
      <w:tr w:rsidR="00513C4F" w:rsidRPr="00EE0677" w14:paraId="0773385C" w14:textId="16BA9C23" w:rsidTr="00513C4F">
        <w:trPr>
          <w:trHeight w:val="209"/>
        </w:trPr>
        <w:tc>
          <w:tcPr>
            <w:tcW w:w="1129" w:type="dxa"/>
            <w:shd w:val="clear" w:color="auto" w:fill="auto"/>
            <w:noWrap/>
            <w:hideMark/>
          </w:tcPr>
          <w:p w14:paraId="29049C26" w14:textId="77777777" w:rsidR="00513C4F" w:rsidRPr="00EE0677" w:rsidRDefault="00000000" w:rsidP="00EE0677">
            <w:pPr>
              <w:spacing w:after="120"/>
              <w:rPr>
                <w:rFonts w:eastAsia="Times New Roman"/>
                <w:b/>
                <w:color w:val="0000FF"/>
                <w:sz w:val="16"/>
                <w:szCs w:val="16"/>
                <w:u w:val="single"/>
              </w:rPr>
            </w:pPr>
            <w:hyperlink r:id="rId36" w:history="1">
              <w:r w:rsidR="00513C4F" w:rsidRPr="00EE0677">
                <w:rPr>
                  <w:rFonts w:eastAsia="Times New Roman"/>
                  <w:b/>
                  <w:color w:val="0000FF"/>
                  <w:sz w:val="16"/>
                  <w:szCs w:val="16"/>
                  <w:u w:val="single"/>
                </w:rPr>
                <w:t>R4-2312730</w:t>
              </w:r>
            </w:hyperlink>
          </w:p>
        </w:tc>
        <w:tc>
          <w:tcPr>
            <w:tcW w:w="1418" w:type="dxa"/>
            <w:shd w:val="clear" w:color="auto" w:fill="auto"/>
            <w:noWrap/>
            <w:hideMark/>
          </w:tcPr>
          <w:p w14:paraId="2F771BD3" w14:textId="77777777" w:rsidR="00513C4F" w:rsidRPr="00EE0677" w:rsidRDefault="00513C4F" w:rsidP="00EE0677">
            <w:pPr>
              <w:spacing w:after="120"/>
              <w:rPr>
                <w:rFonts w:eastAsia="Times New Roman"/>
                <w:sz w:val="16"/>
                <w:szCs w:val="16"/>
              </w:rPr>
            </w:pPr>
            <w:r w:rsidRPr="00EE0677">
              <w:rPr>
                <w:rFonts w:eastAsia="Times New Roman"/>
                <w:sz w:val="16"/>
                <w:szCs w:val="16"/>
              </w:rPr>
              <w:t>Ericsson</w:t>
            </w:r>
          </w:p>
        </w:tc>
        <w:tc>
          <w:tcPr>
            <w:tcW w:w="7087" w:type="dxa"/>
          </w:tcPr>
          <w:p w14:paraId="1004AC8B" w14:textId="26E8670B" w:rsidR="00513C4F" w:rsidRPr="00EE0677" w:rsidRDefault="006025BD" w:rsidP="00EE0677">
            <w:pPr>
              <w:spacing w:after="120"/>
              <w:rPr>
                <w:rFonts w:eastAsia="Times New Roman"/>
                <w:sz w:val="16"/>
                <w:szCs w:val="16"/>
              </w:rPr>
            </w:pPr>
            <w:r w:rsidRPr="00EE0677">
              <w:rPr>
                <w:rFonts w:eastAsia="Times New Roman"/>
                <w:sz w:val="16"/>
                <w:szCs w:val="16"/>
              </w:rPr>
              <w:t xml:space="preserve">Simulation results for 1Rx </w:t>
            </w:r>
            <w:proofErr w:type="spellStart"/>
            <w:r w:rsidRPr="00EE0677">
              <w:rPr>
                <w:rFonts w:eastAsia="Times New Roman"/>
                <w:sz w:val="16"/>
                <w:szCs w:val="16"/>
              </w:rPr>
              <w:t>RedCap</w:t>
            </w:r>
            <w:proofErr w:type="spellEnd"/>
            <w:r w:rsidRPr="00EE0677">
              <w:rPr>
                <w:rFonts w:eastAsia="Times New Roman"/>
                <w:sz w:val="16"/>
                <w:szCs w:val="16"/>
              </w:rPr>
              <w:t xml:space="preserve"> UE are presented in this contribution. Reported simulation results are for positioning measurements in AWGN and fading channel conditions based on the agreement reached in RAN4#107. The results presented in this contribution are based on the simulations assumptions captured in R4-2310075.</w:t>
            </w:r>
          </w:p>
        </w:tc>
      </w:tr>
      <w:tr w:rsidR="00513C4F" w:rsidRPr="00EE0677" w14:paraId="5B0B6E07" w14:textId="27D39964" w:rsidTr="00513C4F">
        <w:trPr>
          <w:trHeight w:val="209"/>
        </w:trPr>
        <w:tc>
          <w:tcPr>
            <w:tcW w:w="1129" w:type="dxa"/>
            <w:shd w:val="clear" w:color="auto" w:fill="auto"/>
            <w:noWrap/>
            <w:hideMark/>
          </w:tcPr>
          <w:p w14:paraId="6A45D891" w14:textId="77777777" w:rsidR="00513C4F" w:rsidRPr="00EE0677" w:rsidRDefault="00513C4F" w:rsidP="00EE0677">
            <w:pPr>
              <w:spacing w:after="120"/>
              <w:rPr>
                <w:rFonts w:eastAsia="Times New Roman"/>
                <w:color w:val="000000"/>
                <w:sz w:val="16"/>
                <w:szCs w:val="16"/>
              </w:rPr>
            </w:pPr>
            <w:r w:rsidRPr="00EE0677">
              <w:rPr>
                <w:rFonts w:eastAsia="Times New Roman"/>
                <w:color w:val="000000"/>
                <w:sz w:val="16"/>
                <w:szCs w:val="16"/>
              </w:rPr>
              <w:t>R4-2312731</w:t>
            </w:r>
          </w:p>
        </w:tc>
        <w:tc>
          <w:tcPr>
            <w:tcW w:w="1418" w:type="dxa"/>
            <w:shd w:val="clear" w:color="auto" w:fill="auto"/>
            <w:noWrap/>
            <w:hideMark/>
          </w:tcPr>
          <w:p w14:paraId="45EAC81A" w14:textId="77777777" w:rsidR="00513C4F" w:rsidRPr="00EE0677" w:rsidRDefault="00513C4F" w:rsidP="00EE0677">
            <w:pPr>
              <w:spacing w:after="120"/>
              <w:rPr>
                <w:rFonts w:eastAsia="Times New Roman"/>
                <w:sz w:val="16"/>
                <w:szCs w:val="16"/>
              </w:rPr>
            </w:pPr>
            <w:r w:rsidRPr="00EE0677">
              <w:rPr>
                <w:rFonts w:eastAsia="Times New Roman"/>
                <w:sz w:val="16"/>
                <w:szCs w:val="16"/>
              </w:rPr>
              <w:t>Ericsson</w:t>
            </w:r>
          </w:p>
        </w:tc>
        <w:tc>
          <w:tcPr>
            <w:tcW w:w="7087" w:type="dxa"/>
          </w:tcPr>
          <w:p w14:paraId="7BB046D3" w14:textId="5B1FF3F5" w:rsidR="00513C4F" w:rsidRPr="00EE0677" w:rsidRDefault="003228B2" w:rsidP="00EE0677">
            <w:pPr>
              <w:spacing w:after="120"/>
              <w:rPr>
                <w:rFonts w:eastAsia="Times New Roman"/>
                <w:sz w:val="16"/>
                <w:szCs w:val="16"/>
              </w:rPr>
            </w:pPr>
            <w:r w:rsidRPr="00EE0677">
              <w:rPr>
                <w:rFonts w:eastAsia="Times New Roman"/>
                <w:sz w:val="16"/>
                <w:szCs w:val="16"/>
              </w:rPr>
              <w:t xml:space="preserve">Summary of 1Rx </w:t>
            </w:r>
            <w:proofErr w:type="spellStart"/>
            <w:r w:rsidRPr="00EE0677">
              <w:rPr>
                <w:rFonts w:eastAsia="Times New Roman"/>
                <w:sz w:val="16"/>
                <w:szCs w:val="16"/>
              </w:rPr>
              <w:t>RedCap</w:t>
            </w:r>
            <w:proofErr w:type="spellEnd"/>
            <w:r w:rsidRPr="00EE0677">
              <w:rPr>
                <w:rFonts w:eastAsia="Times New Roman"/>
                <w:sz w:val="16"/>
                <w:szCs w:val="16"/>
              </w:rPr>
              <w:t xml:space="preserve"> simulations</w:t>
            </w:r>
          </w:p>
        </w:tc>
      </w:tr>
      <w:tr w:rsidR="00513C4F" w:rsidRPr="00EE0677" w14:paraId="455DB7A8" w14:textId="2D38D8F8" w:rsidTr="00513C4F">
        <w:trPr>
          <w:trHeight w:val="209"/>
        </w:trPr>
        <w:tc>
          <w:tcPr>
            <w:tcW w:w="1129" w:type="dxa"/>
            <w:shd w:val="clear" w:color="auto" w:fill="auto"/>
            <w:noWrap/>
            <w:hideMark/>
          </w:tcPr>
          <w:p w14:paraId="6088E18D" w14:textId="77777777" w:rsidR="00513C4F" w:rsidRPr="00EE0677" w:rsidRDefault="00000000" w:rsidP="00EE0677">
            <w:pPr>
              <w:spacing w:after="120"/>
              <w:rPr>
                <w:rFonts w:eastAsia="Times New Roman"/>
                <w:b/>
                <w:color w:val="0000FF"/>
                <w:sz w:val="16"/>
                <w:szCs w:val="16"/>
                <w:u w:val="single"/>
              </w:rPr>
            </w:pPr>
            <w:hyperlink r:id="rId37" w:history="1">
              <w:r w:rsidR="00513C4F" w:rsidRPr="00EE0677">
                <w:rPr>
                  <w:rFonts w:eastAsia="Times New Roman"/>
                  <w:b/>
                  <w:color w:val="0000FF"/>
                  <w:sz w:val="16"/>
                  <w:szCs w:val="16"/>
                  <w:u w:val="single"/>
                </w:rPr>
                <w:t>R4-2312732</w:t>
              </w:r>
            </w:hyperlink>
          </w:p>
        </w:tc>
        <w:tc>
          <w:tcPr>
            <w:tcW w:w="1418" w:type="dxa"/>
            <w:shd w:val="clear" w:color="auto" w:fill="auto"/>
            <w:noWrap/>
            <w:hideMark/>
          </w:tcPr>
          <w:p w14:paraId="3C167A47" w14:textId="77777777" w:rsidR="00513C4F" w:rsidRPr="00EE0677" w:rsidRDefault="00513C4F" w:rsidP="00EE0677">
            <w:pPr>
              <w:spacing w:after="120"/>
              <w:rPr>
                <w:rFonts w:eastAsia="Times New Roman"/>
                <w:sz w:val="16"/>
                <w:szCs w:val="16"/>
              </w:rPr>
            </w:pPr>
            <w:r w:rsidRPr="00EE0677">
              <w:rPr>
                <w:rFonts w:eastAsia="Times New Roman"/>
                <w:sz w:val="16"/>
                <w:szCs w:val="16"/>
              </w:rPr>
              <w:t>Ericsson</w:t>
            </w:r>
          </w:p>
        </w:tc>
        <w:tc>
          <w:tcPr>
            <w:tcW w:w="7087" w:type="dxa"/>
          </w:tcPr>
          <w:p w14:paraId="026396D4" w14:textId="77777777" w:rsidR="00FB03ED" w:rsidRPr="00FB03ED" w:rsidRDefault="00FB03ED" w:rsidP="00EE0677">
            <w:pPr>
              <w:spacing w:after="120" w:line="259" w:lineRule="auto"/>
              <w:rPr>
                <w:b/>
                <w:bCs/>
                <w:sz w:val="16"/>
                <w:szCs w:val="16"/>
                <w:u w:val="single"/>
              </w:rPr>
            </w:pPr>
            <w:r w:rsidRPr="00FB03ED">
              <w:rPr>
                <w:b/>
                <w:bCs/>
                <w:sz w:val="16"/>
                <w:szCs w:val="16"/>
                <w:u w:val="single"/>
              </w:rPr>
              <w:t># Measurement report mapping</w:t>
            </w:r>
          </w:p>
          <w:p w14:paraId="419DE40F" w14:textId="77777777" w:rsidR="00FB03ED" w:rsidRPr="00FB03ED" w:rsidRDefault="00FB03ED" w:rsidP="00EE0677">
            <w:pPr>
              <w:spacing w:after="120" w:line="259" w:lineRule="auto"/>
              <w:rPr>
                <w:sz w:val="16"/>
                <w:szCs w:val="16"/>
              </w:rPr>
            </w:pPr>
            <w:r w:rsidRPr="00FB03ED">
              <w:rPr>
                <w:b/>
                <w:bCs/>
                <w:sz w:val="16"/>
                <w:szCs w:val="16"/>
                <w:u w:val="single"/>
                <w:lang w:eastAsia="zh-CN"/>
              </w:rPr>
              <w:t>Observation 1</w:t>
            </w:r>
            <w:r w:rsidRPr="00FB03ED">
              <w:rPr>
                <w:sz w:val="16"/>
                <w:szCs w:val="16"/>
                <w:lang w:eastAsia="zh-CN"/>
              </w:rPr>
              <w:t xml:space="preserve">: Existing measurement report mapping table can be reused to report positioning measurements performed by </w:t>
            </w:r>
            <w:proofErr w:type="spellStart"/>
            <w:r w:rsidRPr="00FB03ED">
              <w:rPr>
                <w:sz w:val="16"/>
                <w:szCs w:val="16"/>
                <w:lang w:eastAsia="zh-CN"/>
              </w:rPr>
              <w:t>RedCap</w:t>
            </w:r>
            <w:proofErr w:type="spellEnd"/>
            <w:r w:rsidRPr="00FB03ED">
              <w:rPr>
                <w:sz w:val="16"/>
                <w:szCs w:val="16"/>
                <w:lang w:eastAsia="zh-CN"/>
              </w:rPr>
              <w:t xml:space="preserve"> UEs when no-FH is performed to receive DL PRS resource(s). </w:t>
            </w:r>
          </w:p>
          <w:p w14:paraId="6142F143"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Observation 2</w:t>
            </w:r>
            <w:r w:rsidRPr="00FB03ED">
              <w:rPr>
                <w:sz w:val="16"/>
                <w:szCs w:val="16"/>
                <w:lang w:eastAsia="zh-CN"/>
              </w:rPr>
              <w:t xml:space="preserve">: Existing measurement report mapping table can be reused to report positioning measurements performed by </w:t>
            </w:r>
            <w:proofErr w:type="spellStart"/>
            <w:r w:rsidRPr="00FB03ED">
              <w:rPr>
                <w:sz w:val="16"/>
                <w:szCs w:val="16"/>
                <w:lang w:eastAsia="zh-CN"/>
              </w:rPr>
              <w:t>RedCap</w:t>
            </w:r>
            <w:proofErr w:type="spellEnd"/>
            <w:r w:rsidRPr="00FB03ED">
              <w:rPr>
                <w:sz w:val="16"/>
                <w:szCs w:val="16"/>
                <w:lang w:eastAsia="zh-CN"/>
              </w:rPr>
              <w:t xml:space="preserve"> UEs when FH is performed to receive DL PRS resource(s).</w:t>
            </w:r>
          </w:p>
          <w:p w14:paraId="602E71B4" w14:textId="15D6FCEB" w:rsidR="00FB03ED" w:rsidRPr="00FB03ED" w:rsidRDefault="00FB03ED" w:rsidP="00EE0677">
            <w:pPr>
              <w:spacing w:after="120" w:line="259" w:lineRule="auto"/>
              <w:rPr>
                <w:sz w:val="16"/>
                <w:szCs w:val="16"/>
              </w:rPr>
            </w:pPr>
            <w:r w:rsidRPr="00FB03ED">
              <w:rPr>
                <w:b/>
                <w:bCs/>
                <w:sz w:val="16"/>
                <w:szCs w:val="16"/>
                <w:u w:val="single"/>
              </w:rPr>
              <w:t>Proposal 1</w:t>
            </w:r>
            <w:r w:rsidRPr="00FB03ED">
              <w:rPr>
                <w:sz w:val="16"/>
                <w:szCs w:val="16"/>
              </w:rPr>
              <w:t xml:space="preserve">: Existing measurement report mapping table is re-used to report positioning measurements performed by </w:t>
            </w:r>
            <w:proofErr w:type="spellStart"/>
            <w:r w:rsidRPr="00FB03ED">
              <w:rPr>
                <w:sz w:val="16"/>
                <w:szCs w:val="16"/>
              </w:rPr>
              <w:t>RedCap</w:t>
            </w:r>
            <w:proofErr w:type="spellEnd"/>
            <w:r w:rsidRPr="00FB03ED">
              <w:rPr>
                <w:sz w:val="16"/>
                <w:szCs w:val="16"/>
              </w:rPr>
              <w:t xml:space="preserve"> UE with and without FH.</w:t>
            </w:r>
          </w:p>
          <w:p w14:paraId="70CCE27A" w14:textId="77777777" w:rsidR="00FB03ED" w:rsidRPr="00FB03ED" w:rsidRDefault="00FB03ED" w:rsidP="00EE0677">
            <w:pPr>
              <w:spacing w:after="120" w:line="259" w:lineRule="auto"/>
              <w:rPr>
                <w:b/>
                <w:bCs/>
                <w:sz w:val="16"/>
                <w:szCs w:val="16"/>
                <w:u w:val="single"/>
              </w:rPr>
            </w:pPr>
            <w:r w:rsidRPr="00FB03ED">
              <w:rPr>
                <w:b/>
                <w:bCs/>
                <w:sz w:val="16"/>
                <w:szCs w:val="16"/>
                <w:u w:val="single"/>
              </w:rPr>
              <w:t># Requirements for no FH case</w:t>
            </w:r>
          </w:p>
          <w:p w14:paraId="7F194539" w14:textId="73B177F8" w:rsidR="00FB03ED" w:rsidRPr="00FB03ED" w:rsidRDefault="00FB03ED" w:rsidP="00EE0677">
            <w:pPr>
              <w:spacing w:after="120" w:line="259" w:lineRule="auto"/>
              <w:rPr>
                <w:sz w:val="16"/>
                <w:szCs w:val="16"/>
              </w:rPr>
            </w:pPr>
            <w:r w:rsidRPr="00FB03ED">
              <w:rPr>
                <w:b/>
                <w:bCs/>
                <w:sz w:val="16"/>
                <w:szCs w:val="16"/>
                <w:u w:val="single"/>
              </w:rPr>
              <w:t>Proposal 3</w:t>
            </w:r>
            <w:r w:rsidRPr="00FB03ED">
              <w:rPr>
                <w:sz w:val="16"/>
                <w:szCs w:val="16"/>
              </w:rPr>
              <w:t xml:space="preserve">: Details of updates to clause 9.1A.5.2 for </w:t>
            </w:r>
            <w:proofErr w:type="spellStart"/>
            <w:r w:rsidRPr="00FB03ED">
              <w:rPr>
                <w:sz w:val="16"/>
                <w:szCs w:val="16"/>
              </w:rPr>
              <w:t>RedCap</w:t>
            </w:r>
            <w:proofErr w:type="spellEnd"/>
            <w:r w:rsidRPr="00FB03ED">
              <w:rPr>
                <w:sz w:val="16"/>
                <w:szCs w:val="16"/>
              </w:rPr>
              <w:t xml:space="preserve"> positioning are handled via CR discussion.</w:t>
            </w:r>
          </w:p>
          <w:p w14:paraId="078192EC" w14:textId="77777777" w:rsidR="00FB03ED" w:rsidRPr="00FB03ED" w:rsidRDefault="00FB03ED" w:rsidP="00EE0677">
            <w:pPr>
              <w:spacing w:after="120" w:line="259" w:lineRule="auto"/>
              <w:rPr>
                <w:b/>
                <w:bCs/>
                <w:sz w:val="16"/>
                <w:szCs w:val="16"/>
                <w:u w:val="single"/>
              </w:rPr>
            </w:pPr>
            <w:r w:rsidRPr="00FB03ED">
              <w:rPr>
                <w:b/>
                <w:bCs/>
                <w:sz w:val="16"/>
                <w:szCs w:val="16"/>
                <w:u w:val="single"/>
              </w:rPr>
              <w:t># Requirement for FH case</w:t>
            </w:r>
          </w:p>
          <w:p w14:paraId="10EE1AEA" w14:textId="77777777" w:rsidR="00FB03ED" w:rsidRPr="00FB03ED" w:rsidRDefault="00FB03ED" w:rsidP="00EE0677">
            <w:pPr>
              <w:spacing w:after="120" w:line="259" w:lineRule="auto"/>
              <w:rPr>
                <w:sz w:val="16"/>
                <w:szCs w:val="16"/>
              </w:rPr>
            </w:pPr>
            <w:r w:rsidRPr="00FB03ED">
              <w:rPr>
                <w:b/>
                <w:bCs/>
                <w:sz w:val="16"/>
                <w:szCs w:val="16"/>
                <w:u w:val="single"/>
                <w:lang w:eastAsia="zh-CN"/>
              </w:rPr>
              <w:t>Proposal 5</w:t>
            </w:r>
            <w:r w:rsidRPr="00FB03ED">
              <w:rPr>
                <w:sz w:val="16"/>
                <w:szCs w:val="16"/>
                <w:lang w:eastAsia="zh-CN"/>
              </w:rPr>
              <w:t xml:space="preserve">: Positioning measurement with </w:t>
            </w:r>
            <w:proofErr w:type="spellStart"/>
            <w:r w:rsidRPr="00FB03ED">
              <w:rPr>
                <w:sz w:val="16"/>
                <w:szCs w:val="16"/>
                <w:lang w:eastAsia="zh-CN"/>
              </w:rPr>
              <w:t>N</w:t>
            </w:r>
            <w:r w:rsidRPr="00FB03ED">
              <w:rPr>
                <w:sz w:val="16"/>
                <w:szCs w:val="16"/>
                <w:vertAlign w:val="subscript"/>
                <w:lang w:eastAsia="zh-CN"/>
              </w:rPr>
              <w:t>sample</w:t>
            </w:r>
            <w:proofErr w:type="spellEnd"/>
            <w:r w:rsidRPr="00FB03ED">
              <w:rPr>
                <w:sz w:val="16"/>
                <w:szCs w:val="16"/>
                <w:lang w:eastAsia="zh-CN"/>
              </w:rPr>
              <w:t xml:space="preserve"> = 1 or 2 is not supported for </w:t>
            </w:r>
            <w:proofErr w:type="spellStart"/>
            <w:r w:rsidRPr="00FB03ED">
              <w:rPr>
                <w:sz w:val="16"/>
                <w:szCs w:val="16"/>
                <w:lang w:eastAsia="zh-CN"/>
              </w:rPr>
              <w:t>RedCap</w:t>
            </w:r>
            <w:proofErr w:type="spellEnd"/>
            <w:r w:rsidRPr="00FB03ED">
              <w:rPr>
                <w:sz w:val="16"/>
                <w:szCs w:val="16"/>
                <w:lang w:eastAsia="zh-CN"/>
              </w:rPr>
              <w:t xml:space="preserve"> UEs in FH scenario.</w:t>
            </w:r>
          </w:p>
          <w:p w14:paraId="198B38CF" w14:textId="77777777" w:rsidR="00FB03ED" w:rsidRPr="00FB03ED" w:rsidRDefault="00FB03ED" w:rsidP="00EE0677">
            <w:pPr>
              <w:spacing w:after="120" w:line="259" w:lineRule="auto"/>
              <w:rPr>
                <w:sz w:val="16"/>
                <w:szCs w:val="16"/>
              </w:rPr>
            </w:pPr>
            <w:r w:rsidRPr="00FB03ED">
              <w:rPr>
                <w:b/>
                <w:bCs/>
                <w:sz w:val="16"/>
                <w:szCs w:val="16"/>
                <w:u w:val="single"/>
                <w:lang w:eastAsia="zh-CN"/>
              </w:rPr>
              <w:t>Proposal 6</w:t>
            </w:r>
            <w:r w:rsidRPr="00FB03ED">
              <w:rPr>
                <w:sz w:val="16"/>
                <w:szCs w:val="16"/>
                <w:lang w:eastAsia="zh-CN"/>
              </w:rPr>
              <w:t xml:space="preserve">: For </w:t>
            </w:r>
            <w:proofErr w:type="spellStart"/>
            <w:r w:rsidRPr="00FB03ED">
              <w:rPr>
                <w:sz w:val="16"/>
                <w:szCs w:val="16"/>
                <w:lang w:eastAsia="zh-CN"/>
              </w:rPr>
              <w:t>RedCap</w:t>
            </w:r>
            <w:proofErr w:type="spellEnd"/>
            <w:r w:rsidRPr="00FB03ED">
              <w:rPr>
                <w:sz w:val="16"/>
                <w:szCs w:val="16"/>
                <w:lang w:eastAsia="zh-CN"/>
              </w:rPr>
              <w:t xml:space="preserve"> positioning, requirements are defined only for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RxBeam</m:t>
                  </m:r>
                </m:sub>
              </m:sSub>
              <m:r>
                <w:rPr>
                  <w:rFonts w:ascii="Cambria Math" w:hAnsi="Cambria Math"/>
                  <w:sz w:val="16"/>
                  <w:szCs w:val="16"/>
                </w:rPr>
                <m:t>=1</m:t>
              </m:r>
            </m:oMath>
            <w:r w:rsidRPr="00FB03ED">
              <w:rPr>
                <w:sz w:val="16"/>
                <w:szCs w:val="16"/>
              </w:rPr>
              <w:t xml:space="preserve"> (both in FR1 and FR2) for </w:t>
            </w:r>
            <w:r w:rsidRPr="00FB03ED">
              <w:rPr>
                <w:sz w:val="16"/>
                <w:szCs w:val="16"/>
                <w:lang w:eastAsia="zh-CN"/>
              </w:rPr>
              <w:t>FH case</w:t>
            </w:r>
            <w:r w:rsidRPr="00FB03ED">
              <w:rPr>
                <w:sz w:val="16"/>
                <w:szCs w:val="16"/>
              </w:rPr>
              <w:t>.</w:t>
            </w:r>
          </w:p>
          <w:p w14:paraId="0D0F20B7" w14:textId="08BEABF1" w:rsidR="00FB03ED" w:rsidRPr="00FB03ED" w:rsidRDefault="00FB03ED" w:rsidP="00EE0677">
            <w:pPr>
              <w:spacing w:after="120" w:line="259" w:lineRule="auto"/>
              <w:rPr>
                <w:sz w:val="16"/>
                <w:szCs w:val="16"/>
              </w:rPr>
            </w:pPr>
            <w:r w:rsidRPr="00FB03ED">
              <w:rPr>
                <w:b/>
                <w:bCs/>
                <w:sz w:val="16"/>
                <w:szCs w:val="16"/>
                <w:u w:val="single"/>
              </w:rPr>
              <w:t>Proposal 7</w:t>
            </w:r>
            <w:r w:rsidRPr="00FB03ED">
              <w:rPr>
                <w:sz w:val="16"/>
                <w:szCs w:val="16"/>
              </w:rPr>
              <w:t xml:space="preserve">: For </w:t>
            </w:r>
            <w:proofErr w:type="spellStart"/>
            <w:r w:rsidRPr="00FB03ED">
              <w:rPr>
                <w:sz w:val="16"/>
                <w:szCs w:val="16"/>
              </w:rPr>
              <w:t>RedCap</w:t>
            </w:r>
            <w:proofErr w:type="spellEnd"/>
            <w:r w:rsidRPr="00FB03ED">
              <w:rPr>
                <w:sz w:val="16"/>
                <w:szCs w:val="16"/>
              </w:rPr>
              <w:t xml:space="preserve"> UE positioning, for UEs capable of performing Rx FH to receive DL PRS resources in multiple hops, requirements are defined only for </w:t>
            </w:r>
            <m:oMath>
              <m:sSub>
                <m:sSubPr>
                  <m:ctrlPr>
                    <w:rPr>
                      <w:rFonts w:ascii="Cambria Math" w:eastAsia="MS Mincho" w:hAnsi="Cambria Math"/>
                      <w:sz w:val="16"/>
                      <w:szCs w:val="16"/>
                    </w:rPr>
                  </m:ctrlPr>
                </m:sSubPr>
                <m:e>
                  <m:r>
                    <w:rPr>
                      <w:rFonts w:ascii="Cambria Math" w:eastAsia="MS Mincho" w:hAnsi="Cambria Math"/>
                      <w:sz w:val="16"/>
                      <w:szCs w:val="16"/>
                    </w:rPr>
                    <m:t>k</m:t>
                  </m:r>
                </m:e>
                <m:sub>
                  <m:r>
                    <w:rPr>
                      <w:rFonts w:ascii="Cambria Math" w:eastAsia="MS Mincho" w:hAnsi="Cambria Math"/>
                      <w:sz w:val="16"/>
                      <w:szCs w:val="16"/>
                    </w:rPr>
                    <m:t>multiTEG,i</m:t>
                  </m:r>
                </m:sub>
              </m:sSub>
            </m:oMath>
            <w:r w:rsidRPr="00FB03ED">
              <w:rPr>
                <w:sz w:val="16"/>
                <w:szCs w:val="16"/>
              </w:rPr>
              <w:t xml:space="preserve"> = 1, even for UEs supporting multiple Rx TEGs for PRS measurement.</w:t>
            </w:r>
          </w:p>
          <w:p w14:paraId="1866B2D9" w14:textId="77777777" w:rsidR="00FB03ED" w:rsidRPr="00FB03ED" w:rsidRDefault="00FB03ED" w:rsidP="00EE0677">
            <w:pPr>
              <w:spacing w:after="120" w:line="259" w:lineRule="auto"/>
              <w:rPr>
                <w:b/>
                <w:bCs/>
                <w:sz w:val="16"/>
                <w:szCs w:val="16"/>
                <w:u w:val="single"/>
              </w:rPr>
            </w:pPr>
            <w:r w:rsidRPr="00FB03ED">
              <w:rPr>
                <w:b/>
                <w:bCs/>
                <w:sz w:val="16"/>
                <w:szCs w:val="16"/>
                <w:u w:val="single"/>
              </w:rPr>
              <w:t># Performance evaluation of 1Rx UE</w:t>
            </w:r>
          </w:p>
          <w:p w14:paraId="36E7E24F"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Observation 3</w:t>
            </w:r>
            <w:r w:rsidRPr="00FB03ED">
              <w:rPr>
                <w:sz w:val="16"/>
                <w:szCs w:val="16"/>
                <w:lang w:eastAsia="zh-CN"/>
              </w:rPr>
              <w:t xml:space="preserve">: Similar RSTD accuracies can be achieved under TDL-A propagation condition when SINR is (-6, -10, -10) dB and (-6, -6, -6) </w:t>
            </w:r>
            <w:proofErr w:type="spellStart"/>
            <w:r w:rsidRPr="00FB03ED">
              <w:rPr>
                <w:sz w:val="16"/>
                <w:szCs w:val="16"/>
                <w:lang w:eastAsia="zh-CN"/>
              </w:rPr>
              <w:t>dB.</w:t>
            </w:r>
            <w:proofErr w:type="spellEnd"/>
          </w:p>
          <w:p w14:paraId="78E1C25E"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Observation 4</w:t>
            </w:r>
            <w:r w:rsidRPr="00FB03ED">
              <w:rPr>
                <w:sz w:val="16"/>
                <w:szCs w:val="16"/>
                <w:lang w:eastAsia="zh-CN"/>
              </w:rPr>
              <w:t xml:space="preserve">: Similar Rx-Tx measurement accuracies can be achieved under TDL-A propagation condition when SINR is (-3, -6, -6) dB and (-3, -10, -10) </w:t>
            </w:r>
            <w:proofErr w:type="spellStart"/>
            <w:r w:rsidRPr="00FB03ED">
              <w:rPr>
                <w:sz w:val="16"/>
                <w:szCs w:val="16"/>
                <w:lang w:eastAsia="zh-CN"/>
              </w:rPr>
              <w:t>dB.</w:t>
            </w:r>
            <w:proofErr w:type="spellEnd"/>
          </w:p>
          <w:p w14:paraId="07EA8FE8"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Observation 5</w:t>
            </w:r>
            <w:r w:rsidRPr="00FB03ED">
              <w:rPr>
                <w:sz w:val="16"/>
                <w:szCs w:val="16"/>
                <w:lang w:eastAsia="zh-CN"/>
              </w:rPr>
              <w:t xml:space="preserve">: Similar PRS-RSRP measurement accuracies can be achieved under TDL-A propagation condition when SINR is (-3, -6, -6) dB and (-3, -10, -10) </w:t>
            </w:r>
            <w:proofErr w:type="spellStart"/>
            <w:r w:rsidRPr="00FB03ED">
              <w:rPr>
                <w:sz w:val="16"/>
                <w:szCs w:val="16"/>
                <w:lang w:eastAsia="zh-CN"/>
              </w:rPr>
              <w:t>dB.</w:t>
            </w:r>
            <w:proofErr w:type="spellEnd"/>
          </w:p>
          <w:p w14:paraId="4C9F5F38"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Observation 6</w:t>
            </w:r>
            <w:r w:rsidRPr="00FB03ED">
              <w:rPr>
                <w:sz w:val="16"/>
                <w:szCs w:val="16"/>
                <w:lang w:eastAsia="zh-CN"/>
              </w:rPr>
              <w:t xml:space="preserve">: Similar PRS-RSRPP measurement accuracies can be achieved under Two-tap propagation condition when SINR is (-3, -6, -6) dB and (-3, -10, -10) </w:t>
            </w:r>
            <w:proofErr w:type="spellStart"/>
            <w:r w:rsidRPr="00FB03ED">
              <w:rPr>
                <w:sz w:val="16"/>
                <w:szCs w:val="16"/>
                <w:lang w:eastAsia="zh-CN"/>
              </w:rPr>
              <w:t>dB.</w:t>
            </w:r>
            <w:proofErr w:type="spellEnd"/>
          </w:p>
          <w:p w14:paraId="1914BA11"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Proposal 8</w:t>
            </w:r>
            <w:r w:rsidRPr="00FB03ED">
              <w:rPr>
                <w:sz w:val="16"/>
                <w:szCs w:val="16"/>
                <w:lang w:eastAsia="zh-CN"/>
              </w:rPr>
              <w:t xml:space="preserve">: RSTD accuracy requirement for 1Rx </w:t>
            </w:r>
            <w:proofErr w:type="spellStart"/>
            <w:r w:rsidRPr="00FB03ED">
              <w:rPr>
                <w:sz w:val="16"/>
                <w:szCs w:val="16"/>
                <w:lang w:eastAsia="zh-CN"/>
              </w:rPr>
              <w:t>RedCap</w:t>
            </w:r>
            <w:proofErr w:type="spellEnd"/>
            <w:r w:rsidRPr="00FB03ED">
              <w:rPr>
                <w:sz w:val="16"/>
                <w:szCs w:val="16"/>
                <w:lang w:eastAsia="zh-CN"/>
              </w:rPr>
              <w:t xml:space="preserve"> UE under fading propagation condition is defined for SINR values (-6, -10, -10) </w:t>
            </w:r>
            <w:proofErr w:type="spellStart"/>
            <w:r w:rsidRPr="00FB03ED">
              <w:rPr>
                <w:sz w:val="16"/>
                <w:szCs w:val="16"/>
                <w:lang w:eastAsia="zh-CN"/>
              </w:rPr>
              <w:t>dB.</w:t>
            </w:r>
            <w:proofErr w:type="spellEnd"/>
          </w:p>
          <w:p w14:paraId="4B32E608"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Proposal 9</w:t>
            </w:r>
            <w:r w:rsidRPr="00FB03ED">
              <w:rPr>
                <w:sz w:val="16"/>
                <w:szCs w:val="16"/>
                <w:lang w:eastAsia="zh-CN"/>
              </w:rPr>
              <w:t xml:space="preserve">: UE Rx-Tx accuracy requirement for 1Rx </w:t>
            </w:r>
            <w:proofErr w:type="spellStart"/>
            <w:r w:rsidRPr="00FB03ED">
              <w:rPr>
                <w:sz w:val="16"/>
                <w:szCs w:val="16"/>
                <w:lang w:eastAsia="zh-CN"/>
              </w:rPr>
              <w:t>RedCap</w:t>
            </w:r>
            <w:proofErr w:type="spellEnd"/>
            <w:r w:rsidRPr="00FB03ED">
              <w:rPr>
                <w:sz w:val="16"/>
                <w:szCs w:val="16"/>
                <w:lang w:eastAsia="zh-CN"/>
              </w:rPr>
              <w:t xml:space="preserve"> UE under fading propagation condition is defined for SINR values (-3, -10, -10) </w:t>
            </w:r>
            <w:proofErr w:type="spellStart"/>
            <w:r w:rsidRPr="00FB03ED">
              <w:rPr>
                <w:sz w:val="16"/>
                <w:szCs w:val="16"/>
                <w:lang w:eastAsia="zh-CN"/>
              </w:rPr>
              <w:t>dB.</w:t>
            </w:r>
            <w:proofErr w:type="spellEnd"/>
          </w:p>
          <w:p w14:paraId="7AAFA229" w14:textId="77777777" w:rsidR="00FB03ED" w:rsidRPr="00FB03ED" w:rsidRDefault="00FB03ED" w:rsidP="00EE0677">
            <w:pPr>
              <w:spacing w:after="120" w:line="259" w:lineRule="auto"/>
              <w:rPr>
                <w:sz w:val="16"/>
                <w:szCs w:val="16"/>
                <w:lang w:eastAsia="zh-CN"/>
              </w:rPr>
            </w:pPr>
            <w:r w:rsidRPr="00FB03ED">
              <w:rPr>
                <w:b/>
                <w:bCs/>
                <w:sz w:val="16"/>
                <w:szCs w:val="16"/>
                <w:u w:val="single"/>
                <w:lang w:eastAsia="zh-CN"/>
              </w:rPr>
              <w:t>Proposal 10</w:t>
            </w:r>
            <w:r w:rsidRPr="00FB03ED">
              <w:rPr>
                <w:sz w:val="16"/>
                <w:szCs w:val="16"/>
                <w:lang w:eastAsia="zh-CN"/>
              </w:rPr>
              <w:t xml:space="preserve">: PRS-RSRP accuracy requirement for 1Rx </w:t>
            </w:r>
            <w:proofErr w:type="spellStart"/>
            <w:r w:rsidRPr="00FB03ED">
              <w:rPr>
                <w:sz w:val="16"/>
                <w:szCs w:val="16"/>
                <w:lang w:eastAsia="zh-CN"/>
              </w:rPr>
              <w:t>RedCap</w:t>
            </w:r>
            <w:proofErr w:type="spellEnd"/>
            <w:r w:rsidRPr="00FB03ED">
              <w:rPr>
                <w:sz w:val="16"/>
                <w:szCs w:val="16"/>
                <w:lang w:eastAsia="zh-CN"/>
              </w:rPr>
              <w:t xml:space="preserve"> UE under fading propagation condition is defined for SINR values (-3, -10, -10) </w:t>
            </w:r>
            <w:proofErr w:type="spellStart"/>
            <w:r w:rsidRPr="00FB03ED">
              <w:rPr>
                <w:sz w:val="16"/>
                <w:szCs w:val="16"/>
                <w:lang w:eastAsia="zh-CN"/>
              </w:rPr>
              <w:t>dB.</w:t>
            </w:r>
            <w:proofErr w:type="spellEnd"/>
          </w:p>
          <w:p w14:paraId="3EECF641" w14:textId="59901D3E" w:rsidR="00FB03ED" w:rsidRPr="00FB03ED" w:rsidRDefault="00FB03ED" w:rsidP="00EE0677">
            <w:pPr>
              <w:spacing w:after="120" w:line="259" w:lineRule="auto"/>
              <w:rPr>
                <w:sz w:val="16"/>
                <w:szCs w:val="16"/>
                <w:lang w:eastAsia="zh-CN"/>
              </w:rPr>
            </w:pPr>
            <w:r w:rsidRPr="00FB03ED">
              <w:rPr>
                <w:b/>
                <w:bCs/>
                <w:sz w:val="16"/>
                <w:szCs w:val="16"/>
                <w:u w:val="single"/>
                <w:lang w:eastAsia="zh-CN"/>
              </w:rPr>
              <w:t>Proposal 11</w:t>
            </w:r>
            <w:r w:rsidRPr="00FB03ED">
              <w:rPr>
                <w:sz w:val="16"/>
                <w:szCs w:val="16"/>
                <w:lang w:eastAsia="zh-CN"/>
              </w:rPr>
              <w:t xml:space="preserve">: PRS-RSRPP accuracy requirement for 1Rx </w:t>
            </w:r>
            <w:proofErr w:type="spellStart"/>
            <w:r w:rsidRPr="00FB03ED">
              <w:rPr>
                <w:sz w:val="16"/>
                <w:szCs w:val="16"/>
                <w:lang w:eastAsia="zh-CN"/>
              </w:rPr>
              <w:t>RedCap</w:t>
            </w:r>
            <w:proofErr w:type="spellEnd"/>
            <w:r w:rsidRPr="00FB03ED">
              <w:rPr>
                <w:sz w:val="16"/>
                <w:szCs w:val="16"/>
                <w:lang w:eastAsia="zh-CN"/>
              </w:rPr>
              <w:t xml:space="preserve"> UE under fading propagation condition is defined for SINR values (-3, -10, -10) </w:t>
            </w:r>
            <w:proofErr w:type="spellStart"/>
            <w:r w:rsidRPr="00FB03ED">
              <w:rPr>
                <w:sz w:val="16"/>
                <w:szCs w:val="16"/>
                <w:lang w:eastAsia="zh-CN"/>
              </w:rPr>
              <w:t>dB.</w:t>
            </w:r>
            <w:proofErr w:type="spellEnd"/>
          </w:p>
          <w:p w14:paraId="23B00317" w14:textId="77777777" w:rsidR="00FB03ED" w:rsidRPr="00FB03ED" w:rsidRDefault="00FB03ED" w:rsidP="00EE0677">
            <w:pPr>
              <w:spacing w:after="120" w:line="259" w:lineRule="auto"/>
              <w:rPr>
                <w:b/>
                <w:bCs/>
                <w:sz w:val="16"/>
                <w:szCs w:val="16"/>
                <w:u w:val="single"/>
              </w:rPr>
            </w:pPr>
            <w:r w:rsidRPr="00FB03ED">
              <w:rPr>
                <w:b/>
                <w:bCs/>
                <w:sz w:val="16"/>
                <w:szCs w:val="16"/>
                <w:u w:val="single"/>
              </w:rPr>
              <w:t># Simulation assumptions for FH case</w:t>
            </w:r>
          </w:p>
          <w:p w14:paraId="78E87DBA" w14:textId="15BDF82B" w:rsidR="00513C4F" w:rsidRPr="00EE0677" w:rsidRDefault="00FB03ED" w:rsidP="00EE0677">
            <w:pPr>
              <w:spacing w:after="120" w:line="259" w:lineRule="auto"/>
              <w:rPr>
                <w:sz w:val="16"/>
                <w:szCs w:val="16"/>
                <w:lang w:eastAsia="zh-CN"/>
              </w:rPr>
            </w:pPr>
            <w:r w:rsidRPr="00FB03ED">
              <w:rPr>
                <w:b/>
                <w:bCs/>
                <w:sz w:val="16"/>
                <w:szCs w:val="16"/>
                <w:u w:val="single"/>
                <w:lang w:eastAsia="zh-CN"/>
              </w:rPr>
              <w:t>Proposal 12</w:t>
            </w:r>
            <w:r w:rsidRPr="00FB03ED">
              <w:rPr>
                <w:sz w:val="16"/>
                <w:szCs w:val="16"/>
                <w:lang w:eastAsia="zh-CN"/>
              </w:rPr>
              <w:t xml:space="preserve">: Use general parameters and their corresponding values in </w:t>
            </w:r>
            <w:r w:rsidRPr="00FB03ED">
              <w:rPr>
                <w:sz w:val="16"/>
                <w:szCs w:val="16"/>
                <w:lang w:eastAsia="zh-CN"/>
              </w:rPr>
              <w:fldChar w:fldCharType="begin"/>
            </w:r>
            <w:r w:rsidRPr="00FB03ED">
              <w:rPr>
                <w:sz w:val="16"/>
                <w:szCs w:val="16"/>
                <w:lang w:eastAsia="zh-CN"/>
              </w:rPr>
              <w:instrText xml:space="preserve"> REF _Ref138077132 \h </w:instrText>
            </w:r>
            <w:r w:rsidR="00EE0677" w:rsidRPr="00EE0677">
              <w:rPr>
                <w:sz w:val="16"/>
                <w:szCs w:val="16"/>
                <w:lang w:eastAsia="zh-CN"/>
              </w:rPr>
              <w:instrText xml:space="preserve"> \* MERGEFORMAT </w:instrText>
            </w:r>
            <w:r w:rsidRPr="00FB03ED">
              <w:rPr>
                <w:sz w:val="16"/>
                <w:szCs w:val="16"/>
                <w:lang w:eastAsia="zh-CN"/>
              </w:rPr>
            </w:r>
            <w:r w:rsidRPr="00FB03ED">
              <w:rPr>
                <w:sz w:val="16"/>
                <w:szCs w:val="16"/>
                <w:lang w:eastAsia="zh-CN"/>
              </w:rPr>
              <w:fldChar w:fldCharType="separate"/>
            </w:r>
            <w:r w:rsidRPr="00FB03ED">
              <w:rPr>
                <w:sz w:val="16"/>
                <w:szCs w:val="16"/>
              </w:rPr>
              <w:t xml:space="preserve">Table </w:t>
            </w:r>
            <w:r w:rsidRPr="00FB03ED">
              <w:rPr>
                <w:noProof/>
                <w:sz w:val="16"/>
                <w:szCs w:val="16"/>
              </w:rPr>
              <w:t>1</w:t>
            </w:r>
            <w:r w:rsidRPr="00FB03ED">
              <w:rPr>
                <w:sz w:val="16"/>
                <w:szCs w:val="16"/>
                <w:lang w:eastAsia="zh-CN"/>
              </w:rPr>
              <w:fldChar w:fldCharType="end"/>
            </w:r>
            <w:r w:rsidRPr="00FB03ED">
              <w:rPr>
                <w:sz w:val="16"/>
                <w:szCs w:val="16"/>
                <w:lang w:eastAsia="zh-CN"/>
              </w:rPr>
              <w:t xml:space="preserve"> and PRS transmission configuration parameters and their corresponding values in </w:t>
            </w:r>
            <w:r w:rsidRPr="00FB03ED">
              <w:rPr>
                <w:sz w:val="16"/>
                <w:szCs w:val="16"/>
                <w:lang w:eastAsia="zh-CN"/>
              </w:rPr>
              <w:fldChar w:fldCharType="begin"/>
            </w:r>
            <w:r w:rsidRPr="00FB03ED">
              <w:rPr>
                <w:sz w:val="16"/>
                <w:szCs w:val="16"/>
                <w:lang w:eastAsia="zh-CN"/>
              </w:rPr>
              <w:instrText xml:space="preserve"> REF _Ref138077142 \h </w:instrText>
            </w:r>
            <w:r w:rsidR="00EE0677" w:rsidRPr="00EE0677">
              <w:rPr>
                <w:sz w:val="16"/>
                <w:szCs w:val="16"/>
                <w:lang w:eastAsia="zh-CN"/>
              </w:rPr>
              <w:instrText xml:space="preserve"> \* MERGEFORMAT </w:instrText>
            </w:r>
            <w:r w:rsidRPr="00FB03ED">
              <w:rPr>
                <w:sz w:val="16"/>
                <w:szCs w:val="16"/>
                <w:lang w:eastAsia="zh-CN"/>
              </w:rPr>
            </w:r>
            <w:r w:rsidRPr="00FB03ED">
              <w:rPr>
                <w:sz w:val="16"/>
                <w:szCs w:val="16"/>
                <w:lang w:eastAsia="zh-CN"/>
              </w:rPr>
              <w:fldChar w:fldCharType="separate"/>
            </w:r>
            <w:r w:rsidRPr="00FB03ED">
              <w:rPr>
                <w:sz w:val="16"/>
                <w:szCs w:val="16"/>
              </w:rPr>
              <w:t xml:space="preserve">Table </w:t>
            </w:r>
            <w:r w:rsidRPr="00FB03ED">
              <w:rPr>
                <w:noProof/>
                <w:sz w:val="16"/>
                <w:szCs w:val="16"/>
              </w:rPr>
              <w:t>2</w:t>
            </w:r>
            <w:r w:rsidRPr="00FB03ED">
              <w:rPr>
                <w:sz w:val="16"/>
                <w:szCs w:val="16"/>
                <w:lang w:eastAsia="zh-CN"/>
              </w:rPr>
              <w:fldChar w:fldCharType="end"/>
            </w:r>
            <w:r w:rsidRPr="00FB03ED">
              <w:rPr>
                <w:sz w:val="16"/>
                <w:szCs w:val="16"/>
                <w:lang w:eastAsia="zh-CN"/>
              </w:rPr>
              <w:t xml:space="preserve"> to evaluate FH based positioning measurement accuracy of </w:t>
            </w:r>
            <w:proofErr w:type="spellStart"/>
            <w:r w:rsidRPr="00FB03ED">
              <w:rPr>
                <w:sz w:val="16"/>
                <w:szCs w:val="16"/>
                <w:lang w:eastAsia="zh-CN"/>
              </w:rPr>
              <w:t>RedCap</w:t>
            </w:r>
            <w:proofErr w:type="spellEnd"/>
            <w:r w:rsidRPr="00FB03ED">
              <w:rPr>
                <w:sz w:val="16"/>
                <w:szCs w:val="16"/>
                <w:lang w:eastAsia="zh-CN"/>
              </w:rPr>
              <w:t xml:space="preserve"> UE.</w:t>
            </w:r>
          </w:p>
        </w:tc>
      </w:tr>
      <w:tr w:rsidR="00513C4F" w:rsidRPr="00EE0677" w14:paraId="2CA7C9E1" w14:textId="7CB4A3DF" w:rsidTr="00513C4F">
        <w:trPr>
          <w:trHeight w:val="209"/>
        </w:trPr>
        <w:tc>
          <w:tcPr>
            <w:tcW w:w="1129" w:type="dxa"/>
            <w:shd w:val="clear" w:color="auto" w:fill="auto"/>
            <w:noWrap/>
            <w:hideMark/>
          </w:tcPr>
          <w:p w14:paraId="375B74E9" w14:textId="77777777" w:rsidR="00513C4F" w:rsidRPr="00EE0677" w:rsidRDefault="00000000" w:rsidP="00EE0677">
            <w:pPr>
              <w:spacing w:after="120"/>
              <w:rPr>
                <w:rFonts w:eastAsia="Times New Roman"/>
                <w:b/>
                <w:color w:val="0000FF"/>
                <w:sz w:val="16"/>
                <w:szCs w:val="16"/>
                <w:u w:val="single"/>
              </w:rPr>
            </w:pPr>
            <w:hyperlink r:id="rId38" w:history="1">
              <w:r w:rsidR="00513C4F" w:rsidRPr="00EE0677">
                <w:rPr>
                  <w:rFonts w:eastAsia="Times New Roman"/>
                  <w:b/>
                  <w:color w:val="0000FF"/>
                  <w:sz w:val="16"/>
                  <w:szCs w:val="16"/>
                  <w:u w:val="single"/>
                </w:rPr>
                <w:t>R4-2312839</w:t>
              </w:r>
            </w:hyperlink>
          </w:p>
        </w:tc>
        <w:tc>
          <w:tcPr>
            <w:tcW w:w="1418" w:type="dxa"/>
            <w:shd w:val="clear" w:color="auto" w:fill="auto"/>
            <w:noWrap/>
            <w:hideMark/>
          </w:tcPr>
          <w:p w14:paraId="165A98E2" w14:textId="77777777" w:rsidR="00513C4F" w:rsidRPr="00EE0677" w:rsidRDefault="00513C4F" w:rsidP="00EE0677">
            <w:pPr>
              <w:spacing w:after="120"/>
              <w:rPr>
                <w:rFonts w:eastAsia="Times New Roman"/>
                <w:sz w:val="16"/>
                <w:szCs w:val="16"/>
              </w:rPr>
            </w:pPr>
            <w:r w:rsidRPr="00EE0677">
              <w:rPr>
                <w:rFonts w:eastAsia="Times New Roman"/>
                <w:sz w:val="16"/>
                <w:szCs w:val="16"/>
              </w:rPr>
              <w:t xml:space="preserve">Huawei, </w:t>
            </w:r>
            <w:proofErr w:type="spellStart"/>
            <w:r w:rsidRPr="00EE0677">
              <w:rPr>
                <w:rFonts w:eastAsia="Times New Roman"/>
                <w:sz w:val="16"/>
                <w:szCs w:val="16"/>
              </w:rPr>
              <w:t>HiSilicon</w:t>
            </w:r>
            <w:proofErr w:type="spellEnd"/>
          </w:p>
        </w:tc>
        <w:tc>
          <w:tcPr>
            <w:tcW w:w="7087" w:type="dxa"/>
          </w:tcPr>
          <w:p w14:paraId="1BEF1FCB" w14:textId="77777777" w:rsidR="00D46C5C" w:rsidRPr="00EE0677" w:rsidRDefault="00D46C5C" w:rsidP="00EE0677">
            <w:pPr>
              <w:spacing w:after="120"/>
              <w:rPr>
                <w:rFonts w:eastAsiaTheme="minorEastAsia"/>
                <w:b/>
                <w:sz w:val="16"/>
                <w:szCs w:val="16"/>
                <w:lang w:eastAsia="zh-CN"/>
              </w:rPr>
            </w:pPr>
            <w:r w:rsidRPr="00EE0677">
              <w:rPr>
                <w:rFonts w:eastAsiaTheme="minorEastAsia"/>
                <w:b/>
                <w:sz w:val="16"/>
                <w:szCs w:val="16"/>
                <w:lang w:eastAsia="zh-CN"/>
              </w:rPr>
              <w:t>Proposal 1: Adopt -10dB for Condition#2 for neighbour cell measurement under fading channel.</w:t>
            </w:r>
          </w:p>
          <w:p w14:paraId="3FA36B97" w14:textId="77777777" w:rsidR="00D46C5C" w:rsidRPr="00EE0677" w:rsidRDefault="00D46C5C" w:rsidP="00EE0677">
            <w:pPr>
              <w:spacing w:after="120"/>
              <w:rPr>
                <w:rFonts w:eastAsiaTheme="minorEastAsia"/>
                <w:b/>
                <w:sz w:val="16"/>
                <w:szCs w:val="16"/>
                <w:lang w:eastAsia="zh-CN"/>
              </w:rPr>
            </w:pPr>
            <w:r w:rsidRPr="00EE0677">
              <w:rPr>
                <w:rFonts w:eastAsiaTheme="minorEastAsia"/>
                <w:b/>
                <w:sz w:val="16"/>
                <w:szCs w:val="16"/>
                <w:lang w:eastAsia="zh-CN"/>
              </w:rPr>
              <w:t>Proposal 2: Re-use CSSF definition for non-</w:t>
            </w:r>
            <w:proofErr w:type="spellStart"/>
            <w:r w:rsidRPr="00EE0677">
              <w:rPr>
                <w:rFonts w:eastAsiaTheme="minorEastAsia"/>
                <w:b/>
                <w:sz w:val="16"/>
                <w:szCs w:val="16"/>
                <w:lang w:eastAsia="zh-CN"/>
              </w:rPr>
              <w:t>RedCap</w:t>
            </w:r>
            <w:proofErr w:type="spellEnd"/>
            <w:r w:rsidRPr="00EE0677">
              <w:rPr>
                <w:rFonts w:eastAsiaTheme="minorEastAsia"/>
                <w:b/>
                <w:sz w:val="16"/>
                <w:szCs w:val="16"/>
                <w:lang w:eastAsia="zh-CN"/>
              </w:rPr>
              <w:t xml:space="preserve"> UE in clause 9.1.5.2.2 to include the impact of PRS measurement in CSSF definition for </w:t>
            </w:r>
            <w:proofErr w:type="spellStart"/>
            <w:r w:rsidRPr="00EE0677">
              <w:rPr>
                <w:rFonts w:eastAsiaTheme="minorEastAsia"/>
                <w:b/>
                <w:sz w:val="16"/>
                <w:szCs w:val="16"/>
                <w:lang w:eastAsia="zh-CN"/>
              </w:rPr>
              <w:t>RedCap</w:t>
            </w:r>
            <w:proofErr w:type="spellEnd"/>
            <w:r w:rsidRPr="00EE0677">
              <w:rPr>
                <w:rFonts w:eastAsiaTheme="minorEastAsia"/>
                <w:b/>
                <w:sz w:val="16"/>
                <w:szCs w:val="16"/>
                <w:lang w:eastAsia="zh-CN"/>
              </w:rPr>
              <w:t xml:space="preserve"> UE</w:t>
            </w:r>
            <w:r w:rsidRPr="00EE0677">
              <w:rPr>
                <w:b/>
                <w:sz w:val="16"/>
                <w:szCs w:val="16"/>
              </w:rPr>
              <w:t xml:space="preserve"> </w:t>
            </w:r>
            <w:r w:rsidRPr="00EE0677">
              <w:rPr>
                <w:rFonts w:eastAsiaTheme="minorEastAsia"/>
                <w:b/>
                <w:sz w:val="16"/>
                <w:szCs w:val="16"/>
                <w:lang w:eastAsia="zh-CN"/>
              </w:rPr>
              <w:t>in clause 9.1A.5.2.</w:t>
            </w:r>
          </w:p>
          <w:p w14:paraId="2A8974F6" w14:textId="77777777" w:rsidR="00D46C5C" w:rsidRPr="00EE0677" w:rsidRDefault="00D46C5C" w:rsidP="00EE0677">
            <w:pPr>
              <w:spacing w:after="120"/>
              <w:rPr>
                <w:rFonts w:eastAsiaTheme="minorEastAsia"/>
                <w:b/>
                <w:sz w:val="16"/>
                <w:szCs w:val="16"/>
                <w:lang w:eastAsia="zh-CN"/>
              </w:rPr>
            </w:pPr>
            <w:r w:rsidRPr="00EE0677">
              <w:rPr>
                <w:rFonts w:eastAsiaTheme="minorEastAsia"/>
                <w:b/>
                <w:sz w:val="16"/>
                <w:szCs w:val="16"/>
                <w:lang w:eastAsia="zh-CN"/>
              </w:rPr>
              <w:t>Proposal 4: RAN4 to define requirements at least for Case 1, FFS whether and how to define requirements for Case 2 or combined Case 1 and Case 2 depending on RAN1 conclusion on the condition and UE behaviour for Case 2.</w:t>
            </w:r>
          </w:p>
          <w:p w14:paraId="7658D835" w14:textId="77777777" w:rsidR="00D46C5C" w:rsidRPr="00EE0677" w:rsidRDefault="00D46C5C" w:rsidP="00EE0677">
            <w:pPr>
              <w:pStyle w:val="ListParagraph"/>
              <w:numPr>
                <w:ilvl w:val="0"/>
                <w:numId w:val="39"/>
              </w:numPr>
              <w:overflowPunct/>
              <w:autoSpaceDE/>
              <w:autoSpaceDN/>
              <w:adjustRightInd/>
              <w:spacing w:after="120"/>
              <w:ind w:firstLineChars="0"/>
              <w:textAlignment w:val="auto"/>
              <w:rPr>
                <w:rFonts w:eastAsiaTheme="minorEastAsia"/>
                <w:b/>
                <w:sz w:val="16"/>
                <w:szCs w:val="16"/>
                <w:lang w:eastAsia="zh-CN"/>
              </w:rPr>
            </w:pPr>
            <w:r w:rsidRPr="00EE0677">
              <w:rPr>
                <w:rFonts w:eastAsiaTheme="minorEastAsia"/>
                <w:b/>
                <w:sz w:val="16"/>
                <w:szCs w:val="16"/>
                <w:lang w:eastAsia="zh-CN"/>
              </w:rPr>
              <w:t xml:space="preserve">Case 1: UE reports measurement based on multiple </w:t>
            </w:r>
            <w:proofErr w:type="gramStart"/>
            <w:r w:rsidRPr="00EE0677">
              <w:rPr>
                <w:rFonts w:eastAsiaTheme="minorEastAsia"/>
                <w:b/>
                <w:sz w:val="16"/>
                <w:szCs w:val="16"/>
                <w:lang w:eastAsia="zh-CN"/>
              </w:rPr>
              <w:t>hops</w:t>
            </w:r>
            <w:proofErr w:type="gramEnd"/>
          </w:p>
          <w:p w14:paraId="496B5719" w14:textId="77777777" w:rsidR="00D46C5C" w:rsidRPr="00EE0677" w:rsidRDefault="00D46C5C" w:rsidP="00EE0677">
            <w:pPr>
              <w:pStyle w:val="ListParagraph"/>
              <w:numPr>
                <w:ilvl w:val="0"/>
                <w:numId w:val="39"/>
              </w:numPr>
              <w:overflowPunct/>
              <w:autoSpaceDE/>
              <w:autoSpaceDN/>
              <w:adjustRightInd/>
              <w:spacing w:after="120"/>
              <w:ind w:firstLineChars="0"/>
              <w:textAlignment w:val="auto"/>
              <w:rPr>
                <w:rFonts w:eastAsiaTheme="minorEastAsia"/>
                <w:b/>
                <w:sz w:val="16"/>
                <w:szCs w:val="16"/>
                <w:lang w:eastAsia="zh-CN"/>
              </w:rPr>
            </w:pPr>
            <w:r w:rsidRPr="00EE0677">
              <w:rPr>
                <w:rFonts w:eastAsiaTheme="minorEastAsia"/>
                <w:b/>
                <w:sz w:val="16"/>
                <w:szCs w:val="16"/>
                <w:lang w:eastAsia="zh-CN"/>
              </w:rPr>
              <w:t xml:space="preserve">Case 2: UE reports measurement associated to a single </w:t>
            </w:r>
            <w:proofErr w:type="gramStart"/>
            <w:r w:rsidRPr="00EE0677">
              <w:rPr>
                <w:rFonts w:eastAsiaTheme="minorEastAsia"/>
                <w:b/>
                <w:sz w:val="16"/>
                <w:szCs w:val="16"/>
                <w:lang w:eastAsia="zh-CN"/>
              </w:rPr>
              <w:t>hop</w:t>
            </w:r>
            <w:proofErr w:type="gramEnd"/>
          </w:p>
          <w:p w14:paraId="35F93F03" w14:textId="77777777" w:rsidR="00D46C5C" w:rsidRPr="00EE0677" w:rsidRDefault="00D46C5C" w:rsidP="00EE0677">
            <w:pPr>
              <w:spacing w:after="120"/>
              <w:rPr>
                <w:rFonts w:eastAsiaTheme="minorEastAsia"/>
                <w:b/>
                <w:sz w:val="16"/>
                <w:szCs w:val="16"/>
                <w:lang w:val="en-US" w:eastAsia="zh-CN"/>
              </w:rPr>
            </w:pPr>
            <w:r w:rsidRPr="00EE0677">
              <w:rPr>
                <w:rFonts w:eastAsiaTheme="minorEastAsia"/>
                <w:b/>
                <w:sz w:val="16"/>
                <w:szCs w:val="16"/>
                <w:lang w:val="en-US" w:eastAsia="zh-CN"/>
              </w:rPr>
              <w:t>Proposal 5: For Case 1, RAN4 to define the overall BW with FH in a single MG occasion based on</w:t>
            </w:r>
          </w:p>
          <w:p w14:paraId="35F32344" w14:textId="77777777" w:rsidR="00D46C5C" w:rsidRPr="00EE0677" w:rsidRDefault="00D46C5C" w:rsidP="00EE0677">
            <w:pPr>
              <w:pStyle w:val="ListParagraph"/>
              <w:numPr>
                <w:ilvl w:val="0"/>
                <w:numId w:val="7"/>
              </w:numPr>
              <w:spacing w:after="120"/>
              <w:ind w:firstLineChars="0"/>
              <w:rPr>
                <w:rFonts w:eastAsia="SimSun"/>
                <w:b/>
                <w:sz w:val="16"/>
                <w:szCs w:val="16"/>
                <w:lang w:eastAsia="zh-CN"/>
              </w:rPr>
            </w:pPr>
            <w:r w:rsidRPr="00EE0677">
              <w:rPr>
                <w:rFonts w:eastAsia="SimSun"/>
                <w:b/>
                <w:sz w:val="16"/>
                <w:szCs w:val="16"/>
                <w:lang w:eastAsia="zh-CN"/>
              </w:rPr>
              <w:lastRenderedPageBreak/>
              <w:t xml:space="preserve">Number of hops, which depends on PRS resource configuration and switching </w:t>
            </w:r>
            <w:proofErr w:type="gramStart"/>
            <w:r w:rsidRPr="00EE0677">
              <w:rPr>
                <w:rFonts w:eastAsia="SimSun"/>
                <w:b/>
                <w:sz w:val="16"/>
                <w:szCs w:val="16"/>
                <w:lang w:eastAsia="zh-CN"/>
              </w:rPr>
              <w:t>time</w:t>
            </w:r>
            <w:proofErr w:type="gramEnd"/>
          </w:p>
          <w:p w14:paraId="4B9CC4FD" w14:textId="77777777" w:rsidR="00D46C5C" w:rsidRPr="00EE0677" w:rsidRDefault="00D46C5C" w:rsidP="00EE0677">
            <w:pPr>
              <w:pStyle w:val="ListParagraph"/>
              <w:numPr>
                <w:ilvl w:val="0"/>
                <w:numId w:val="7"/>
              </w:numPr>
              <w:spacing w:after="120"/>
              <w:ind w:firstLineChars="0"/>
              <w:rPr>
                <w:rFonts w:eastAsia="SimSun"/>
                <w:b/>
                <w:sz w:val="16"/>
                <w:szCs w:val="16"/>
                <w:lang w:eastAsia="zh-CN"/>
              </w:rPr>
            </w:pPr>
            <w:r w:rsidRPr="00EE0677">
              <w:rPr>
                <w:rFonts w:eastAsia="SimSun"/>
                <w:b/>
                <w:sz w:val="16"/>
                <w:szCs w:val="16"/>
                <w:lang w:eastAsia="zh-CN"/>
              </w:rPr>
              <w:t xml:space="preserve">Number of overlapping RBs between hops, which is up to </w:t>
            </w:r>
            <w:proofErr w:type="gramStart"/>
            <w:r w:rsidRPr="00EE0677">
              <w:rPr>
                <w:rFonts w:eastAsia="SimSun"/>
                <w:b/>
                <w:sz w:val="16"/>
                <w:szCs w:val="16"/>
                <w:lang w:eastAsia="zh-CN"/>
              </w:rPr>
              <w:t>RAN1</w:t>
            </w:r>
            <w:proofErr w:type="gramEnd"/>
          </w:p>
          <w:p w14:paraId="583DFD38" w14:textId="77777777" w:rsidR="00D46C5C" w:rsidRPr="00EE0677" w:rsidRDefault="00D46C5C" w:rsidP="00EE0677">
            <w:pPr>
              <w:spacing w:after="120"/>
              <w:rPr>
                <w:rFonts w:eastAsiaTheme="minorEastAsia"/>
                <w:b/>
                <w:sz w:val="16"/>
                <w:szCs w:val="16"/>
                <w:lang w:val="en-US" w:eastAsia="zh-CN"/>
              </w:rPr>
            </w:pPr>
            <w:r w:rsidRPr="00EE0677">
              <w:rPr>
                <w:rFonts w:eastAsiaTheme="minorEastAsia"/>
                <w:b/>
                <w:sz w:val="16"/>
                <w:szCs w:val="16"/>
                <w:lang w:val="en-US" w:eastAsia="zh-CN"/>
              </w:rPr>
              <w:t>Proposal 6: For Case 1, existing requirements for MG-based measurement are re-used as baseline, and the following adaptations are considered:</w:t>
            </w:r>
          </w:p>
          <w:p w14:paraId="5D2828FB" w14:textId="77777777" w:rsidR="00D46C5C" w:rsidRPr="00EE0677" w:rsidRDefault="00D46C5C" w:rsidP="00EE0677">
            <w:pPr>
              <w:pStyle w:val="ListParagraph"/>
              <w:numPr>
                <w:ilvl w:val="0"/>
                <w:numId w:val="7"/>
              </w:numPr>
              <w:overflowPunct/>
              <w:autoSpaceDE/>
              <w:autoSpaceDN/>
              <w:adjustRightInd/>
              <w:spacing w:after="120"/>
              <w:ind w:firstLineChars="0"/>
              <w:textAlignment w:val="auto"/>
              <w:rPr>
                <w:rFonts w:eastAsiaTheme="minorEastAsia"/>
                <w:b/>
                <w:sz w:val="16"/>
                <w:szCs w:val="16"/>
                <w:lang w:eastAsia="zh-CN"/>
              </w:rPr>
            </w:pPr>
            <w:proofErr w:type="spellStart"/>
            <w:r w:rsidRPr="00EE0677">
              <w:rPr>
                <w:rFonts w:eastAsiaTheme="minorEastAsia"/>
                <w:b/>
                <w:sz w:val="16"/>
                <w:szCs w:val="16"/>
                <w:lang w:eastAsia="zh-CN"/>
              </w:rPr>
              <w:t>Lprs</w:t>
            </w:r>
            <w:proofErr w:type="spellEnd"/>
            <w:r w:rsidRPr="00EE0677">
              <w:rPr>
                <w:rFonts w:eastAsiaTheme="minorEastAsia"/>
                <w:b/>
                <w:sz w:val="16"/>
                <w:szCs w:val="16"/>
                <w:lang w:eastAsia="zh-CN"/>
              </w:rPr>
              <w:t xml:space="preserve"> = </w:t>
            </w:r>
            <w:proofErr w:type="spellStart"/>
            <w:r w:rsidRPr="00EE0677">
              <w:rPr>
                <w:rFonts w:eastAsiaTheme="minorEastAsia"/>
                <w:b/>
                <w:sz w:val="16"/>
                <w:szCs w:val="16"/>
                <w:lang w:eastAsia="zh-CN"/>
              </w:rPr>
              <w:t>N</w:t>
            </w:r>
            <w:r w:rsidRPr="00EE0677">
              <w:rPr>
                <w:rFonts w:eastAsiaTheme="minorEastAsia"/>
                <w:b/>
                <w:sz w:val="16"/>
                <w:szCs w:val="16"/>
                <w:vertAlign w:val="subscript"/>
                <w:lang w:eastAsia="zh-CN"/>
              </w:rPr>
              <w:t>hop</w:t>
            </w:r>
            <w:proofErr w:type="spellEnd"/>
            <w:r w:rsidRPr="00EE0677">
              <w:rPr>
                <w:rFonts w:eastAsiaTheme="minorEastAsia"/>
                <w:b/>
                <w:sz w:val="16"/>
                <w:szCs w:val="16"/>
                <w:lang w:eastAsia="zh-CN"/>
              </w:rPr>
              <w:t xml:space="preserve"> * </w:t>
            </w:r>
            <w:proofErr w:type="spellStart"/>
            <w:r w:rsidRPr="00EE0677">
              <w:rPr>
                <w:rFonts w:eastAsiaTheme="minorEastAsia"/>
                <w:b/>
                <w:sz w:val="16"/>
                <w:szCs w:val="16"/>
                <w:lang w:eastAsia="zh-CN"/>
              </w:rPr>
              <w:t>L</w:t>
            </w:r>
            <w:r w:rsidRPr="00EE0677">
              <w:rPr>
                <w:rFonts w:eastAsiaTheme="minorEastAsia"/>
                <w:b/>
                <w:sz w:val="16"/>
                <w:szCs w:val="16"/>
                <w:vertAlign w:val="subscript"/>
                <w:lang w:eastAsia="zh-CN"/>
              </w:rPr>
              <w:t>per_hop</w:t>
            </w:r>
            <w:proofErr w:type="spellEnd"/>
            <w:r w:rsidRPr="00EE0677">
              <w:rPr>
                <w:rFonts w:eastAsiaTheme="minorEastAsia"/>
                <w:b/>
                <w:sz w:val="16"/>
                <w:szCs w:val="16"/>
                <w:lang w:eastAsia="zh-CN"/>
              </w:rPr>
              <w:t xml:space="preserve">, where </w:t>
            </w:r>
            <w:proofErr w:type="spellStart"/>
            <w:r w:rsidRPr="00EE0677">
              <w:rPr>
                <w:rFonts w:eastAsiaTheme="minorEastAsia"/>
                <w:b/>
                <w:sz w:val="16"/>
                <w:szCs w:val="16"/>
                <w:lang w:eastAsia="zh-CN"/>
              </w:rPr>
              <w:t>N</w:t>
            </w:r>
            <w:r w:rsidRPr="00EE0677">
              <w:rPr>
                <w:rFonts w:eastAsiaTheme="minorEastAsia"/>
                <w:b/>
                <w:sz w:val="16"/>
                <w:szCs w:val="16"/>
                <w:vertAlign w:val="subscript"/>
                <w:lang w:eastAsia="zh-CN"/>
              </w:rPr>
              <w:t>hop</w:t>
            </w:r>
            <w:proofErr w:type="spellEnd"/>
            <w:r w:rsidRPr="00EE0677">
              <w:rPr>
                <w:rFonts w:eastAsiaTheme="minorEastAsia"/>
                <w:b/>
                <w:sz w:val="16"/>
                <w:szCs w:val="16"/>
                <w:lang w:eastAsia="zh-CN"/>
              </w:rPr>
              <w:t xml:space="preserve"> is the number of hops that UE can do in an MG occasion, and </w:t>
            </w:r>
            <w:proofErr w:type="spellStart"/>
            <w:r w:rsidRPr="00EE0677">
              <w:rPr>
                <w:rFonts w:eastAsiaTheme="minorEastAsia"/>
                <w:b/>
                <w:sz w:val="16"/>
                <w:szCs w:val="16"/>
                <w:lang w:eastAsia="zh-CN"/>
              </w:rPr>
              <w:t>L</w:t>
            </w:r>
            <w:r w:rsidRPr="00EE0677">
              <w:rPr>
                <w:rFonts w:eastAsiaTheme="minorEastAsia"/>
                <w:b/>
                <w:sz w:val="16"/>
                <w:szCs w:val="16"/>
                <w:vertAlign w:val="subscript"/>
                <w:lang w:eastAsia="zh-CN"/>
              </w:rPr>
              <w:t>per_hop</w:t>
            </w:r>
            <w:proofErr w:type="spellEnd"/>
            <w:r w:rsidRPr="00EE0677">
              <w:rPr>
                <w:rFonts w:eastAsiaTheme="minorEastAsia"/>
                <w:b/>
                <w:sz w:val="16"/>
                <w:szCs w:val="16"/>
                <w:lang w:eastAsia="zh-CN"/>
              </w:rPr>
              <w:t xml:space="preserve"> is the PRS duration per </w:t>
            </w:r>
            <w:proofErr w:type="gramStart"/>
            <w:r w:rsidRPr="00EE0677">
              <w:rPr>
                <w:rFonts w:eastAsiaTheme="minorEastAsia"/>
                <w:b/>
                <w:sz w:val="16"/>
                <w:szCs w:val="16"/>
                <w:lang w:eastAsia="zh-CN"/>
              </w:rPr>
              <w:t>hop;</w:t>
            </w:r>
            <w:proofErr w:type="gramEnd"/>
          </w:p>
          <w:p w14:paraId="68B904A4" w14:textId="77777777" w:rsidR="00D46C5C" w:rsidRPr="00EE0677" w:rsidRDefault="00D46C5C" w:rsidP="00EE0677">
            <w:pPr>
              <w:pStyle w:val="ListParagraph"/>
              <w:numPr>
                <w:ilvl w:val="0"/>
                <w:numId w:val="7"/>
              </w:numPr>
              <w:overflowPunct/>
              <w:autoSpaceDE/>
              <w:autoSpaceDN/>
              <w:adjustRightInd/>
              <w:spacing w:after="120"/>
              <w:ind w:firstLineChars="0"/>
              <w:textAlignment w:val="auto"/>
              <w:rPr>
                <w:rFonts w:eastAsiaTheme="minorEastAsia"/>
                <w:b/>
                <w:sz w:val="16"/>
                <w:szCs w:val="16"/>
                <w:lang w:eastAsia="zh-CN"/>
              </w:rPr>
            </w:pPr>
            <w:r w:rsidRPr="00EE0677">
              <w:rPr>
                <w:rFonts w:eastAsiaTheme="minorEastAsia"/>
                <w:b/>
                <w:sz w:val="16"/>
                <w:szCs w:val="16"/>
                <w:lang w:eastAsia="zh-CN"/>
              </w:rPr>
              <w:t>The requirements are applicable provided that PRS resource duration is in the first N symbols in one or more slots.</w:t>
            </w:r>
          </w:p>
          <w:p w14:paraId="1CF3F128" w14:textId="77777777" w:rsidR="00D46C5C" w:rsidRPr="00EE0677" w:rsidRDefault="00D46C5C" w:rsidP="00EE0677">
            <w:pPr>
              <w:spacing w:after="120"/>
              <w:rPr>
                <w:rFonts w:eastAsiaTheme="minorEastAsia"/>
                <w:b/>
                <w:sz w:val="16"/>
                <w:szCs w:val="16"/>
                <w:lang w:val="en-US" w:eastAsia="zh-CN"/>
              </w:rPr>
            </w:pPr>
            <w:r w:rsidRPr="00EE0677">
              <w:rPr>
                <w:rFonts w:eastAsiaTheme="minorEastAsia"/>
                <w:b/>
                <w:sz w:val="16"/>
                <w:szCs w:val="16"/>
                <w:lang w:val="en-US" w:eastAsia="zh-CN"/>
              </w:rPr>
              <w:t xml:space="preserve">Proposal 7: RAN4 not to define </w:t>
            </w:r>
            <w:r w:rsidRPr="00EE0677">
              <w:rPr>
                <w:rFonts w:eastAsiaTheme="minorEastAsia"/>
                <w:b/>
                <w:sz w:val="16"/>
                <w:szCs w:val="16"/>
                <w:lang w:eastAsia="zh-CN"/>
              </w:rPr>
              <w:t xml:space="preserve">PRS </w:t>
            </w:r>
            <w:r w:rsidRPr="00EE0677">
              <w:rPr>
                <w:rFonts w:eastAsiaTheme="minorEastAsia"/>
                <w:b/>
                <w:sz w:val="16"/>
                <w:szCs w:val="16"/>
                <w:lang w:val="en-US" w:eastAsia="zh-CN"/>
              </w:rPr>
              <w:t xml:space="preserve">measurement requirements for FH combined with the following features: </w:t>
            </w:r>
          </w:p>
          <w:p w14:paraId="55773C62" w14:textId="77777777" w:rsidR="00D46C5C" w:rsidRPr="00EE0677" w:rsidRDefault="00D46C5C" w:rsidP="00EE0677">
            <w:pPr>
              <w:pStyle w:val="ListParagraph"/>
              <w:numPr>
                <w:ilvl w:val="0"/>
                <w:numId w:val="7"/>
              </w:numPr>
              <w:overflowPunct/>
              <w:autoSpaceDE/>
              <w:autoSpaceDN/>
              <w:adjustRightInd/>
              <w:spacing w:after="120"/>
              <w:ind w:firstLineChars="0"/>
              <w:textAlignment w:val="auto"/>
              <w:rPr>
                <w:rFonts w:eastAsiaTheme="minorEastAsia"/>
                <w:b/>
                <w:sz w:val="16"/>
                <w:szCs w:val="16"/>
                <w:lang w:eastAsia="zh-CN"/>
              </w:rPr>
            </w:pPr>
            <w:r w:rsidRPr="00EE0677">
              <w:rPr>
                <w:rFonts w:eastAsiaTheme="minorEastAsia"/>
                <w:b/>
                <w:sz w:val="16"/>
                <w:szCs w:val="16"/>
                <w:lang w:eastAsia="zh-CN"/>
              </w:rPr>
              <w:t xml:space="preserve">PRS measurements in </w:t>
            </w:r>
            <w:proofErr w:type="spellStart"/>
            <w:r w:rsidRPr="00EE0677">
              <w:rPr>
                <w:rFonts w:eastAsiaTheme="minorEastAsia"/>
                <w:b/>
                <w:sz w:val="16"/>
                <w:szCs w:val="16"/>
                <w:lang w:eastAsia="zh-CN"/>
              </w:rPr>
              <w:t>RRC_Inactive</w:t>
            </w:r>
            <w:proofErr w:type="spellEnd"/>
            <w:r w:rsidRPr="00EE0677">
              <w:rPr>
                <w:rFonts w:eastAsiaTheme="minorEastAsia"/>
                <w:b/>
                <w:sz w:val="16"/>
                <w:szCs w:val="16"/>
                <w:lang w:eastAsia="zh-CN"/>
              </w:rPr>
              <w:t>/</w:t>
            </w:r>
            <w:proofErr w:type="spellStart"/>
            <w:r w:rsidRPr="00EE0677">
              <w:rPr>
                <w:rFonts w:eastAsiaTheme="minorEastAsia"/>
                <w:b/>
                <w:sz w:val="16"/>
                <w:szCs w:val="16"/>
                <w:lang w:eastAsia="zh-CN"/>
              </w:rPr>
              <w:t>RRC_Idle</w:t>
            </w:r>
            <w:proofErr w:type="spellEnd"/>
            <w:r w:rsidRPr="00EE0677">
              <w:rPr>
                <w:rFonts w:eastAsiaTheme="minorEastAsia"/>
                <w:b/>
                <w:sz w:val="16"/>
                <w:szCs w:val="16"/>
                <w:lang w:eastAsia="zh-CN"/>
              </w:rPr>
              <w:t xml:space="preserve">, </w:t>
            </w:r>
          </w:p>
          <w:p w14:paraId="38FFAA75" w14:textId="31C9C476" w:rsidR="00513C4F" w:rsidRPr="00EE0677" w:rsidRDefault="00D46C5C" w:rsidP="00EE0677">
            <w:pPr>
              <w:pStyle w:val="ListParagraph"/>
              <w:numPr>
                <w:ilvl w:val="0"/>
                <w:numId w:val="7"/>
              </w:numPr>
              <w:overflowPunct/>
              <w:autoSpaceDE/>
              <w:autoSpaceDN/>
              <w:adjustRightInd/>
              <w:spacing w:after="120"/>
              <w:ind w:firstLineChars="0"/>
              <w:textAlignment w:val="auto"/>
              <w:rPr>
                <w:rFonts w:eastAsiaTheme="minorEastAsia"/>
                <w:b/>
                <w:sz w:val="16"/>
                <w:szCs w:val="16"/>
                <w:lang w:eastAsia="zh-CN"/>
              </w:rPr>
            </w:pPr>
            <w:r w:rsidRPr="00EE0677">
              <w:rPr>
                <w:rFonts w:eastAsiaTheme="minorEastAsia"/>
                <w:b/>
                <w:sz w:val="16"/>
                <w:szCs w:val="16"/>
                <w:lang w:eastAsia="zh-CN"/>
              </w:rPr>
              <w:t>PRS measurements in PPW.</w:t>
            </w:r>
          </w:p>
        </w:tc>
      </w:tr>
      <w:tr w:rsidR="00513C4F" w:rsidRPr="00EE0677" w14:paraId="0E6DCA01" w14:textId="4A4C3EDE" w:rsidTr="00513C4F">
        <w:trPr>
          <w:trHeight w:val="209"/>
        </w:trPr>
        <w:tc>
          <w:tcPr>
            <w:tcW w:w="1129" w:type="dxa"/>
            <w:shd w:val="clear" w:color="auto" w:fill="auto"/>
            <w:noWrap/>
            <w:hideMark/>
          </w:tcPr>
          <w:p w14:paraId="3BF883EC" w14:textId="77777777" w:rsidR="00513C4F" w:rsidRPr="00EE0677" w:rsidRDefault="00000000" w:rsidP="00EE0677">
            <w:pPr>
              <w:spacing w:after="120"/>
              <w:rPr>
                <w:rFonts w:eastAsia="Times New Roman"/>
                <w:b/>
                <w:color w:val="0000FF"/>
                <w:sz w:val="16"/>
                <w:szCs w:val="16"/>
                <w:u w:val="single"/>
              </w:rPr>
            </w:pPr>
            <w:hyperlink r:id="rId39" w:history="1">
              <w:r w:rsidR="00513C4F" w:rsidRPr="00EE0677">
                <w:rPr>
                  <w:rFonts w:eastAsia="Times New Roman"/>
                  <w:b/>
                  <w:color w:val="0000FF"/>
                  <w:sz w:val="16"/>
                  <w:szCs w:val="16"/>
                  <w:u w:val="single"/>
                </w:rPr>
                <w:t>R4-2312840</w:t>
              </w:r>
            </w:hyperlink>
          </w:p>
        </w:tc>
        <w:tc>
          <w:tcPr>
            <w:tcW w:w="1418" w:type="dxa"/>
            <w:shd w:val="clear" w:color="auto" w:fill="auto"/>
            <w:noWrap/>
            <w:hideMark/>
          </w:tcPr>
          <w:p w14:paraId="6D1D0C4D" w14:textId="77777777" w:rsidR="00513C4F" w:rsidRPr="00EE0677" w:rsidRDefault="00513C4F" w:rsidP="00EE0677">
            <w:pPr>
              <w:spacing w:after="120"/>
              <w:rPr>
                <w:rFonts w:eastAsia="Times New Roman"/>
                <w:sz w:val="16"/>
                <w:szCs w:val="16"/>
              </w:rPr>
            </w:pPr>
            <w:r w:rsidRPr="00EE0677">
              <w:rPr>
                <w:rFonts w:eastAsia="Times New Roman"/>
                <w:sz w:val="16"/>
                <w:szCs w:val="16"/>
              </w:rPr>
              <w:t xml:space="preserve">Huawei, </w:t>
            </w:r>
            <w:proofErr w:type="spellStart"/>
            <w:r w:rsidRPr="00EE0677">
              <w:rPr>
                <w:rFonts w:eastAsia="Times New Roman"/>
                <w:sz w:val="16"/>
                <w:szCs w:val="16"/>
              </w:rPr>
              <w:t>HiSilicon</w:t>
            </w:r>
            <w:proofErr w:type="spellEnd"/>
          </w:p>
        </w:tc>
        <w:tc>
          <w:tcPr>
            <w:tcW w:w="7087" w:type="dxa"/>
          </w:tcPr>
          <w:p w14:paraId="2A54FD02" w14:textId="77777777" w:rsidR="002A0132" w:rsidRPr="002A0132" w:rsidRDefault="002A0132" w:rsidP="00EE0677">
            <w:pPr>
              <w:spacing w:after="120"/>
              <w:rPr>
                <w:b/>
                <w:sz w:val="16"/>
                <w:szCs w:val="16"/>
                <w:lang w:val="en-US" w:eastAsia="zh-CN"/>
              </w:rPr>
            </w:pPr>
            <w:r w:rsidRPr="002A0132">
              <w:rPr>
                <w:b/>
                <w:sz w:val="16"/>
                <w:szCs w:val="16"/>
                <w:lang w:val="en-US" w:eastAsia="zh-CN"/>
              </w:rPr>
              <w:t>Observation 1: For RSTD and UE Rx-Tx, with Es/</w:t>
            </w:r>
            <w:proofErr w:type="spellStart"/>
            <w:r w:rsidRPr="002A0132">
              <w:rPr>
                <w:b/>
                <w:sz w:val="16"/>
                <w:szCs w:val="16"/>
                <w:lang w:val="en-US" w:eastAsia="zh-CN"/>
              </w:rPr>
              <w:t>Iot</w:t>
            </w:r>
            <w:proofErr w:type="spellEnd"/>
            <w:r w:rsidRPr="002A0132">
              <w:rPr>
                <w:b/>
                <w:sz w:val="16"/>
                <w:szCs w:val="16"/>
                <w:lang w:val="en-US" w:eastAsia="zh-CN"/>
              </w:rPr>
              <w:t xml:space="preserve"> of -13dB and TDL-A channel, the first path detection performance is poor (detection rate &lt;90%) with 1RX.</w:t>
            </w:r>
          </w:p>
          <w:p w14:paraId="197B1184" w14:textId="77777777" w:rsidR="002A0132" w:rsidRPr="002A0132" w:rsidRDefault="002A0132" w:rsidP="00EE0677">
            <w:pPr>
              <w:spacing w:after="120"/>
              <w:rPr>
                <w:b/>
                <w:sz w:val="16"/>
                <w:szCs w:val="16"/>
                <w:lang w:val="en-US" w:eastAsia="zh-CN"/>
              </w:rPr>
            </w:pPr>
            <w:r w:rsidRPr="002A0132">
              <w:rPr>
                <w:b/>
                <w:sz w:val="16"/>
                <w:szCs w:val="16"/>
                <w:lang w:val="en-US" w:eastAsia="zh-CN"/>
              </w:rPr>
              <w:t>Observation 2: For RSTD and UE Rx-Tx, for other cases than Es/</w:t>
            </w:r>
            <w:proofErr w:type="spellStart"/>
            <w:r w:rsidRPr="002A0132">
              <w:rPr>
                <w:b/>
                <w:sz w:val="16"/>
                <w:szCs w:val="16"/>
                <w:lang w:val="en-US" w:eastAsia="zh-CN"/>
              </w:rPr>
              <w:t>Iot</w:t>
            </w:r>
            <w:proofErr w:type="spellEnd"/>
            <w:r w:rsidRPr="002A0132">
              <w:rPr>
                <w:b/>
                <w:sz w:val="16"/>
                <w:szCs w:val="16"/>
                <w:lang w:val="en-US" w:eastAsia="zh-CN"/>
              </w:rPr>
              <w:t xml:space="preserve"> of -13dB and TDL-A channel, the TOA estimation error is larger with 1RX.</w:t>
            </w:r>
          </w:p>
          <w:p w14:paraId="215BBBFD" w14:textId="77777777" w:rsidR="002A0132" w:rsidRPr="002A0132" w:rsidRDefault="002A0132" w:rsidP="00EE0677">
            <w:pPr>
              <w:spacing w:after="120"/>
              <w:rPr>
                <w:b/>
                <w:sz w:val="16"/>
                <w:szCs w:val="16"/>
                <w:lang w:val="en-US" w:eastAsia="zh-CN"/>
              </w:rPr>
            </w:pPr>
            <w:r w:rsidRPr="002A0132">
              <w:rPr>
                <w:b/>
                <w:sz w:val="16"/>
                <w:szCs w:val="16"/>
                <w:lang w:val="en-US" w:eastAsia="zh-CN"/>
              </w:rPr>
              <w:t>Observation 3: For RSTD and UE Rx-Tx, with Es/</w:t>
            </w:r>
            <w:proofErr w:type="spellStart"/>
            <w:r w:rsidRPr="002A0132">
              <w:rPr>
                <w:b/>
                <w:sz w:val="16"/>
                <w:szCs w:val="16"/>
                <w:lang w:val="en-US" w:eastAsia="zh-CN"/>
              </w:rPr>
              <w:t>Iot</w:t>
            </w:r>
            <w:proofErr w:type="spellEnd"/>
            <w:r w:rsidRPr="002A0132">
              <w:rPr>
                <w:b/>
                <w:sz w:val="16"/>
                <w:szCs w:val="16"/>
                <w:lang w:val="en-US" w:eastAsia="zh-CN"/>
              </w:rPr>
              <w:t xml:space="preserve"> of -10dB and TDL-A channel, reasonable accuracy performance can be achieved.</w:t>
            </w:r>
          </w:p>
          <w:p w14:paraId="6A14B964" w14:textId="568780F1" w:rsidR="00513C4F" w:rsidRPr="00EE0677" w:rsidRDefault="002A0132" w:rsidP="00EE0677">
            <w:pPr>
              <w:spacing w:after="120"/>
              <w:rPr>
                <w:b/>
                <w:sz w:val="16"/>
                <w:szCs w:val="16"/>
                <w:lang w:val="en-US" w:eastAsia="zh-CN"/>
              </w:rPr>
            </w:pPr>
            <w:r w:rsidRPr="002A0132">
              <w:rPr>
                <w:b/>
                <w:sz w:val="16"/>
                <w:szCs w:val="16"/>
                <w:lang w:val="en-US" w:eastAsia="zh-CN"/>
              </w:rPr>
              <w:t xml:space="preserve">Observation 4: For RSTD and UE Rx-Tx, the accuracy difference between -10dB and -6dB is minor. </w:t>
            </w:r>
          </w:p>
        </w:tc>
      </w:tr>
      <w:tr w:rsidR="00513C4F" w:rsidRPr="00EE0677" w14:paraId="7AD951F8" w14:textId="1048829E" w:rsidTr="00513C4F">
        <w:trPr>
          <w:trHeight w:val="209"/>
        </w:trPr>
        <w:tc>
          <w:tcPr>
            <w:tcW w:w="1129" w:type="dxa"/>
            <w:shd w:val="clear" w:color="auto" w:fill="auto"/>
            <w:noWrap/>
            <w:hideMark/>
          </w:tcPr>
          <w:p w14:paraId="24EB4EB9" w14:textId="77777777" w:rsidR="00513C4F" w:rsidRPr="00EE0677" w:rsidRDefault="00000000" w:rsidP="00EE0677">
            <w:pPr>
              <w:spacing w:after="120"/>
              <w:rPr>
                <w:rFonts w:eastAsia="Times New Roman"/>
                <w:b/>
                <w:color w:val="0000FF"/>
                <w:sz w:val="16"/>
                <w:szCs w:val="16"/>
                <w:u w:val="single"/>
              </w:rPr>
            </w:pPr>
            <w:hyperlink r:id="rId40" w:history="1">
              <w:r w:rsidR="00513C4F" w:rsidRPr="00EE0677">
                <w:rPr>
                  <w:rFonts w:eastAsia="Times New Roman"/>
                  <w:b/>
                  <w:color w:val="0000FF"/>
                  <w:sz w:val="16"/>
                  <w:szCs w:val="16"/>
                  <w:u w:val="single"/>
                </w:rPr>
                <w:t>R4-2313531</w:t>
              </w:r>
            </w:hyperlink>
          </w:p>
        </w:tc>
        <w:tc>
          <w:tcPr>
            <w:tcW w:w="1418" w:type="dxa"/>
            <w:shd w:val="clear" w:color="auto" w:fill="auto"/>
            <w:noWrap/>
            <w:hideMark/>
          </w:tcPr>
          <w:p w14:paraId="636D8021" w14:textId="77777777" w:rsidR="00513C4F" w:rsidRPr="00EE0677" w:rsidRDefault="00513C4F" w:rsidP="00EE0677">
            <w:pPr>
              <w:spacing w:after="120"/>
              <w:rPr>
                <w:rFonts w:eastAsia="Times New Roman"/>
                <w:sz w:val="16"/>
                <w:szCs w:val="16"/>
              </w:rPr>
            </w:pPr>
            <w:r w:rsidRPr="00EE0677">
              <w:rPr>
                <w:rFonts w:eastAsia="Times New Roman"/>
                <w:sz w:val="16"/>
                <w:szCs w:val="16"/>
              </w:rPr>
              <w:t>Nokia, Nokia Shanghai Bell</w:t>
            </w:r>
          </w:p>
        </w:tc>
        <w:tc>
          <w:tcPr>
            <w:tcW w:w="7087" w:type="dxa"/>
          </w:tcPr>
          <w:p w14:paraId="48C79BB3" w14:textId="214592A0" w:rsidR="00513C4F" w:rsidRPr="00EE0677" w:rsidRDefault="0058043E" w:rsidP="00EE0677">
            <w:pPr>
              <w:numPr>
                <w:ilvl w:val="0"/>
                <w:numId w:val="6"/>
              </w:numPr>
              <w:spacing w:after="120" w:line="259" w:lineRule="auto"/>
              <w:ind w:left="0" w:firstLine="1"/>
              <w:rPr>
                <w:rFonts w:eastAsia="Calibri"/>
                <w:b/>
                <w:iCs/>
                <w:sz w:val="16"/>
                <w:szCs w:val="16"/>
              </w:rPr>
            </w:pPr>
            <w:r w:rsidRPr="0058043E">
              <w:rPr>
                <w:rFonts w:eastAsia="Calibri"/>
                <w:b/>
                <w:iCs/>
                <w:sz w:val="16"/>
                <w:szCs w:val="16"/>
              </w:rPr>
              <w:t xml:space="preserve">RAN4 to </w:t>
            </w:r>
            <w:r w:rsidRPr="0058043E">
              <w:rPr>
                <w:rFonts w:eastAsia="Calibri"/>
                <w:b/>
                <w:iCs/>
                <w:sz w:val="16"/>
                <w:szCs w:val="16"/>
                <w:lang w:val="en-US"/>
              </w:rPr>
              <w:t>study</w:t>
            </w:r>
            <w:r w:rsidRPr="0058043E">
              <w:rPr>
                <w:rFonts w:eastAsia="Calibri"/>
                <w:b/>
                <w:iCs/>
                <w:sz w:val="16"/>
                <w:szCs w:val="16"/>
              </w:rPr>
              <w:t xml:space="preserve"> the measurement types affected by carrier specific scaling factor. </w:t>
            </w:r>
          </w:p>
        </w:tc>
      </w:tr>
      <w:tr w:rsidR="00513C4F" w:rsidRPr="00EE0677" w14:paraId="3D455EE8" w14:textId="7DF9B434" w:rsidTr="00513C4F">
        <w:trPr>
          <w:trHeight w:val="209"/>
        </w:trPr>
        <w:tc>
          <w:tcPr>
            <w:tcW w:w="1129" w:type="dxa"/>
            <w:shd w:val="clear" w:color="auto" w:fill="auto"/>
            <w:noWrap/>
            <w:hideMark/>
          </w:tcPr>
          <w:p w14:paraId="7E2A8B14" w14:textId="77777777" w:rsidR="00513C4F" w:rsidRPr="00EE0677" w:rsidRDefault="00000000" w:rsidP="00EE0677">
            <w:pPr>
              <w:spacing w:after="120"/>
              <w:rPr>
                <w:rFonts w:eastAsia="Times New Roman"/>
                <w:b/>
                <w:color w:val="0000FF"/>
                <w:sz w:val="16"/>
                <w:szCs w:val="16"/>
                <w:u w:val="single"/>
              </w:rPr>
            </w:pPr>
            <w:hyperlink r:id="rId41" w:history="1">
              <w:r w:rsidR="00513C4F" w:rsidRPr="00EE0677">
                <w:rPr>
                  <w:rFonts w:eastAsia="Times New Roman"/>
                  <w:b/>
                  <w:color w:val="0000FF"/>
                  <w:sz w:val="16"/>
                  <w:szCs w:val="16"/>
                  <w:u w:val="single"/>
                </w:rPr>
                <w:t>R4-2313722</w:t>
              </w:r>
            </w:hyperlink>
          </w:p>
        </w:tc>
        <w:tc>
          <w:tcPr>
            <w:tcW w:w="1418" w:type="dxa"/>
            <w:shd w:val="clear" w:color="auto" w:fill="auto"/>
            <w:noWrap/>
            <w:hideMark/>
          </w:tcPr>
          <w:p w14:paraId="7DD70770" w14:textId="77777777" w:rsidR="00513C4F" w:rsidRPr="00EE0677" w:rsidRDefault="00513C4F" w:rsidP="00EE0677">
            <w:pPr>
              <w:spacing w:after="120"/>
              <w:rPr>
                <w:rFonts w:eastAsia="Times New Roman"/>
                <w:sz w:val="16"/>
                <w:szCs w:val="16"/>
              </w:rPr>
            </w:pPr>
            <w:r w:rsidRPr="00EE0677">
              <w:rPr>
                <w:rFonts w:eastAsia="Times New Roman"/>
                <w:sz w:val="16"/>
                <w:szCs w:val="16"/>
              </w:rPr>
              <w:t>MediaTek inc.</w:t>
            </w:r>
          </w:p>
        </w:tc>
        <w:tc>
          <w:tcPr>
            <w:tcW w:w="7087" w:type="dxa"/>
          </w:tcPr>
          <w:p w14:paraId="18CC2DFA" w14:textId="77777777" w:rsidR="00EE0677" w:rsidRPr="00EE0677" w:rsidRDefault="00EE0677" w:rsidP="00EE0677">
            <w:pPr>
              <w:spacing w:after="120" w:line="259" w:lineRule="auto"/>
              <w:jc w:val="both"/>
              <w:rPr>
                <w:rFonts w:eastAsiaTheme="minorHAnsi"/>
                <w:b/>
                <w:sz w:val="16"/>
                <w:szCs w:val="16"/>
              </w:rPr>
            </w:pPr>
            <w:r w:rsidRPr="00EE0677">
              <w:rPr>
                <w:rFonts w:eastAsiaTheme="minorHAnsi"/>
                <w:b/>
                <w:sz w:val="16"/>
                <w:szCs w:val="16"/>
              </w:rPr>
              <w:t xml:space="preserve">Observation 1: MGs are required to perform PRS measurements with FH for </w:t>
            </w:r>
            <w:proofErr w:type="spellStart"/>
            <w:r w:rsidRPr="00EE0677">
              <w:rPr>
                <w:rFonts w:eastAsiaTheme="minorHAnsi"/>
                <w:b/>
                <w:sz w:val="16"/>
                <w:szCs w:val="16"/>
              </w:rPr>
              <w:t>RedCap</w:t>
            </w:r>
            <w:proofErr w:type="spellEnd"/>
            <w:r w:rsidRPr="00EE0677">
              <w:rPr>
                <w:rFonts w:eastAsiaTheme="minorHAnsi"/>
                <w:b/>
                <w:sz w:val="16"/>
                <w:szCs w:val="16"/>
              </w:rPr>
              <w:t xml:space="preserve"> UEs.</w:t>
            </w:r>
          </w:p>
          <w:p w14:paraId="376368CA" w14:textId="77777777" w:rsidR="00EE0677" w:rsidRPr="00EE0677" w:rsidRDefault="00EE0677" w:rsidP="00EE0677">
            <w:pPr>
              <w:spacing w:after="120" w:line="259" w:lineRule="auto"/>
              <w:jc w:val="both"/>
              <w:rPr>
                <w:rFonts w:eastAsiaTheme="minorHAnsi"/>
                <w:b/>
                <w:sz w:val="16"/>
                <w:szCs w:val="16"/>
              </w:rPr>
            </w:pPr>
            <w:r w:rsidRPr="00EE0677">
              <w:rPr>
                <w:rFonts w:eastAsiaTheme="minorHAnsi"/>
                <w:b/>
                <w:sz w:val="16"/>
                <w:szCs w:val="16"/>
              </w:rPr>
              <w:t xml:space="preserve">Proposal 1: For </w:t>
            </w:r>
            <w:proofErr w:type="spellStart"/>
            <w:r w:rsidRPr="00EE0677">
              <w:rPr>
                <w:rFonts w:eastAsiaTheme="minorHAnsi"/>
                <w:b/>
                <w:sz w:val="16"/>
                <w:szCs w:val="16"/>
              </w:rPr>
              <w:t>RedCap</w:t>
            </w:r>
            <w:proofErr w:type="spellEnd"/>
            <w:r w:rsidRPr="00EE0677">
              <w:rPr>
                <w:rFonts w:eastAsiaTheme="minorHAnsi"/>
                <w:b/>
                <w:sz w:val="16"/>
                <w:szCs w:val="16"/>
              </w:rPr>
              <w:t xml:space="preserve"> with frequency hopping, RAN4 does not need to define requirements for PRS measurement without MGs (i.e., PPW) in RRC_CONNECTED state. </w:t>
            </w:r>
          </w:p>
          <w:p w14:paraId="6F8320A2" w14:textId="4C90A748" w:rsidR="00513C4F" w:rsidRPr="00EE0677" w:rsidRDefault="00EE0677" w:rsidP="00EE0677">
            <w:pPr>
              <w:spacing w:after="120" w:line="259" w:lineRule="auto"/>
              <w:jc w:val="both"/>
              <w:rPr>
                <w:rFonts w:eastAsiaTheme="minorHAnsi"/>
                <w:b/>
                <w:sz w:val="16"/>
                <w:szCs w:val="16"/>
              </w:rPr>
            </w:pPr>
            <w:r w:rsidRPr="00EE0677">
              <w:rPr>
                <w:rFonts w:eastAsiaTheme="minorHAnsi"/>
                <w:b/>
                <w:sz w:val="16"/>
                <w:szCs w:val="16"/>
              </w:rPr>
              <w:t xml:space="preserve">Proposal 2: For </w:t>
            </w:r>
            <w:proofErr w:type="spellStart"/>
            <w:r w:rsidRPr="00EE0677">
              <w:rPr>
                <w:rFonts w:eastAsiaTheme="minorHAnsi"/>
                <w:b/>
                <w:sz w:val="16"/>
                <w:szCs w:val="16"/>
              </w:rPr>
              <w:t>RedCap</w:t>
            </w:r>
            <w:proofErr w:type="spellEnd"/>
            <w:r w:rsidRPr="00EE0677">
              <w:rPr>
                <w:rFonts w:eastAsiaTheme="minorHAnsi"/>
                <w:b/>
                <w:sz w:val="16"/>
                <w:szCs w:val="16"/>
              </w:rPr>
              <w:t xml:space="preserve"> with frequency hopping, RAN4 does not need to define requirements for PRS measurement in RRC_IDLE/INACTIVE state.</w:t>
            </w:r>
          </w:p>
        </w:tc>
      </w:tr>
      <w:tr w:rsidR="0091246A" w:rsidRPr="001D663A" w14:paraId="3940A7C3" w14:textId="77777777" w:rsidTr="00513C4F">
        <w:trPr>
          <w:trHeight w:val="209"/>
        </w:trPr>
        <w:tc>
          <w:tcPr>
            <w:tcW w:w="1129" w:type="dxa"/>
            <w:shd w:val="clear" w:color="auto" w:fill="auto"/>
            <w:noWrap/>
          </w:tcPr>
          <w:p w14:paraId="7FA05AB6" w14:textId="7F19DB6B" w:rsidR="0091246A" w:rsidRPr="001D663A" w:rsidRDefault="00000000" w:rsidP="0091246A">
            <w:pPr>
              <w:spacing w:after="120"/>
            </w:pPr>
            <w:hyperlink r:id="rId42" w:history="1">
              <w:r w:rsidR="0091246A" w:rsidRPr="00D7598B">
                <w:rPr>
                  <w:rFonts w:eastAsia="Times New Roman"/>
                  <w:b/>
                  <w:color w:val="0000FF"/>
                  <w:sz w:val="16"/>
                  <w:szCs w:val="16"/>
                  <w:u w:val="single"/>
                </w:rPr>
                <w:t>R4-2312136</w:t>
              </w:r>
            </w:hyperlink>
          </w:p>
        </w:tc>
        <w:tc>
          <w:tcPr>
            <w:tcW w:w="1418" w:type="dxa"/>
            <w:shd w:val="clear" w:color="auto" w:fill="auto"/>
            <w:noWrap/>
          </w:tcPr>
          <w:p w14:paraId="45C4E36A" w14:textId="1E038199" w:rsidR="0091246A" w:rsidRPr="001D663A" w:rsidRDefault="0091246A" w:rsidP="0091246A">
            <w:pPr>
              <w:spacing w:after="120"/>
              <w:rPr>
                <w:rFonts w:eastAsia="Times New Roman"/>
                <w:sz w:val="16"/>
                <w:szCs w:val="16"/>
              </w:rPr>
            </w:pPr>
            <w:r w:rsidRPr="00D7598B">
              <w:rPr>
                <w:rFonts w:eastAsia="Times New Roman"/>
                <w:sz w:val="16"/>
                <w:szCs w:val="16"/>
              </w:rPr>
              <w:t>vivo</w:t>
            </w:r>
          </w:p>
        </w:tc>
        <w:tc>
          <w:tcPr>
            <w:tcW w:w="7087" w:type="dxa"/>
          </w:tcPr>
          <w:p w14:paraId="078F8973" w14:textId="77777777" w:rsidR="0091246A" w:rsidRPr="00421F05" w:rsidRDefault="0091246A" w:rsidP="0091246A">
            <w:pPr>
              <w:spacing w:after="120" w:line="259" w:lineRule="auto"/>
              <w:rPr>
                <w:b/>
                <w:sz w:val="16"/>
                <w:szCs w:val="16"/>
                <w:lang w:val="en-US"/>
              </w:rPr>
            </w:pPr>
            <w:r w:rsidRPr="00421F05">
              <w:rPr>
                <w:b/>
                <w:sz w:val="16"/>
                <w:szCs w:val="16"/>
                <w:lang w:val="en-US"/>
              </w:rPr>
              <w:t xml:space="preserve">Observation 1: In symbol-level frequency hopping case, the measurement gap has the proper duration to </w:t>
            </w:r>
            <w:r w:rsidRPr="00421F05">
              <w:rPr>
                <w:rFonts w:eastAsia="Calibri"/>
                <w:b/>
                <w:sz w:val="16"/>
                <w:szCs w:val="16"/>
              </w:rPr>
              <w:t>receive all the hops in the DL PRS with Rx frequency hopping.</w:t>
            </w:r>
          </w:p>
          <w:p w14:paraId="2898C377" w14:textId="77777777" w:rsidR="0091246A" w:rsidRPr="00421F05" w:rsidRDefault="0091246A" w:rsidP="0091246A">
            <w:pPr>
              <w:spacing w:after="120" w:line="259" w:lineRule="auto"/>
              <w:rPr>
                <w:rFonts w:eastAsia="Calibri"/>
                <w:b/>
                <w:sz w:val="16"/>
                <w:szCs w:val="16"/>
              </w:rPr>
            </w:pPr>
            <w:r w:rsidRPr="00421F05">
              <w:rPr>
                <w:b/>
                <w:sz w:val="16"/>
                <w:szCs w:val="16"/>
                <w:lang w:val="en-US"/>
              </w:rPr>
              <w:t xml:space="preserve">Observation 2: In resource-level frequency hopping case, the measurement gap may not have the proper duration to </w:t>
            </w:r>
            <w:r w:rsidRPr="00421F05">
              <w:rPr>
                <w:rFonts w:eastAsia="Calibri"/>
                <w:b/>
                <w:sz w:val="16"/>
                <w:szCs w:val="16"/>
              </w:rPr>
              <w:t>receive all the hops in the DL PRS with Rx frequency hopping, but these scenarios will deteriorate the positioning performance, which need to be avoided.</w:t>
            </w:r>
          </w:p>
          <w:p w14:paraId="2D55378B" w14:textId="262308B7" w:rsidR="0091246A" w:rsidRPr="001D663A" w:rsidRDefault="0091246A" w:rsidP="0091246A">
            <w:pPr>
              <w:spacing w:after="120" w:line="259" w:lineRule="auto"/>
              <w:jc w:val="both"/>
              <w:rPr>
                <w:rFonts w:eastAsiaTheme="minorHAnsi"/>
                <w:b/>
                <w:sz w:val="16"/>
                <w:szCs w:val="16"/>
              </w:rPr>
            </w:pPr>
            <w:r w:rsidRPr="00421F05">
              <w:rPr>
                <w:b/>
                <w:sz w:val="16"/>
                <w:szCs w:val="16"/>
              </w:rPr>
              <w:t xml:space="preserve">Proposal 2: RAN4 to define the maximum number of PRS resource repetitions </w:t>
            </w:r>
            <w:proofErr w:type="gramStart"/>
            <w:r w:rsidRPr="00421F05">
              <w:rPr>
                <w:b/>
                <w:sz w:val="16"/>
                <w:szCs w:val="16"/>
              </w:rPr>
              <w:t>e.g.</w:t>
            </w:r>
            <w:proofErr w:type="gramEnd"/>
            <w:r w:rsidRPr="00421F05">
              <w:rPr>
                <w:b/>
                <w:sz w:val="16"/>
                <w:szCs w:val="16"/>
              </w:rPr>
              <w:t xml:space="preserve"> 8.  for </w:t>
            </w:r>
            <w:r w:rsidRPr="00421F05">
              <w:rPr>
                <w:rFonts w:eastAsia="Times New Roman"/>
                <w:b/>
                <w:bCs/>
                <w:sz w:val="16"/>
                <w:szCs w:val="16"/>
                <w:lang w:val="en-US" w:eastAsia="en-GB"/>
              </w:rPr>
              <w:t>using a single measurement gap to receive all the hops in the DL PRS with Rx frequency hopping.</w:t>
            </w:r>
          </w:p>
        </w:tc>
      </w:tr>
    </w:tbl>
    <w:p w14:paraId="003A808D" w14:textId="77777777" w:rsidR="002817AB" w:rsidRPr="004A7544" w:rsidRDefault="002817AB" w:rsidP="00DD19DE"/>
    <w:p w14:paraId="70D89159" w14:textId="77777777" w:rsidR="00DD19DE" w:rsidRPr="004A7544" w:rsidRDefault="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8735B88" w:rsidR="00DD19DE" w:rsidRPr="00B85961" w:rsidRDefault="00DD19DE">
      <w:pPr>
        <w:pStyle w:val="Heading3"/>
        <w:rPr>
          <w:sz w:val="24"/>
          <w:szCs w:val="16"/>
          <w:lang w:val="en-US"/>
        </w:rPr>
      </w:pPr>
      <w:r w:rsidRPr="00B85961">
        <w:rPr>
          <w:sz w:val="24"/>
          <w:szCs w:val="16"/>
          <w:lang w:val="en-US"/>
        </w:rPr>
        <w:t>Sub-</w:t>
      </w:r>
      <w:r w:rsidR="00142BB9" w:rsidRPr="00B85961">
        <w:rPr>
          <w:sz w:val="24"/>
          <w:szCs w:val="16"/>
          <w:lang w:val="en-US"/>
        </w:rPr>
        <w:t>topic</w:t>
      </w:r>
      <w:r w:rsidRPr="00B85961">
        <w:rPr>
          <w:sz w:val="24"/>
          <w:szCs w:val="16"/>
          <w:lang w:val="en-US"/>
        </w:rPr>
        <w:t xml:space="preserve"> </w:t>
      </w:r>
      <w:r w:rsidR="00FA5848" w:rsidRPr="00B85961">
        <w:rPr>
          <w:sz w:val="24"/>
          <w:szCs w:val="16"/>
          <w:lang w:val="en-US"/>
        </w:rPr>
        <w:t>2</w:t>
      </w:r>
      <w:r w:rsidRPr="00B85961">
        <w:rPr>
          <w:sz w:val="24"/>
          <w:szCs w:val="16"/>
          <w:lang w:val="en-US"/>
        </w:rPr>
        <w:t>-1</w:t>
      </w:r>
      <w:r w:rsidR="000053BC" w:rsidRPr="00B85961">
        <w:rPr>
          <w:sz w:val="24"/>
          <w:szCs w:val="16"/>
          <w:lang w:val="en-US"/>
        </w:rPr>
        <w:t>: General aspects/scenarios</w:t>
      </w:r>
      <w:r w:rsidR="00195BDB" w:rsidRPr="00B85961">
        <w:rPr>
          <w:sz w:val="24"/>
          <w:szCs w:val="16"/>
          <w:lang w:val="en-US"/>
        </w:rPr>
        <w:t xml:space="preserve"> for </w:t>
      </w:r>
      <w:proofErr w:type="spellStart"/>
      <w:r w:rsidR="00195BDB" w:rsidRPr="00B85961">
        <w:rPr>
          <w:sz w:val="24"/>
          <w:szCs w:val="16"/>
          <w:lang w:val="en-US"/>
        </w:rPr>
        <w:t>RedCap</w:t>
      </w:r>
      <w:proofErr w:type="spellEnd"/>
      <w:r w:rsidR="00195BDB" w:rsidRPr="00B85961">
        <w:rPr>
          <w:sz w:val="24"/>
          <w:szCs w:val="16"/>
          <w:lang w:val="en-US"/>
        </w:rPr>
        <w:t xml:space="preserve"> positioning</w:t>
      </w:r>
      <w:r w:rsidR="00D17034" w:rsidRPr="00B85961">
        <w:rPr>
          <w:sz w:val="24"/>
          <w:szCs w:val="16"/>
          <w:lang w:val="en-US"/>
        </w:rPr>
        <w:t xml:space="preserve">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9B6DCC4" w14:textId="3982201A"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D76D13C" w14:textId="70164961" w:rsidR="003569F2" w:rsidRPr="004A2838" w:rsidRDefault="003569F2" w:rsidP="004A2838">
      <w:pPr>
        <w:spacing w:after="0"/>
        <w:rPr>
          <w:i/>
          <w:color w:val="0070C0"/>
          <w:lang w:val="en-US" w:eastAsia="zh-CN"/>
        </w:rPr>
      </w:pPr>
      <w:r w:rsidRPr="004A2838">
        <w:rPr>
          <w:i/>
          <w:color w:val="0070C0"/>
          <w:lang w:val="en-US" w:eastAsia="zh-CN"/>
        </w:rPr>
        <w:t>In RAN4#106bis-e, following was agreed in the WF in R4-230</w:t>
      </w:r>
      <w:r w:rsidR="004A2838" w:rsidRPr="004A2838">
        <w:rPr>
          <w:i/>
          <w:color w:val="0070C0"/>
          <w:lang w:val="en-US" w:eastAsia="zh-CN"/>
        </w:rPr>
        <w:t>6349</w:t>
      </w:r>
      <w:r w:rsidRPr="004A2838">
        <w:rPr>
          <w:i/>
          <w:color w:val="0070C0"/>
          <w:lang w:val="en-US" w:eastAsia="zh-CN"/>
        </w:rPr>
        <w:t>:</w:t>
      </w:r>
    </w:p>
    <w:p w14:paraId="27C21761" w14:textId="77777777" w:rsidR="0001417B" w:rsidRPr="0001417B" w:rsidRDefault="0001417B" w:rsidP="004A2838">
      <w:pPr>
        <w:numPr>
          <w:ilvl w:val="0"/>
          <w:numId w:val="23"/>
        </w:numPr>
        <w:spacing w:after="0" w:line="252" w:lineRule="auto"/>
        <w:rPr>
          <w:i/>
          <w:color w:val="0070C0"/>
          <w:lang w:val="en-US" w:eastAsia="ja-JP"/>
        </w:rPr>
      </w:pPr>
      <w:proofErr w:type="spellStart"/>
      <w:r w:rsidRPr="0001417B">
        <w:rPr>
          <w:i/>
          <w:color w:val="0070C0"/>
          <w:lang w:val="en-US" w:eastAsia="zh-CN"/>
        </w:rPr>
        <w:t>RedCap</w:t>
      </w:r>
      <w:proofErr w:type="spellEnd"/>
      <w:r w:rsidRPr="0001417B">
        <w:rPr>
          <w:i/>
          <w:color w:val="0070C0"/>
          <w:lang w:val="en-US" w:eastAsia="zh-CN"/>
        </w:rPr>
        <w:t xml:space="preserve"> UE positioning with frequency hopping</w:t>
      </w:r>
    </w:p>
    <w:p w14:paraId="5C07B0E3" w14:textId="77777777" w:rsidR="0001417B" w:rsidRPr="0001417B" w:rsidRDefault="0001417B" w:rsidP="004A2838">
      <w:pPr>
        <w:numPr>
          <w:ilvl w:val="1"/>
          <w:numId w:val="23"/>
        </w:numPr>
        <w:spacing w:after="0" w:line="252" w:lineRule="auto"/>
        <w:rPr>
          <w:i/>
          <w:color w:val="0070C0"/>
          <w:lang w:val="en-US" w:eastAsia="ja-JP"/>
        </w:rPr>
      </w:pPr>
      <w:r w:rsidRPr="0001417B">
        <w:rPr>
          <w:i/>
          <w:color w:val="0070C0"/>
          <w:lang w:val="en-US" w:eastAsia="zh-CN"/>
        </w:rPr>
        <w:t xml:space="preserve">Define the requirements in RRC_CONNECTED </w:t>
      </w:r>
      <w:proofErr w:type="gramStart"/>
      <w:r w:rsidRPr="0001417B">
        <w:rPr>
          <w:i/>
          <w:color w:val="0070C0"/>
          <w:lang w:val="en-US" w:eastAsia="zh-CN"/>
        </w:rPr>
        <w:t>state</w:t>
      </w:r>
      <w:proofErr w:type="gramEnd"/>
    </w:p>
    <w:p w14:paraId="2E19EDB3" w14:textId="77777777" w:rsidR="0001417B" w:rsidRPr="0001417B" w:rsidRDefault="0001417B" w:rsidP="004A2838">
      <w:pPr>
        <w:numPr>
          <w:ilvl w:val="1"/>
          <w:numId w:val="23"/>
        </w:numPr>
        <w:spacing w:after="0" w:line="252" w:lineRule="auto"/>
        <w:rPr>
          <w:i/>
          <w:color w:val="0070C0"/>
          <w:lang w:val="en-US" w:eastAsia="ja-JP"/>
        </w:rPr>
      </w:pPr>
      <w:r w:rsidRPr="0001417B">
        <w:rPr>
          <w:i/>
          <w:color w:val="0070C0"/>
          <w:lang w:val="en-US" w:eastAsia="zh-CN"/>
        </w:rPr>
        <w:t>FFS for requirements in RRC_INACTIVE state.</w:t>
      </w:r>
    </w:p>
    <w:p w14:paraId="3CFE366E" w14:textId="29CBB10B" w:rsidR="006F4F5D" w:rsidRPr="004A2838" w:rsidRDefault="0001417B" w:rsidP="004A2838">
      <w:pPr>
        <w:numPr>
          <w:ilvl w:val="0"/>
          <w:numId w:val="23"/>
        </w:numPr>
        <w:spacing w:after="0" w:line="252" w:lineRule="auto"/>
        <w:rPr>
          <w:i/>
          <w:color w:val="0070C0"/>
          <w:lang w:val="en-US" w:eastAsia="ja-JP"/>
        </w:rPr>
      </w:pPr>
      <w:r w:rsidRPr="0001417B">
        <w:rPr>
          <w:i/>
          <w:color w:val="0070C0"/>
          <w:lang w:val="en-US" w:eastAsia="ja-JP"/>
        </w:rPr>
        <w:t xml:space="preserve">FFS whether to define requirements in RRC_IDLE </w:t>
      </w:r>
      <w:proofErr w:type="gramStart"/>
      <w:r w:rsidRPr="0001417B">
        <w:rPr>
          <w:i/>
          <w:color w:val="0070C0"/>
          <w:lang w:val="en-US" w:eastAsia="ja-JP"/>
        </w:rPr>
        <w:t>state</w:t>
      </w:r>
      <w:proofErr w:type="gramEnd"/>
    </w:p>
    <w:p w14:paraId="2E5DB537" w14:textId="363617BD" w:rsidR="005432E4" w:rsidRPr="00045592" w:rsidRDefault="0018369A" w:rsidP="005C4AA5">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5C4AA5">
        <w:rPr>
          <w:b/>
          <w:color w:val="0070C0"/>
          <w:u w:val="single"/>
          <w:lang w:eastAsia="ko-KR"/>
        </w:rPr>
        <w:t>1</w:t>
      </w:r>
      <w:r w:rsidRPr="00045592">
        <w:rPr>
          <w:b/>
          <w:color w:val="0070C0"/>
          <w:u w:val="single"/>
          <w:lang w:eastAsia="ko-KR"/>
        </w:rPr>
        <w:t xml:space="preserve">: </w:t>
      </w:r>
      <w:r>
        <w:rPr>
          <w:b/>
          <w:color w:val="0070C0"/>
          <w:u w:val="single"/>
          <w:lang w:eastAsia="ko-KR"/>
        </w:rPr>
        <w:t>Applicable RRC states</w:t>
      </w:r>
      <w:r w:rsidR="0001417B">
        <w:rPr>
          <w:b/>
          <w:color w:val="0070C0"/>
          <w:u w:val="single"/>
          <w:lang w:eastAsia="ko-KR"/>
        </w:rPr>
        <w:t xml:space="preserve"> </w:t>
      </w:r>
      <w:r w:rsidR="00B26761">
        <w:rPr>
          <w:b/>
          <w:color w:val="0070C0"/>
          <w:u w:val="single"/>
          <w:lang w:eastAsia="ko-KR"/>
        </w:rPr>
        <w:t xml:space="preserve">for Redcap positioning </w:t>
      </w:r>
      <w:r w:rsidR="0001417B">
        <w:rPr>
          <w:b/>
          <w:color w:val="0070C0"/>
          <w:u w:val="single"/>
          <w:lang w:eastAsia="ko-KR"/>
        </w:rPr>
        <w:t>with</w:t>
      </w:r>
      <w:r w:rsidR="005344F6">
        <w:rPr>
          <w:b/>
          <w:color w:val="0070C0"/>
          <w:u w:val="single"/>
          <w:lang w:eastAsia="ko-KR"/>
        </w:rPr>
        <w:t xml:space="preserve"> </w:t>
      </w:r>
      <w:r w:rsidR="0001417B">
        <w:rPr>
          <w:b/>
          <w:color w:val="0070C0"/>
          <w:u w:val="single"/>
          <w:lang w:eastAsia="ko-KR"/>
        </w:rPr>
        <w:t>FH</w:t>
      </w:r>
    </w:p>
    <w:p w14:paraId="6BD33475" w14:textId="77777777" w:rsidR="0018369A" w:rsidRPr="00045592" w:rsidRDefault="001836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0906BA9" w14:textId="3EA9A414" w:rsidR="0018369A" w:rsidRDefault="001836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F48E6">
        <w:rPr>
          <w:rFonts w:eastAsia="SimSun"/>
          <w:color w:val="0070C0"/>
          <w:szCs w:val="24"/>
          <w:lang w:eastAsia="zh-CN"/>
        </w:rPr>
        <w:t>CATT</w:t>
      </w:r>
      <w:r w:rsidR="00F72C6C">
        <w:rPr>
          <w:rFonts w:eastAsia="SimSun"/>
          <w:color w:val="0070C0"/>
          <w:szCs w:val="24"/>
          <w:lang w:eastAsia="zh-CN"/>
        </w:rPr>
        <w:t>, CMCC, OPPO</w:t>
      </w:r>
      <w:r w:rsidR="00FE4085">
        <w:rPr>
          <w:rFonts w:eastAsia="SimSun"/>
          <w:color w:val="0070C0"/>
          <w:szCs w:val="24"/>
          <w:lang w:eastAsia="zh-CN"/>
        </w:rPr>
        <w:t>, ZTE</w:t>
      </w:r>
    </w:p>
    <w:p w14:paraId="3A0C2C46" w14:textId="6519B19E" w:rsidR="00175C2F" w:rsidRDefault="00175C2F" w:rsidP="00903E50">
      <w:pPr>
        <w:pStyle w:val="ListParagraph"/>
        <w:numPr>
          <w:ilvl w:val="2"/>
          <w:numId w:val="1"/>
        </w:numPr>
        <w:overflowPunct/>
        <w:autoSpaceDE/>
        <w:autoSpaceDN/>
        <w:adjustRightInd/>
        <w:spacing w:after="120"/>
        <w:ind w:left="1704" w:firstLineChars="0"/>
        <w:textAlignment w:val="auto"/>
        <w:rPr>
          <w:rFonts w:eastAsia="SimSun"/>
          <w:color w:val="0070C0"/>
          <w:szCs w:val="24"/>
          <w:lang w:eastAsia="zh-CN"/>
        </w:rPr>
      </w:pPr>
      <w:r w:rsidRPr="00175C2F">
        <w:rPr>
          <w:rFonts w:eastAsia="SimSun"/>
          <w:color w:val="0070C0"/>
          <w:szCs w:val="24"/>
          <w:lang w:eastAsia="zh-CN"/>
        </w:rPr>
        <w:lastRenderedPageBreak/>
        <w:t xml:space="preserve">For </w:t>
      </w:r>
      <w:proofErr w:type="spellStart"/>
      <w:r w:rsidRPr="00175C2F">
        <w:rPr>
          <w:rFonts w:eastAsia="SimSun"/>
          <w:color w:val="0070C0"/>
          <w:szCs w:val="24"/>
          <w:lang w:eastAsia="zh-CN"/>
        </w:rPr>
        <w:t>RedCap</w:t>
      </w:r>
      <w:proofErr w:type="spellEnd"/>
      <w:r w:rsidRPr="00175C2F">
        <w:rPr>
          <w:rFonts w:eastAsia="SimSun"/>
          <w:color w:val="0070C0"/>
          <w:szCs w:val="24"/>
          <w:lang w:eastAsia="zh-CN"/>
        </w:rPr>
        <w:t xml:space="preserve"> UE with FH, define requirements for RRC_CONNECTED and RRC_INACTIVE states. </w:t>
      </w:r>
    </w:p>
    <w:p w14:paraId="31BEF9EE" w14:textId="42B890D7" w:rsidR="00DD6485" w:rsidRDefault="00DD6485" w:rsidP="00F72C6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F72C6C">
        <w:rPr>
          <w:rFonts w:eastAsia="SimSun"/>
          <w:color w:val="0070C0"/>
          <w:szCs w:val="24"/>
          <w:lang w:eastAsia="zh-CN"/>
        </w:rPr>
        <w:t>1A</w:t>
      </w:r>
      <w:r w:rsidRPr="00045592">
        <w:rPr>
          <w:rFonts w:eastAsia="SimSun"/>
          <w:color w:val="0070C0"/>
          <w:szCs w:val="24"/>
          <w:lang w:eastAsia="zh-CN"/>
        </w:rPr>
        <w:t>:</w:t>
      </w:r>
      <w:r w:rsidR="00FE4085">
        <w:rPr>
          <w:rFonts w:eastAsia="SimSun"/>
          <w:color w:val="0070C0"/>
          <w:szCs w:val="24"/>
          <w:lang w:eastAsia="zh-CN"/>
        </w:rPr>
        <w:t xml:space="preserve"> CATT</w:t>
      </w:r>
    </w:p>
    <w:p w14:paraId="4FBBC61A" w14:textId="4E236DA3" w:rsidR="00F72C6C" w:rsidRPr="00FE4085" w:rsidRDefault="00F72C6C" w:rsidP="00FE4085">
      <w:pPr>
        <w:pStyle w:val="ListParagraph"/>
        <w:numPr>
          <w:ilvl w:val="3"/>
          <w:numId w:val="1"/>
        </w:numPr>
        <w:ind w:firstLineChars="0"/>
        <w:rPr>
          <w:rFonts w:eastAsia="SimSun"/>
          <w:color w:val="0070C0"/>
          <w:szCs w:val="24"/>
          <w:lang w:eastAsia="zh-CN"/>
        </w:rPr>
      </w:pPr>
      <w:r w:rsidRPr="00F72C6C">
        <w:rPr>
          <w:color w:val="0070C0"/>
          <w:szCs w:val="24"/>
          <w:lang w:eastAsia="zh-CN"/>
        </w:rPr>
        <w:t>The requirements in RRC_IDLE state can be discussed in LPHAP part.</w:t>
      </w:r>
    </w:p>
    <w:p w14:paraId="749114B6" w14:textId="520BED16" w:rsidR="00FE4085" w:rsidRDefault="00FE4085" w:rsidP="00FE408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1B</w:t>
      </w:r>
      <w:r w:rsidRPr="00045592">
        <w:rPr>
          <w:rFonts w:eastAsia="SimSun"/>
          <w:color w:val="0070C0"/>
          <w:szCs w:val="24"/>
          <w:lang w:eastAsia="zh-CN"/>
        </w:rPr>
        <w:t>:</w:t>
      </w:r>
      <w:r>
        <w:rPr>
          <w:rFonts w:eastAsia="SimSun"/>
          <w:color w:val="0070C0"/>
          <w:szCs w:val="24"/>
          <w:lang w:eastAsia="zh-CN"/>
        </w:rPr>
        <w:t xml:space="preserve"> ZTE</w:t>
      </w:r>
    </w:p>
    <w:p w14:paraId="13B8D38B" w14:textId="67705BC2" w:rsidR="00F72C6C" w:rsidRPr="004245FC" w:rsidRDefault="00F72C6C" w:rsidP="00F72C6C">
      <w:pPr>
        <w:pStyle w:val="ListParagraph"/>
        <w:numPr>
          <w:ilvl w:val="3"/>
          <w:numId w:val="1"/>
        </w:numPr>
        <w:ind w:firstLineChars="0"/>
        <w:rPr>
          <w:rFonts w:eastAsia="SimSun"/>
          <w:color w:val="0070C0"/>
          <w:szCs w:val="24"/>
          <w:lang w:eastAsia="zh-CN"/>
        </w:rPr>
      </w:pPr>
      <w:r w:rsidRPr="00F72C6C">
        <w:rPr>
          <w:rFonts w:eastAsia="SimSun"/>
          <w:color w:val="0070C0"/>
          <w:szCs w:val="24"/>
          <w:lang w:eastAsia="zh-CN"/>
        </w:rPr>
        <w:t xml:space="preserve">For </w:t>
      </w:r>
      <w:proofErr w:type="spellStart"/>
      <w:r w:rsidRPr="00F72C6C">
        <w:rPr>
          <w:rFonts w:eastAsia="SimSun"/>
          <w:color w:val="0070C0"/>
          <w:szCs w:val="24"/>
          <w:lang w:eastAsia="zh-CN"/>
        </w:rPr>
        <w:t>RedCap</w:t>
      </w:r>
      <w:proofErr w:type="spellEnd"/>
      <w:r w:rsidRPr="00F72C6C">
        <w:rPr>
          <w:rFonts w:eastAsia="SimSun"/>
          <w:color w:val="0070C0"/>
          <w:szCs w:val="24"/>
          <w:lang w:eastAsia="zh-CN"/>
        </w:rPr>
        <w:t xml:space="preserve"> UE positioning with frequency hopping, RAN4 shall study the requirements in RRC_INACTIVE and RRC_CONNECTED state, but the requirements for </w:t>
      </w:r>
      <w:proofErr w:type="spellStart"/>
      <w:r w:rsidRPr="00F72C6C">
        <w:rPr>
          <w:rFonts w:eastAsia="SimSun"/>
          <w:color w:val="0070C0"/>
          <w:szCs w:val="24"/>
          <w:lang w:eastAsia="zh-CN"/>
        </w:rPr>
        <w:t>RedCap</w:t>
      </w:r>
      <w:proofErr w:type="spellEnd"/>
      <w:r w:rsidRPr="00F72C6C">
        <w:rPr>
          <w:rFonts w:eastAsia="SimSun"/>
          <w:color w:val="0070C0"/>
          <w:szCs w:val="24"/>
          <w:lang w:eastAsia="zh-CN"/>
        </w:rPr>
        <w:t xml:space="preserve"> UE positioning in RRC_CONNECTED owns the higher priority.</w:t>
      </w:r>
    </w:p>
    <w:p w14:paraId="0805B1FC" w14:textId="1B7B9DDE" w:rsidR="006A3F5E" w:rsidRDefault="006A3F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F72C6C">
        <w:rPr>
          <w:rFonts w:eastAsia="SimSun"/>
          <w:color w:val="0070C0"/>
          <w:szCs w:val="24"/>
          <w:lang w:eastAsia="zh-CN"/>
        </w:rPr>
        <w:t>2</w:t>
      </w:r>
      <w:r w:rsidRPr="00045592">
        <w:rPr>
          <w:rFonts w:eastAsia="SimSun"/>
          <w:color w:val="0070C0"/>
          <w:szCs w:val="24"/>
          <w:lang w:eastAsia="zh-CN"/>
        </w:rPr>
        <w:t xml:space="preserve">: </w:t>
      </w:r>
      <w:r w:rsidR="00F10A62">
        <w:rPr>
          <w:rFonts w:eastAsia="SimSun"/>
          <w:color w:val="0070C0"/>
          <w:szCs w:val="24"/>
          <w:lang w:eastAsia="zh-CN"/>
        </w:rPr>
        <w:t>MTK</w:t>
      </w:r>
      <w:r w:rsidR="006E62C9">
        <w:rPr>
          <w:rFonts w:eastAsia="SimSun"/>
          <w:color w:val="0070C0"/>
          <w:szCs w:val="24"/>
          <w:lang w:eastAsia="zh-CN"/>
        </w:rPr>
        <w:t>, HW</w:t>
      </w:r>
    </w:p>
    <w:p w14:paraId="751FCDB5" w14:textId="50FC3366" w:rsidR="00313B1E" w:rsidRDefault="00313B1E" w:rsidP="007C54F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313B1E">
        <w:rPr>
          <w:rFonts w:eastAsia="SimSun"/>
          <w:color w:val="0070C0"/>
          <w:szCs w:val="24"/>
          <w:lang w:eastAsia="zh-CN"/>
        </w:rPr>
        <w:t xml:space="preserve">For </w:t>
      </w:r>
      <w:proofErr w:type="spellStart"/>
      <w:r w:rsidRPr="00313B1E">
        <w:rPr>
          <w:rFonts w:eastAsia="SimSun"/>
          <w:color w:val="0070C0"/>
          <w:szCs w:val="24"/>
          <w:lang w:eastAsia="zh-CN"/>
        </w:rPr>
        <w:t>RedCap</w:t>
      </w:r>
      <w:proofErr w:type="spellEnd"/>
      <w:r w:rsidRPr="00313B1E">
        <w:rPr>
          <w:rFonts w:eastAsia="SimSun"/>
          <w:color w:val="0070C0"/>
          <w:szCs w:val="24"/>
          <w:lang w:eastAsia="zh-CN"/>
        </w:rPr>
        <w:t xml:space="preserve"> with frequency hopping, RAN4 does not need to define requirements for PRS measurement in RRC_IDLE/INACTIVE state.</w:t>
      </w:r>
    </w:p>
    <w:p w14:paraId="23AF9D64" w14:textId="630A427F" w:rsidR="0018369A" w:rsidRPr="00045592" w:rsidRDefault="0018369A" w:rsidP="007C54F7">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225B316" w14:textId="1AAC0838" w:rsidR="001821A1" w:rsidRPr="007352ED" w:rsidRDefault="00B762B3" w:rsidP="001821A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1A77F6BD" w14:textId="7DA193D0" w:rsidR="007123DD" w:rsidRPr="00045592" w:rsidRDefault="007123DD" w:rsidP="000C12E4">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7352ED">
        <w:rPr>
          <w:b/>
          <w:color w:val="0070C0"/>
          <w:u w:val="single"/>
          <w:lang w:eastAsia="ko-KR"/>
        </w:rPr>
        <w:t>2</w:t>
      </w:r>
      <w:r w:rsidRPr="00045592">
        <w:rPr>
          <w:b/>
          <w:color w:val="0070C0"/>
          <w:u w:val="single"/>
          <w:lang w:eastAsia="ko-KR"/>
        </w:rPr>
        <w:t xml:space="preserve">: </w:t>
      </w:r>
      <w:r>
        <w:rPr>
          <w:b/>
          <w:color w:val="0070C0"/>
          <w:u w:val="single"/>
          <w:lang w:eastAsia="ko-KR"/>
        </w:rPr>
        <w:t xml:space="preserve">Relation with Rel-16/Rel-17 positioning for PRS measurements with </w:t>
      </w:r>
      <w:proofErr w:type="gramStart"/>
      <w:r>
        <w:rPr>
          <w:b/>
          <w:color w:val="0070C0"/>
          <w:u w:val="single"/>
          <w:lang w:eastAsia="ko-KR"/>
        </w:rPr>
        <w:t>FH</w:t>
      </w:r>
      <w:proofErr w:type="gramEnd"/>
    </w:p>
    <w:p w14:paraId="07417706" w14:textId="77777777" w:rsidR="007123DD" w:rsidRPr="00045592" w:rsidRDefault="007123DD" w:rsidP="007123D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7FC3CB" w14:textId="3438A05B" w:rsidR="007123DD" w:rsidRDefault="007123DD" w:rsidP="000F18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w:t>
      </w:r>
      <w:r w:rsidR="005D4EF0">
        <w:rPr>
          <w:rFonts w:eastAsia="SimSun"/>
          <w:color w:val="0070C0"/>
          <w:szCs w:val="24"/>
          <w:lang w:eastAsia="zh-CN"/>
        </w:rPr>
        <w:t xml:space="preserve"> </w:t>
      </w:r>
      <w:r w:rsidR="00045B05">
        <w:rPr>
          <w:rFonts w:eastAsia="SimSun"/>
          <w:color w:val="0070C0"/>
          <w:szCs w:val="24"/>
          <w:lang w:eastAsia="zh-CN"/>
        </w:rPr>
        <w:t>CATT</w:t>
      </w:r>
    </w:p>
    <w:p w14:paraId="40CF11CC" w14:textId="77777777" w:rsidR="00BF5DFC" w:rsidRPr="00BF5DFC" w:rsidRDefault="00BF5DFC" w:rsidP="00BF5DFC">
      <w:pPr>
        <w:pStyle w:val="ListParagraph"/>
        <w:numPr>
          <w:ilvl w:val="2"/>
          <w:numId w:val="1"/>
        </w:numPr>
        <w:spacing w:after="120"/>
        <w:ind w:firstLineChars="0"/>
        <w:rPr>
          <w:rFonts w:eastAsia="SimSun"/>
          <w:color w:val="0070C0"/>
          <w:szCs w:val="24"/>
          <w:lang w:eastAsia="zh-CN"/>
        </w:rPr>
      </w:pPr>
      <w:r w:rsidRPr="00BF5DFC">
        <w:rPr>
          <w:rFonts w:eastAsia="SimSun"/>
          <w:color w:val="0070C0"/>
          <w:szCs w:val="24"/>
          <w:lang w:eastAsia="zh-CN"/>
        </w:rPr>
        <w:t>Support Rel-16 features and reduced sample number, TEG and FR2 reduced Rx beam sweeping factor Rel-17 features.</w:t>
      </w:r>
    </w:p>
    <w:p w14:paraId="63DB54E4" w14:textId="225D410F" w:rsidR="00BF5DFC" w:rsidRPr="00045B05" w:rsidRDefault="00BF5DFC" w:rsidP="00045B05">
      <w:pPr>
        <w:pStyle w:val="ListParagraph"/>
        <w:numPr>
          <w:ilvl w:val="2"/>
          <w:numId w:val="1"/>
        </w:numPr>
        <w:spacing w:after="120"/>
        <w:ind w:firstLineChars="0"/>
        <w:rPr>
          <w:rFonts w:eastAsia="SimSun"/>
          <w:color w:val="0070C0"/>
          <w:szCs w:val="24"/>
          <w:lang w:eastAsia="zh-CN"/>
        </w:rPr>
      </w:pPr>
      <w:r w:rsidRPr="00BF5DFC">
        <w:rPr>
          <w:rFonts w:eastAsia="SimSun"/>
          <w:color w:val="0070C0"/>
          <w:szCs w:val="24"/>
          <w:lang w:eastAsia="zh-CN"/>
        </w:rPr>
        <w:t>Not support Rel-17 measurement without gap feature.</w:t>
      </w:r>
    </w:p>
    <w:p w14:paraId="1227487F" w14:textId="36E61851" w:rsidR="004856E0" w:rsidRDefault="004856E0" w:rsidP="004856E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0F18BD">
        <w:rPr>
          <w:rFonts w:eastAsia="SimSun"/>
          <w:color w:val="0070C0"/>
          <w:szCs w:val="24"/>
          <w:lang w:eastAsia="zh-CN"/>
        </w:rPr>
        <w:t>QC</w:t>
      </w:r>
    </w:p>
    <w:p w14:paraId="69459DC1" w14:textId="1C74F232" w:rsidR="000F18BD" w:rsidRDefault="000F18BD" w:rsidP="000F18B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F18BD">
        <w:rPr>
          <w:rFonts w:eastAsia="SimSun"/>
          <w:color w:val="0070C0"/>
          <w:szCs w:val="24"/>
          <w:lang w:eastAsia="zh-CN"/>
        </w:rPr>
        <w:t xml:space="preserve">PRS requirements for both 1Rx and 2Rx </w:t>
      </w:r>
      <w:proofErr w:type="spellStart"/>
      <w:r w:rsidRPr="000F18BD">
        <w:rPr>
          <w:rFonts w:eastAsia="SimSun"/>
          <w:color w:val="0070C0"/>
          <w:szCs w:val="24"/>
          <w:lang w:eastAsia="zh-CN"/>
        </w:rPr>
        <w:t>RedCap</w:t>
      </w:r>
      <w:proofErr w:type="spellEnd"/>
      <w:r w:rsidRPr="000F18BD">
        <w:rPr>
          <w:rFonts w:eastAsia="SimSun"/>
          <w:color w:val="0070C0"/>
          <w:szCs w:val="24"/>
          <w:lang w:eastAsia="zh-CN"/>
        </w:rPr>
        <w:t xml:space="preserve"> UE with FH will be defined for all the Rel-16 positioning features. FFS which Rel-17 positioning features will be covered by the requirements with FH.</w:t>
      </w:r>
    </w:p>
    <w:p w14:paraId="30658161" w14:textId="7D4D19D0" w:rsidR="00912EF8" w:rsidRDefault="00912EF8" w:rsidP="00912EF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ZTE</w:t>
      </w:r>
    </w:p>
    <w:p w14:paraId="28F55B00" w14:textId="77777777" w:rsidR="00836030" w:rsidRPr="00836030" w:rsidRDefault="00836030" w:rsidP="00836030">
      <w:pPr>
        <w:pStyle w:val="ListParagraph"/>
        <w:numPr>
          <w:ilvl w:val="2"/>
          <w:numId w:val="1"/>
        </w:numPr>
        <w:spacing w:after="120"/>
        <w:ind w:firstLineChars="0"/>
        <w:rPr>
          <w:rFonts w:eastAsia="SimSun"/>
          <w:color w:val="0070C0"/>
          <w:szCs w:val="24"/>
          <w:lang w:eastAsia="zh-CN"/>
        </w:rPr>
      </w:pPr>
      <w:r w:rsidRPr="00836030">
        <w:rPr>
          <w:rFonts w:eastAsia="SimSun"/>
          <w:color w:val="0070C0"/>
          <w:szCs w:val="24"/>
          <w:lang w:eastAsia="zh-CN"/>
        </w:rPr>
        <w:t>At least the FR2 with reduced Rx beam sweeping factor in RRC_CONNECTED/INACTIVE in R17 features/techniques is not proper for 1Rx Redcap UE positioning with frequency.</w:t>
      </w:r>
    </w:p>
    <w:p w14:paraId="60E72DE6" w14:textId="215004CD" w:rsidR="00610EA4" w:rsidRDefault="00836030" w:rsidP="001D0A6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36030">
        <w:rPr>
          <w:rFonts w:eastAsia="SimSun"/>
          <w:color w:val="0070C0"/>
          <w:szCs w:val="24"/>
          <w:lang w:eastAsia="zh-CN"/>
        </w:rPr>
        <w:t xml:space="preserve">If defining requirements for </w:t>
      </w:r>
      <w:proofErr w:type="spellStart"/>
      <w:r w:rsidRPr="00836030">
        <w:rPr>
          <w:rFonts w:eastAsia="SimSun"/>
          <w:color w:val="0070C0"/>
          <w:szCs w:val="24"/>
          <w:lang w:eastAsia="zh-CN"/>
        </w:rPr>
        <w:t>RedCap</w:t>
      </w:r>
      <w:proofErr w:type="spellEnd"/>
      <w:r w:rsidRPr="00836030">
        <w:rPr>
          <w:rFonts w:eastAsia="SimSun"/>
          <w:color w:val="0070C0"/>
          <w:szCs w:val="24"/>
          <w:lang w:eastAsia="zh-CN"/>
        </w:rPr>
        <w:t xml:space="preserve"> UE positioning with frequency hopping in RRC_CONNECTED and RRC_INACTIVE, the measurement in INACTIVE can be met for 1Rx UE positioning with frequency hopping (R17 features/techniques with enhancement).</w:t>
      </w:r>
    </w:p>
    <w:p w14:paraId="24F3442E" w14:textId="2865BFB5" w:rsidR="001D0A6D" w:rsidRDefault="001D0A6D" w:rsidP="001D0A6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OPPO</w:t>
      </w:r>
    </w:p>
    <w:p w14:paraId="392CC273" w14:textId="3544EC9A" w:rsidR="001D0A6D" w:rsidRPr="001D0A6D" w:rsidRDefault="006B3A07" w:rsidP="001D0A6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B3A07">
        <w:rPr>
          <w:rFonts w:eastAsia="SimSun"/>
          <w:color w:val="0070C0"/>
          <w:szCs w:val="24"/>
          <w:lang w:eastAsia="zh-CN"/>
        </w:rPr>
        <w:t xml:space="preserve">The Rel-16 positioning features should be considered for </w:t>
      </w:r>
      <w:proofErr w:type="spellStart"/>
      <w:r w:rsidRPr="006B3A07">
        <w:rPr>
          <w:rFonts w:eastAsia="SimSun"/>
          <w:color w:val="0070C0"/>
          <w:szCs w:val="24"/>
          <w:lang w:eastAsia="zh-CN"/>
        </w:rPr>
        <w:t>RedCap</w:t>
      </w:r>
      <w:proofErr w:type="spellEnd"/>
      <w:r w:rsidRPr="006B3A07">
        <w:rPr>
          <w:rFonts w:eastAsia="SimSun"/>
          <w:color w:val="0070C0"/>
          <w:szCs w:val="24"/>
          <w:lang w:eastAsia="zh-CN"/>
        </w:rPr>
        <w:t xml:space="preserve"> UE with FH.</w:t>
      </w:r>
    </w:p>
    <w:p w14:paraId="6D9519B0" w14:textId="15702C3E" w:rsidR="00E106F3" w:rsidRPr="001D0A6D" w:rsidRDefault="00E106F3" w:rsidP="00E106F3">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4029A3B9" w14:textId="77777777" w:rsidR="007123DD" w:rsidRPr="00045592" w:rsidRDefault="007123DD" w:rsidP="007123D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888AB5" w14:textId="57EB80AD" w:rsidR="00FB2A6F" w:rsidRDefault="007123DD" w:rsidP="00FB2A6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DF3316">
        <w:rPr>
          <w:rFonts w:eastAsia="SimSun"/>
          <w:color w:val="0070C0"/>
          <w:szCs w:val="24"/>
          <w:lang w:eastAsia="zh-CN"/>
        </w:rPr>
        <w:t>s</w:t>
      </w:r>
      <w:r>
        <w:rPr>
          <w:rFonts w:eastAsia="SimSun"/>
          <w:color w:val="0070C0"/>
          <w:szCs w:val="24"/>
          <w:lang w:eastAsia="zh-CN"/>
        </w:rPr>
        <w:t>.</w:t>
      </w:r>
    </w:p>
    <w:p w14:paraId="599C5BDE" w14:textId="175B8EED" w:rsidR="00FB62A2" w:rsidRPr="00045592" w:rsidRDefault="00FB62A2" w:rsidP="00FB62A2">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633DB0">
        <w:rPr>
          <w:b/>
          <w:color w:val="0070C0"/>
          <w:u w:val="single"/>
          <w:lang w:eastAsia="ko-KR"/>
        </w:rPr>
        <w:t>3</w:t>
      </w:r>
      <w:r w:rsidRPr="00045592">
        <w:rPr>
          <w:b/>
          <w:color w:val="0070C0"/>
          <w:u w:val="single"/>
          <w:lang w:eastAsia="ko-KR"/>
        </w:rPr>
        <w:t xml:space="preserve">: </w:t>
      </w:r>
      <w:r>
        <w:rPr>
          <w:b/>
          <w:color w:val="0070C0"/>
          <w:u w:val="single"/>
          <w:lang w:eastAsia="ko-KR"/>
        </w:rPr>
        <w:t>Redcap positioning with FH without gaps</w:t>
      </w:r>
    </w:p>
    <w:p w14:paraId="5E7D2AF0" w14:textId="77777777" w:rsidR="00FB62A2" w:rsidRPr="00045592" w:rsidRDefault="00FB62A2" w:rsidP="00FB62A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E52A7C" w14:textId="30ED9AAA" w:rsidR="00FB62A2" w:rsidRDefault="00FB62A2" w:rsidP="00455B5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OPPO, </w:t>
      </w:r>
      <w:r w:rsidR="00455B5F">
        <w:rPr>
          <w:rFonts w:eastAsia="SimSun"/>
          <w:color w:val="0070C0"/>
          <w:szCs w:val="24"/>
          <w:lang w:eastAsia="zh-CN"/>
        </w:rPr>
        <w:t>Intel</w:t>
      </w:r>
    </w:p>
    <w:p w14:paraId="63C32701" w14:textId="19FFB52A" w:rsidR="009F1D5A" w:rsidRPr="009F1D5A" w:rsidRDefault="009F1D5A" w:rsidP="00455B5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F1D5A">
        <w:rPr>
          <w:rFonts w:eastAsia="SimSun"/>
          <w:color w:val="0070C0"/>
          <w:szCs w:val="24"/>
          <w:lang w:eastAsia="zh-CN"/>
        </w:rPr>
        <w:t xml:space="preserve">For </w:t>
      </w:r>
      <w:proofErr w:type="spellStart"/>
      <w:r w:rsidRPr="009F1D5A">
        <w:rPr>
          <w:rFonts w:eastAsia="SimSun"/>
          <w:color w:val="0070C0"/>
          <w:szCs w:val="24"/>
          <w:lang w:eastAsia="zh-CN"/>
        </w:rPr>
        <w:t>RedCap</w:t>
      </w:r>
      <w:proofErr w:type="spellEnd"/>
      <w:r w:rsidRPr="009F1D5A">
        <w:rPr>
          <w:rFonts w:eastAsia="SimSun"/>
          <w:color w:val="0070C0"/>
          <w:szCs w:val="24"/>
          <w:lang w:eastAsia="zh-CN"/>
        </w:rPr>
        <w:t xml:space="preserve"> UE with FH, whether to support gapless based PRS measurement is up to RAN1.  </w:t>
      </w:r>
    </w:p>
    <w:p w14:paraId="7B2DB285" w14:textId="31D236E9" w:rsidR="00FB62A2" w:rsidRDefault="00FB62A2" w:rsidP="00455B5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MTK, HW</w:t>
      </w:r>
    </w:p>
    <w:p w14:paraId="47A202A5" w14:textId="088142A7" w:rsidR="004C1EA1" w:rsidRDefault="004C1EA1" w:rsidP="00A740E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C1EA1">
        <w:rPr>
          <w:rFonts w:eastAsia="SimSun"/>
          <w:color w:val="0070C0"/>
          <w:szCs w:val="24"/>
          <w:lang w:eastAsia="zh-CN"/>
        </w:rPr>
        <w:lastRenderedPageBreak/>
        <w:t xml:space="preserve">For </w:t>
      </w:r>
      <w:proofErr w:type="spellStart"/>
      <w:r w:rsidRPr="004C1EA1">
        <w:rPr>
          <w:rFonts w:eastAsia="SimSun"/>
          <w:color w:val="0070C0"/>
          <w:szCs w:val="24"/>
          <w:lang w:eastAsia="zh-CN"/>
        </w:rPr>
        <w:t>RedCap</w:t>
      </w:r>
      <w:proofErr w:type="spellEnd"/>
      <w:r w:rsidRPr="004C1EA1">
        <w:rPr>
          <w:rFonts w:eastAsia="SimSun"/>
          <w:color w:val="0070C0"/>
          <w:szCs w:val="24"/>
          <w:lang w:eastAsia="zh-CN"/>
        </w:rPr>
        <w:t xml:space="preserve"> with frequency hopping, RAN4 does not need to define requirements for PRS measurement without MGs (i.e., PPW) in RRC_CONNECTED state.</w:t>
      </w:r>
    </w:p>
    <w:p w14:paraId="67147EDB" w14:textId="3F82DDEB" w:rsidR="00A740ED" w:rsidRPr="00A740ED" w:rsidRDefault="00A740ED" w:rsidP="00A740E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2A</w:t>
      </w:r>
      <w:r w:rsidRPr="00045592">
        <w:rPr>
          <w:rFonts w:eastAsia="SimSun"/>
          <w:color w:val="0070C0"/>
          <w:szCs w:val="24"/>
          <w:lang w:eastAsia="zh-CN"/>
        </w:rPr>
        <w:t xml:space="preserve">: </w:t>
      </w:r>
      <w:r>
        <w:rPr>
          <w:rFonts w:eastAsia="SimSun"/>
          <w:color w:val="0070C0"/>
          <w:szCs w:val="24"/>
          <w:lang w:eastAsia="zh-CN"/>
        </w:rPr>
        <w:t>HW</w:t>
      </w:r>
    </w:p>
    <w:p w14:paraId="51F24583" w14:textId="14A9B245" w:rsidR="00A740ED" w:rsidRPr="00E47C0A" w:rsidRDefault="00A740ED" w:rsidP="00A740ED">
      <w:pPr>
        <w:pStyle w:val="ListParagraph"/>
        <w:numPr>
          <w:ilvl w:val="3"/>
          <w:numId w:val="1"/>
        </w:numPr>
        <w:spacing w:after="120"/>
        <w:ind w:firstLineChars="0"/>
        <w:rPr>
          <w:rFonts w:eastAsia="SimSun"/>
          <w:color w:val="0070C0"/>
          <w:szCs w:val="24"/>
          <w:lang w:eastAsia="zh-CN"/>
        </w:rPr>
      </w:pPr>
      <w:r w:rsidRPr="00E47C0A">
        <w:rPr>
          <w:rFonts w:eastAsia="SimSun"/>
          <w:color w:val="0070C0"/>
          <w:szCs w:val="24"/>
          <w:lang w:eastAsia="zh-CN"/>
        </w:rPr>
        <w:t xml:space="preserve">RAN4 not to define PRS measurement requirements for FH combined with the following features: </w:t>
      </w:r>
    </w:p>
    <w:p w14:paraId="56619E56" w14:textId="77777777" w:rsidR="00A740ED" w:rsidRPr="00E47C0A" w:rsidRDefault="00A740ED" w:rsidP="00A740ED">
      <w:pPr>
        <w:pStyle w:val="ListParagraph"/>
        <w:numPr>
          <w:ilvl w:val="4"/>
          <w:numId w:val="1"/>
        </w:numPr>
        <w:spacing w:after="120"/>
        <w:ind w:firstLineChars="0"/>
        <w:rPr>
          <w:rFonts w:eastAsia="SimSun"/>
          <w:color w:val="BFBFBF" w:themeColor="background1" w:themeShade="BF"/>
          <w:szCs w:val="24"/>
          <w:lang w:eastAsia="zh-CN"/>
        </w:rPr>
      </w:pPr>
      <w:r w:rsidRPr="00FB686F">
        <w:rPr>
          <w:rFonts w:eastAsia="SimSun"/>
          <w:color w:val="0070C0"/>
          <w:szCs w:val="24"/>
          <w:lang w:eastAsia="zh-CN"/>
        </w:rPr>
        <w:t xml:space="preserve">PRS measurements in </w:t>
      </w:r>
      <w:proofErr w:type="spellStart"/>
      <w:r w:rsidRPr="00FB686F">
        <w:rPr>
          <w:rFonts w:eastAsia="SimSun"/>
          <w:color w:val="0070C0"/>
          <w:szCs w:val="24"/>
          <w:lang w:eastAsia="zh-CN"/>
        </w:rPr>
        <w:t>RRC_Inactive</w:t>
      </w:r>
      <w:proofErr w:type="spellEnd"/>
      <w:r w:rsidRPr="00FB686F">
        <w:rPr>
          <w:rFonts w:eastAsia="SimSun"/>
          <w:color w:val="0070C0"/>
          <w:szCs w:val="24"/>
          <w:lang w:eastAsia="zh-CN"/>
        </w:rPr>
        <w:t>/</w:t>
      </w:r>
      <w:proofErr w:type="spellStart"/>
      <w:r w:rsidRPr="00FB686F">
        <w:rPr>
          <w:rFonts w:eastAsia="SimSun"/>
          <w:color w:val="0070C0"/>
          <w:szCs w:val="24"/>
          <w:lang w:eastAsia="zh-CN"/>
        </w:rPr>
        <w:t>RRC_Idle</w:t>
      </w:r>
      <w:proofErr w:type="spellEnd"/>
      <w:r w:rsidRPr="00FB686F">
        <w:rPr>
          <w:rFonts w:eastAsia="SimSun"/>
          <w:color w:val="0070C0"/>
          <w:szCs w:val="24"/>
          <w:lang w:eastAsia="zh-CN"/>
        </w:rPr>
        <w:t>,</w:t>
      </w:r>
      <w:r w:rsidRPr="00E47C0A">
        <w:rPr>
          <w:rFonts w:eastAsia="SimSun"/>
          <w:color w:val="BFBFBF" w:themeColor="background1" w:themeShade="BF"/>
          <w:szCs w:val="24"/>
          <w:lang w:eastAsia="zh-CN"/>
        </w:rPr>
        <w:t xml:space="preserve"> </w:t>
      </w:r>
    </w:p>
    <w:p w14:paraId="4AB30C78" w14:textId="40CF029D" w:rsidR="00A740ED" w:rsidRDefault="00A740ED" w:rsidP="00A740ED">
      <w:pPr>
        <w:pStyle w:val="ListParagraph"/>
        <w:numPr>
          <w:ilvl w:val="4"/>
          <w:numId w:val="1"/>
        </w:numPr>
        <w:overflowPunct/>
        <w:autoSpaceDE/>
        <w:autoSpaceDN/>
        <w:adjustRightInd/>
        <w:spacing w:after="120"/>
        <w:ind w:firstLineChars="0"/>
        <w:textAlignment w:val="auto"/>
        <w:rPr>
          <w:rFonts w:eastAsia="SimSun"/>
          <w:color w:val="0070C0"/>
          <w:szCs w:val="24"/>
          <w:lang w:eastAsia="zh-CN"/>
        </w:rPr>
      </w:pPr>
      <w:r w:rsidRPr="00E47C0A">
        <w:rPr>
          <w:rFonts w:eastAsia="SimSun"/>
          <w:color w:val="0070C0"/>
          <w:szCs w:val="24"/>
          <w:lang w:eastAsia="zh-CN"/>
        </w:rPr>
        <w:t>PRS measurements in PPW.</w:t>
      </w:r>
    </w:p>
    <w:p w14:paraId="4270BB0A" w14:textId="2BA2F8AA" w:rsidR="0018441C" w:rsidRPr="00881A51" w:rsidRDefault="0018441C" w:rsidP="00FB686F">
      <w:pPr>
        <w:pStyle w:val="ListParagraph"/>
        <w:numPr>
          <w:ilvl w:val="2"/>
          <w:numId w:val="1"/>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t xml:space="preserve">Option </w:t>
      </w:r>
      <w:r>
        <w:rPr>
          <w:rFonts w:eastAsia="SimSun"/>
          <w:color w:val="0070C0"/>
          <w:lang w:eastAsia="zh-CN"/>
        </w:rPr>
        <w:t>3</w:t>
      </w:r>
      <w:r w:rsidRPr="00881A51">
        <w:rPr>
          <w:rFonts w:eastAsia="SimSun"/>
          <w:color w:val="0070C0"/>
          <w:lang w:eastAsia="zh-CN"/>
        </w:rPr>
        <w:t>: Xiaomi</w:t>
      </w:r>
    </w:p>
    <w:p w14:paraId="3047A805" w14:textId="0CC7AE36" w:rsidR="0018441C" w:rsidRPr="00FB686F" w:rsidRDefault="0018441C" w:rsidP="00FB686F">
      <w:pPr>
        <w:pStyle w:val="ListParagraph"/>
        <w:numPr>
          <w:ilvl w:val="3"/>
          <w:numId w:val="1"/>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t xml:space="preserve">RAN4 can FFS measurement without gap for </w:t>
      </w:r>
      <w:proofErr w:type="spellStart"/>
      <w:r w:rsidRPr="00881A51">
        <w:rPr>
          <w:rFonts w:eastAsia="SimSun"/>
          <w:color w:val="0070C0"/>
          <w:lang w:eastAsia="zh-CN"/>
        </w:rPr>
        <w:t>RedCap</w:t>
      </w:r>
      <w:proofErr w:type="spellEnd"/>
      <w:r w:rsidRPr="00881A51">
        <w:rPr>
          <w:rFonts w:eastAsia="SimSun"/>
          <w:color w:val="0070C0"/>
          <w:lang w:eastAsia="zh-CN"/>
        </w:rPr>
        <w:t xml:space="preserve"> UE’s positioning after RAN1’s design stable.</w:t>
      </w:r>
    </w:p>
    <w:p w14:paraId="1ACFD6D4" w14:textId="77777777" w:rsidR="00FB62A2" w:rsidRPr="00045592" w:rsidRDefault="00FB62A2" w:rsidP="00FB62A2">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9DE20C7" w14:textId="0AF553FB" w:rsidR="00FB62A2" w:rsidRPr="00FB62A2" w:rsidRDefault="00FB62A2" w:rsidP="00FB62A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7402C16" w14:textId="030DFA26" w:rsidR="00DD19DE" w:rsidRPr="00B85961" w:rsidRDefault="00DD19DE">
      <w:pPr>
        <w:pStyle w:val="Heading3"/>
        <w:rPr>
          <w:sz w:val="24"/>
          <w:szCs w:val="16"/>
          <w:lang w:val="en-US"/>
        </w:rPr>
      </w:pPr>
      <w:r w:rsidRPr="00B85961">
        <w:rPr>
          <w:sz w:val="24"/>
          <w:szCs w:val="16"/>
          <w:lang w:val="en-US"/>
        </w:rPr>
        <w:t>Sub-</w:t>
      </w:r>
      <w:r w:rsidR="00142BB9" w:rsidRPr="00B85961">
        <w:rPr>
          <w:sz w:val="24"/>
          <w:szCs w:val="16"/>
          <w:lang w:val="en-US"/>
        </w:rPr>
        <w:t>topic</w:t>
      </w:r>
      <w:r w:rsidRPr="00B85961">
        <w:rPr>
          <w:sz w:val="24"/>
          <w:szCs w:val="16"/>
          <w:lang w:val="en-US"/>
        </w:rPr>
        <w:t xml:space="preserve"> </w:t>
      </w:r>
      <w:r w:rsidR="00FA5848" w:rsidRPr="00B85961">
        <w:rPr>
          <w:sz w:val="24"/>
          <w:szCs w:val="16"/>
          <w:lang w:val="en-US"/>
        </w:rPr>
        <w:t>2</w:t>
      </w:r>
      <w:r w:rsidRPr="00B85961">
        <w:rPr>
          <w:sz w:val="24"/>
          <w:szCs w:val="16"/>
          <w:lang w:val="en-US"/>
        </w:rPr>
        <w:t>-2</w:t>
      </w:r>
      <w:r w:rsidR="00DB77BE" w:rsidRPr="00B85961">
        <w:rPr>
          <w:sz w:val="24"/>
          <w:szCs w:val="16"/>
          <w:lang w:val="en-US"/>
        </w:rPr>
        <w:t>: PRS meas</w:t>
      </w:r>
      <w:r w:rsidR="00D17034" w:rsidRPr="00B85961">
        <w:rPr>
          <w:sz w:val="24"/>
          <w:szCs w:val="16"/>
          <w:lang w:val="en-US"/>
        </w:rPr>
        <w:t xml:space="preserve">urements for </w:t>
      </w:r>
      <w:proofErr w:type="spellStart"/>
      <w:r w:rsidR="00D17034" w:rsidRPr="00B85961">
        <w:rPr>
          <w:sz w:val="24"/>
          <w:szCs w:val="16"/>
          <w:lang w:val="en-US"/>
        </w:rPr>
        <w:t>RedCap</w:t>
      </w:r>
      <w:proofErr w:type="spellEnd"/>
      <w:r w:rsidR="002F4006" w:rsidRPr="00B85961">
        <w:rPr>
          <w:sz w:val="24"/>
          <w:szCs w:val="16"/>
          <w:lang w:val="en-US"/>
        </w:rPr>
        <w:t xml:space="preserve"> without FH</w:t>
      </w:r>
    </w:p>
    <w:p w14:paraId="33E81C83" w14:textId="7BAF5418" w:rsidR="00DD19DE" w:rsidRPr="00C073D6" w:rsidRDefault="00DD19DE" w:rsidP="00DD19DE">
      <w:pPr>
        <w:rPr>
          <w:i/>
          <w:color w:val="0070C0"/>
          <w:lang w:val="en-US" w:eastAsia="zh-CN"/>
        </w:rPr>
      </w:pPr>
      <w:r w:rsidRPr="00C073D6">
        <w:rPr>
          <w:rFonts w:hint="eastAsia"/>
          <w:i/>
          <w:color w:val="0070C0"/>
          <w:lang w:val="en-US" w:eastAsia="zh-CN"/>
        </w:rPr>
        <w:t>Sub-</w:t>
      </w:r>
      <w:r w:rsidR="00142BB9" w:rsidRPr="00C073D6">
        <w:rPr>
          <w:rFonts w:hint="eastAsia"/>
          <w:i/>
          <w:color w:val="0070C0"/>
          <w:lang w:val="en-US" w:eastAsia="zh-CN"/>
        </w:rPr>
        <w:t>topic</w:t>
      </w:r>
      <w:r w:rsidRPr="00C073D6">
        <w:rPr>
          <w:rFonts w:hint="eastAsia"/>
          <w:i/>
          <w:color w:val="0070C0"/>
          <w:lang w:val="en-US" w:eastAsia="zh-CN"/>
        </w:rPr>
        <w:t xml:space="preserve"> description </w:t>
      </w:r>
    </w:p>
    <w:p w14:paraId="0CE52165" w14:textId="6190DCEA" w:rsidR="00EE2B1F" w:rsidRPr="009837F8" w:rsidRDefault="00EE2B1F" w:rsidP="00DD19DE">
      <w:pPr>
        <w:rPr>
          <w:i/>
          <w:color w:val="0070C0"/>
          <w:lang w:val="en-US" w:eastAsia="zh-CN"/>
        </w:rPr>
      </w:pPr>
      <w:r w:rsidRPr="009837F8">
        <w:rPr>
          <w:i/>
          <w:color w:val="0070C0"/>
          <w:lang w:val="en-US" w:eastAsia="zh-CN"/>
        </w:rPr>
        <w:t>Open issues and candidate options before meeting:</w:t>
      </w:r>
    </w:p>
    <w:p w14:paraId="6224B881" w14:textId="345FC590" w:rsidR="00EE2B1F" w:rsidRPr="009837F8" w:rsidRDefault="00EE2B1F" w:rsidP="00EE2B1F">
      <w:pPr>
        <w:spacing w:after="0"/>
        <w:rPr>
          <w:i/>
          <w:color w:val="0070C0"/>
          <w:lang w:val="en-US" w:eastAsia="zh-CN"/>
        </w:rPr>
      </w:pPr>
      <w:r w:rsidRPr="009837F8">
        <w:rPr>
          <w:i/>
          <w:color w:val="0070C0"/>
          <w:lang w:val="en-US" w:eastAsia="zh-CN"/>
        </w:rPr>
        <w:t>In RAN4#10</w:t>
      </w:r>
      <w:r w:rsidR="00A83735" w:rsidRPr="009837F8">
        <w:rPr>
          <w:i/>
          <w:color w:val="0070C0"/>
          <w:lang w:val="en-US" w:eastAsia="zh-CN"/>
        </w:rPr>
        <w:t>7</w:t>
      </w:r>
      <w:r w:rsidRPr="009837F8">
        <w:rPr>
          <w:i/>
          <w:color w:val="0070C0"/>
          <w:lang w:val="en-US" w:eastAsia="zh-CN"/>
        </w:rPr>
        <w:t>, following was agreed in the WF in R4-23</w:t>
      </w:r>
      <w:r w:rsidR="00A83735" w:rsidRPr="009837F8">
        <w:rPr>
          <w:i/>
          <w:color w:val="0070C0"/>
          <w:lang w:val="en-US" w:eastAsia="zh-CN"/>
        </w:rPr>
        <w:t>10072</w:t>
      </w:r>
      <w:r w:rsidRPr="009837F8">
        <w:rPr>
          <w:i/>
          <w:color w:val="0070C0"/>
          <w:lang w:val="en-US" w:eastAsia="zh-CN"/>
        </w:rPr>
        <w:t>:</w:t>
      </w:r>
    </w:p>
    <w:p w14:paraId="4896951E" w14:textId="77777777" w:rsidR="00EE2B1F" w:rsidRPr="009837F8" w:rsidRDefault="00EE2B1F" w:rsidP="00FD43F4">
      <w:pPr>
        <w:numPr>
          <w:ilvl w:val="0"/>
          <w:numId w:val="23"/>
        </w:numPr>
        <w:overflowPunct w:val="0"/>
        <w:autoSpaceDE w:val="0"/>
        <w:autoSpaceDN w:val="0"/>
        <w:adjustRightInd w:val="0"/>
        <w:spacing w:before="120" w:after="0" w:line="252" w:lineRule="auto"/>
        <w:ind w:left="357" w:hanging="357"/>
        <w:rPr>
          <w:i/>
          <w:iCs/>
          <w:color w:val="0070C0"/>
          <w:lang w:val="en-US" w:eastAsia="ja-JP"/>
        </w:rPr>
      </w:pPr>
      <w:r w:rsidRPr="009837F8">
        <w:rPr>
          <w:i/>
          <w:iCs/>
          <w:color w:val="0070C0"/>
          <w:lang w:val="en-US"/>
        </w:rPr>
        <w:t>Side conditions for 1Rx without FH</w:t>
      </w:r>
    </w:p>
    <w:p w14:paraId="56AAA950" w14:textId="77777777" w:rsidR="009837F8" w:rsidRPr="009837F8" w:rsidRDefault="009837F8" w:rsidP="009837F8">
      <w:pPr>
        <w:numPr>
          <w:ilvl w:val="1"/>
          <w:numId w:val="23"/>
        </w:numPr>
        <w:spacing w:after="120"/>
        <w:rPr>
          <w:i/>
          <w:iCs/>
          <w:color w:val="0070C0"/>
          <w:lang w:val="en-US" w:eastAsia="ja-JP"/>
        </w:rPr>
      </w:pPr>
      <w:r w:rsidRPr="009837F8">
        <w:rPr>
          <w:i/>
          <w:iCs/>
          <w:color w:val="0070C0"/>
          <w:lang w:val="en-US" w:eastAsia="ja-JP"/>
        </w:rPr>
        <w:t>For AWGN channel</w:t>
      </w:r>
    </w:p>
    <w:p w14:paraId="6C2E3C80" w14:textId="77777777" w:rsidR="009837F8" w:rsidRPr="009837F8" w:rsidRDefault="009837F8" w:rsidP="009837F8">
      <w:pPr>
        <w:numPr>
          <w:ilvl w:val="2"/>
          <w:numId w:val="23"/>
        </w:numPr>
        <w:spacing w:after="120"/>
        <w:rPr>
          <w:i/>
          <w:iCs/>
          <w:color w:val="0070C0"/>
          <w:lang w:val="en-US" w:eastAsia="ja-JP"/>
        </w:rPr>
      </w:pPr>
      <w:r w:rsidRPr="009837F8">
        <w:rPr>
          <w:i/>
          <w:iCs/>
          <w:color w:val="0070C0"/>
          <w:lang w:val="en-US" w:eastAsia="ja-JP"/>
        </w:rPr>
        <w:t xml:space="preserve">Re-use the Rel-17 side conditions for both 1 and 4 measurement </w:t>
      </w:r>
      <w:proofErr w:type="gramStart"/>
      <w:r w:rsidRPr="009837F8">
        <w:rPr>
          <w:i/>
          <w:iCs/>
          <w:color w:val="0070C0"/>
          <w:lang w:val="en-US" w:eastAsia="ja-JP"/>
        </w:rPr>
        <w:t>samples</w:t>
      </w:r>
      <w:proofErr w:type="gramEnd"/>
    </w:p>
    <w:p w14:paraId="44D3DD8E" w14:textId="77777777" w:rsidR="009837F8" w:rsidRPr="009837F8" w:rsidRDefault="009837F8" w:rsidP="009837F8">
      <w:pPr>
        <w:numPr>
          <w:ilvl w:val="1"/>
          <w:numId w:val="23"/>
        </w:numPr>
        <w:spacing w:after="120"/>
        <w:rPr>
          <w:i/>
          <w:iCs/>
          <w:color w:val="0070C0"/>
          <w:lang w:val="en-US" w:eastAsia="ja-JP"/>
        </w:rPr>
      </w:pPr>
      <w:r w:rsidRPr="009837F8">
        <w:rPr>
          <w:i/>
          <w:iCs/>
          <w:color w:val="0070C0"/>
          <w:lang w:val="en-US" w:eastAsia="ja-JP"/>
        </w:rPr>
        <w:t>For fading channel use two side conditions for the neighbor cell to define requirements</w:t>
      </w:r>
    </w:p>
    <w:p w14:paraId="0EE76F86" w14:textId="77777777" w:rsidR="009837F8" w:rsidRPr="009837F8" w:rsidRDefault="009837F8" w:rsidP="009837F8">
      <w:pPr>
        <w:numPr>
          <w:ilvl w:val="2"/>
          <w:numId w:val="23"/>
        </w:numPr>
        <w:spacing w:after="120"/>
        <w:rPr>
          <w:i/>
          <w:iCs/>
          <w:color w:val="0070C0"/>
          <w:lang w:val="en-US" w:eastAsia="ja-JP"/>
        </w:rPr>
      </w:pPr>
      <w:r w:rsidRPr="009837F8">
        <w:rPr>
          <w:i/>
          <w:iCs/>
          <w:color w:val="0070C0"/>
          <w:lang w:val="en-US" w:eastAsia="ja-JP"/>
        </w:rPr>
        <w:t>Condition #1: -3 dB (for Rx-Tx and RSRP only)</w:t>
      </w:r>
    </w:p>
    <w:p w14:paraId="5FAE2079" w14:textId="77777777" w:rsidR="009837F8" w:rsidRPr="009837F8" w:rsidRDefault="009837F8" w:rsidP="009837F8">
      <w:pPr>
        <w:numPr>
          <w:ilvl w:val="2"/>
          <w:numId w:val="23"/>
        </w:numPr>
        <w:spacing w:after="120"/>
        <w:rPr>
          <w:i/>
          <w:iCs/>
          <w:color w:val="0070C0"/>
          <w:lang w:val="en-US" w:eastAsia="ja-JP"/>
        </w:rPr>
      </w:pPr>
      <w:r w:rsidRPr="009837F8">
        <w:rPr>
          <w:i/>
          <w:iCs/>
          <w:color w:val="0070C0"/>
          <w:lang w:val="en-US" w:eastAsia="ja-JP"/>
        </w:rPr>
        <w:t>Condition #2:</w:t>
      </w:r>
    </w:p>
    <w:p w14:paraId="3620B606" w14:textId="77777777" w:rsidR="009837F8" w:rsidRPr="009837F8" w:rsidRDefault="009837F8" w:rsidP="009837F8">
      <w:pPr>
        <w:numPr>
          <w:ilvl w:val="3"/>
          <w:numId w:val="23"/>
        </w:numPr>
        <w:spacing w:after="120"/>
        <w:rPr>
          <w:i/>
          <w:iCs/>
          <w:color w:val="0070C0"/>
          <w:lang w:val="en-US" w:eastAsia="ja-JP"/>
        </w:rPr>
      </w:pPr>
      <w:r w:rsidRPr="009837F8">
        <w:rPr>
          <w:i/>
          <w:iCs/>
          <w:color w:val="0070C0"/>
          <w:lang w:val="en-US" w:eastAsia="ja-JP"/>
        </w:rPr>
        <w:t>Option 1: -10 dB</w:t>
      </w:r>
    </w:p>
    <w:p w14:paraId="19F76015" w14:textId="4BB8BFF6" w:rsidR="009837F8" w:rsidRPr="009837F8" w:rsidRDefault="009837F8" w:rsidP="009837F8">
      <w:pPr>
        <w:numPr>
          <w:ilvl w:val="3"/>
          <w:numId w:val="23"/>
        </w:numPr>
        <w:spacing w:after="120"/>
        <w:rPr>
          <w:i/>
          <w:iCs/>
          <w:color w:val="0070C0"/>
          <w:lang w:val="en-US" w:eastAsia="ja-JP"/>
        </w:rPr>
      </w:pPr>
      <w:r w:rsidRPr="009837F8">
        <w:rPr>
          <w:i/>
          <w:iCs/>
          <w:color w:val="0070C0"/>
          <w:lang w:val="en-US" w:eastAsia="ja-JP"/>
        </w:rPr>
        <w:t>Option 2: -6 dB</w:t>
      </w:r>
    </w:p>
    <w:p w14:paraId="6D84903F" w14:textId="1ECA652F" w:rsidR="00CA4CF7" w:rsidRPr="00045592" w:rsidRDefault="00CA4CF7" w:rsidP="001603DE">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062740">
        <w:rPr>
          <w:b/>
          <w:color w:val="0070C0"/>
          <w:u w:val="single"/>
          <w:lang w:eastAsia="ko-KR"/>
        </w:rPr>
        <w:t>1</w:t>
      </w:r>
      <w:r w:rsidRPr="00045592">
        <w:rPr>
          <w:b/>
          <w:color w:val="0070C0"/>
          <w:u w:val="single"/>
          <w:lang w:eastAsia="ko-KR"/>
        </w:rPr>
        <w:t>:</w:t>
      </w:r>
      <w:r>
        <w:rPr>
          <w:b/>
          <w:color w:val="0070C0"/>
          <w:u w:val="single"/>
          <w:lang w:eastAsia="ko-KR"/>
        </w:rPr>
        <w:t xml:space="preserve"> Side conditions </w:t>
      </w:r>
      <w:r w:rsidR="00B97234">
        <w:rPr>
          <w:b/>
          <w:color w:val="0070C0"/>
          <w:u w:val="single"/>
          <w:lang w:eastAsia="ko-KR"/>
        </w:rPr>
        <w:t xml:space="preserve">for 1Rx </w:t>
      </w:r>
      <w:r>
        <w:rPr>
          <w:b/>
          <w:color w:val="0070C0"/>
          <w:u w:val="single"/>
          <w:lang w:eastAsia="ko-KR"/>
        </w:rPr>
        <w:t>without FH</w:t>
      </w:r>
    </w:p>
    <w:p w14:paraId="119EB029" w14:textId="77777777" w:rsidR="00CA4CF7" w:rsidRPr="00045592" w:rsidRDefault="00CA4CF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D8BE55" w14:textId="4383096F" w:rsidR="00CA4CF7" w:rsidRDefault="00CA4CF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21FD">
        <w:rPr>
          <w:rFonts w:eastAsia="SimSun"/>
          <w:color w:val="0070C0"/>
          <w:szCs w:val="24"/>
          <w:lang w:eastAsia="zh-CN"/>
        </w:rPr>
        <w:t xml:space="preserve">E///, </w:t>
      </w:r>
      <w:r w:rsidR="002A1DFC">
        <w:rPr>
          <w:rFonts w:eastAsia="SimSun"/>
          <w:color w:val="0070C0"/>
          <w:szCs w:val="24"/>
          <w:lang w:eastAsia="zh-CN"/>
        </w:rPr>
        <w:t>CATT</w:t>
      </w:r>
      <w:r w:rsidR="00002168">
        <w:rPr>
          <w:rFonts w:eastAsia="SimSun"/>
          <w:color w:val="0070C0"/>
          <w:szCs w:val="24"/>
          <w:lang w:eastAsia="zh-CN"/>
        </w:rPr>
        <w:t>, HW</w:t>
      </w:r>
    </w:p>
    <w:p w14:paraId="2861E226" w14:textId="388DE79A" w:rsidR="007F16FA" w:rsidRDefault="007F16FA" w:rsidP="002A1DF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F16FA">
        <w:rPr>
          <w:rFonts w:eastAsia="SimSun"/>
          <w:color w:val="0070C0"/>
          <w:szCs w:val="24"/>
          <w:lang w:eastAsia="zh-CN"/>
        </w:rPr>
        <w:t xml:space="preserve">RSTD accuracy requirement for 1Rx </w:t>
      </w:r>
      <w:proofErr w:type="spellStart"/>
      <w:r w:rsidRPr="007F16FA">
        <w:rPr>
          <w:rFonts w:eastAsia="SimSun"/>
          <w:color w:val="0070C0"/>
          <w:szCs w:val="24"/>
          <w:lang w:eastAsia="zh-CN"/>
        </w:rPr>
        <w:t>RedCap</w:t>
      </w:r>
      <w:proofErr w:type="spellEnd"/>
      <w:r w:rsidRPr="007F16FA">
        <w:rPr>
          <w:rFonts w:eastAsia="SimSun"/>
          <w:color w:val="0070C0"/>
          <w:szCs w:val="24"/>
          <w:lang w:eastAsia="zh-CN"/>
        </w:rPr>
        <w:t xml:space="preserve"> UE under fading propagation condition is defined for SINR values (-6, -10, -10) </w:t>
      </w:r>
      <w:proofErr w:type="spellStart"/>
      <w:r w:rsidRPr="007F16FA">
        <w:rPr>
          <w:rFonts w:eastAsia="SimSun"/>
          <w:color w:val="0070C0"/>
          <w:szCs w:val="24"/>
          <w:lang w:eastAsia="zh-CN"/>
        </w:rPr>
        <w:t>dB.</w:t>
      </w:r>
      <w:proofErr w:type="spellEnd"/>
    </w:p>
    <w:p w14:paraId="743C6BA5" w14:textId="2D9148CB" w:rsidR="00DA17C8" w:rsidRPr="00DA17C8" w:rsidRDefault="00DA17C8" w:rsidP="00DA17C8">
      <w:pPr>
        <w:pStyle w:val="ListParagraph"/>
        <w:numPr>
          <w:ilvl w:val="2"/>
          <w:numId w:val="1"/>
        </w:numPr>
        <w:spacing w:after="120"/>
        <w:ind w:firstLineChars="0"/>
        <w:rPr>
          <w:rFonts w:eastAsia="SimSun"/>
          <w:color w:val="0070C0"/>
          <w:szCs w:val="24"/>
          <w:lang w:eastAsia="zh-CN"/>
        </w:rPr>
      </w:pPr>
      <w:r w:rsidRPr="00DA17C8">
        <w:rPr>
          <w:rFonts w:eastAsia="SimSun"/>
          <w:color w:val="0070C0"/>
          <w:szCs w:val="24"/>
          <w:lang w:eastAsia="zh-CN"/>
        </w:rPr>
        <w:t xml:space="preserve">UE Rx-Tx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4CFAA07C" w14:textId="39A26B43" w:rsidR="00DA17C8" w:rsidRPr="00DA17C8" w:rsidRDefault="00DA17C8" w:rsidP="00DA17C8">
      <w:pPr>
        <w:pStyle w:val="ListParagraph"/>
        <w:numPr>
          <w:ilvl w:val="2"/>
          <w:numId w:val="1"/>
        </w:numPr>
        <w:spacing w:after="120"/>
        <w:ind w:firstLineChars="0"/>
        <w:rPr>
          <w:rFonts w:eastAsia="SimSun"/>
          <w:color w:val="0070C0"/>
          <w:szCs w:val="24"/>
          <w:lang w:eastAsia="zh-CN"/>
        </w:rPr>
      </w:pPr>
      <w:r w:rsidRPr="00DA17C8">
        <w:rPr>
          <w:rFonts w:eastAsia="SimSun"/>
          <w:color w:val="0070C0"/>
          <w:szCs w:val="24"/>
          <w:lang w:eastAsia="zh-CN"/>
        </w:rPr>
        <w:t xml:space="preserve">PRS-RSRP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4BD04C80" w14:textId="26F9C92D" w:rsidR="00DA17C8" w:rsidRDefault="00DA17C8" w:rsidP="00DA17C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A17C8">
        <w:rPr>
          <w:rFonts w:eastAsia="SimSun"/>
          <w:color w:val="0070C0"/>
          <w:szCs w:val="24"/>
          <w:lang w:eastAsia="zh-CN"/>
        </w:rPr>
        <w:t xml:space="preserve">PRS-RSRPP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429B7370" w14:textId="3C904873" w:rsidR="00002168" w:rsidRPr="00002168" w:rsidRDefault="00002168" w:rsidP="0000216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A: HW</w:t>
      </w:r>
    </w:p>
    <w:p w14:paraId="377FC98B" w14:textId="2CA1C8A6" w:rsidR="00DA17C8" w:rsidRPr="00002168" w:rsidRDefault="00002168" w:rsidP="00002168">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002168">
        <w:rPr>
          <w:rFonts w:eastAsia="SimSun"/>
          <w:color w:val="0070C0"/>
          <w:szCs w:val="24"/>
          <w:lang w:eastAsia="zh-CN"/>
        </w:rPr>
        <w:t>Adopt -10dB for Condition#2 for neighbour cell measurement under fading channel.</w:t>
      </w:r>
    </w:p>
    <w:p w14:paraId="35CC9AC2" w14:textId="0C26BAD0" w:rsidR="00117A28" w:rsidRDefault="00117A28" w:rsidP="00117A2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752724">
        <w:rPr>
          <w:rFonts w:eastAsia="SimSun"/>
          <w:color w:val="0070C0"/>
          <w:szCs w:val="24"/>
          <w:lang w:eastAsia="zh-CN"/>
        </w:rPr>
        <w:t>QC</w:t>
      </w:r>
    </w:p>
    <w:p w14:paraId="1491BA00" w14:textId="2EAE2D80" w:rsidR="00D65827" w:rsidRPr="00D65827" w:rsidRDefault="00D65827" w:rsidP="00D65827">
      <w:pPr>
        <w:pStyle w:val="ListParagraph"/>
        <w:numPr>
          <w:ilvl w:val="2"/>
          <w:numId w:val="1"/>
        </w:numPr>
        <w:spacing w:after="120"/>
        <w:ind w:firstLineChars="0"/>
        <w:rPr>
          <w:color w:val="0070C0"/>
        </w:rPr>
      </w:pPr>
      <w:r w:rsidRPr="00D65827">
        <w:rPr>
          <w:color w:val="0070C0"/>
        </w:rPr>
        <w:t>Define RSTD measurement accuracy requirements for 1Rx without FH in fading conditions at Es/</w:t>
      </w:r>
      <w:proofErr w:type="spellStart"/>
      <w:r w:rsidRPr="00D65827">
        <w:rPr>
          <w:color w:val="0070C0"/>
        </w:rPr>
        <w:t>Iot</w:t>
      </w:r>
      <w:r w:rsidRPr="00D65827">
        <w:rPr>
          <w:color w:val="0070C0"/>
          <w:vertAlign w:val="subscript"/>
        </w:rPr>
        <w:t>ref</w:t>
      </w:r>
      <w:proofErr w:type="spellEnd"/>
      <w:r w:rsidRPr="00D65827">
        <w:rPr>
          <w:color w:val="0070C0"/>
        </w:rPr>
        <w:t xml:space="preserve"> = -6 dB, Es/</w:t>
      </w:r>
      <w:proofErr w:type="spellStart"/>
      <w:r w:rsidRPr="00D65827">
        <w:rPr>
          <w:color w:val="0070C0"/>
        </w:rPr>
        <w:t>Iot</w:t>
      </w:r>
      <w:r w:rsidRPr="00D65827">
        <w:rPr>
          <w:color w:val="0070C0"/>
          <w:vertAlign w:val="subscript"/>
        </w:rPr>
        <w:t>i</w:t>
      </w:r>
      <w:proofErr w:type="spellEnd"/>
      <w:r w:rsidRPr="00D65827">
        <w:rPr>
          <w:color w:val="0070C0"/>
        </w:rPr>
        <w:t xml:space="preserve"> = -6 </w:t>
      </w:r>
      <w:proofErr w:type="spellStart"/>
      <w:r w:rsidRPr="00D65827">
        <w:rPr>
          <w:color w:val="0070C0"/>
        </w:rPr>
        <w:t>dB.</w:t>
      </w:r>
      <w:proofErr w:type="spellEnd"/>
    </w:p>
    <w:p w14:paraId="359953B7" w14:textId="6B14422B" w:rsidR="00D65827" w:rsidRPr="00D65827" w:rsidRDefault="00D65827" w:rsidP="00D65827">
      <w:pPr>
        <w:pStyle w:val="ListParagraph"/>
        <w:numPr>
          <w:ilvl w:val="2"/>
          <w:numId w:val="1"/>
        </w:numPr>
        <w:spacing w:after="120"/>
        <w:ind w:firstLineChars="0"/>
        <w:rPr>
          <w:color w:val="0070C0"/>
        </w:rPr>
      </w:pPr>
      <w:r w:rsidRPr="00D65827">
        <w:rPr>
          <w:color w:val="0070C0"/>
        </w:rPr>
        <w:lastRenderedPageBreak/>
        <w:t>Define UE-</w:t>
      </w:r>
      <w:proofErr w:type="spellStart"/>
      <w:r w:rsidRPr="00D65827">
        <w:rPr>
          <w:color w:val="0070C0"/>
        </w:rPr>
        <w:t>RxTx</w:t>
      </w:r>
      <w:proofErr w:type="spellEnd"/>
      <w:r w:rsidRPr="00D65827">
        <w:rPr>
          <w:color w:val="0070C0"/>
        </w:rPr>
        <w:t xml:space="preserve"> measurement accuracy requirements for 1Rx without FH in fading conditions at Es/</w:t>
      </w:r>
      <w:proofErr w:type="spellStart"/>
      <w:r w:rsidRPr="00D65827">
        <w:rPr>
          <w:color w:val="0070C0"/>
        </w:rPr>
        <w:t>Iot</w:t>
      </w:r>
      <w:proofErr w:type="spellEnd"/>
      <w:r w:rsidRPr="00D65827">
        <w:rPr>
          <w:color w:val="0070C0"/>
        </w:rPr>
        <w:t xml:space="preserve"> = (-3 dB, -6 dB).</w:t>
      </w:r>
    </w:p>
    <w:p w14:paraId="3C80192C" w14:textId="033B4E15" w:rsidR="00D65827" w:rsidRPr="00D65827" w:rsidRDefault="00D65827" w:rsidP="00D65827">
      <w:pPr>
        <w:pStyle w:val="ListParagraph"/>
        <w:numPr>
          <w:ilvl w:val="2"/>
          <w:numId w:val="1"/>
        </w:numPr>
        <w:spacing w:after="120"/>
        <w:ind w:firstLineChars="0"/>
        <w:rPr>
          <w:rFonts w:eastAsia="SimSun"/>
          <w:color w:val="0070C0"/>
          <w:lang w:eastAsia="zh-CN"/>
        </w:rPr>
      </w:pPr>
      <w:r w:rsidRPr="00D65827">
        <w:rPr>
          <w:color w:val="0070C0"/>
          <w:lang w:val="en-US"/>
        </w:rPr>
        <w:t xml:space="preserve">FFS the side-conditions for PRS-RSRP for 1Rx </w:t>
      </w:r>
      <w:proofErr w:type="spellStart"/>
      <w:r w:rsidRPr="00D65827">
        <w:rPr>
          <w:color w:val="0070C0"/>
          <w:lang w:val="en-US"/>
        </w:rPr>
        <w:t>RedCap</w:t>
      </w:r>
      <w:proofErr w:type="spellEnd"/>
      <w:r w:rsidRPr="00D65827">
        <w:rPr>
          <w:color w:val="0070C0"/>
          <w:lang w:val="en-US"/>
        </w:rPr>
        <w:t xml:space="preserve"> UEs.</w:t>
      </w:r>
    </w:p>
    <w:p w14:paraId="624E6248" w14:textId="77777777" w:rsidR="00CA4CF7" w:rsidRPr="00045592" w:rsidRDefault="00CA4CF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9CDE71" w14:textId="2538E843" w:rsidR="00CA4CF7" w:rsidRPr="009F625F" w:rsidRDefault="00B762B3" w:rsidP="009F625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options.</w:t>
      </w:r>
    </w:p>
    <w:p w14:paraId="714DE57A" w14:textId="315A6893" w:rsidR="00F53242" w:rsidRPr="00045592" w:rsidRDefault="00F53242" w:rsidP="00F5324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18441C">
        <w:rPr>
          <w:b/>
          <w:color w:val="0070C0"/>
          <w:u w:val="single"/>
          <w:lang w:eastAsia="ko-KR"/>
        </w:rPr>
        <w:t>2</w:t>
      </w:r>
      <w:r w:rsidRPr="00045592">
        <w:rPr>
          <w:b/>
          <w:color w:val="0070C0"/>
          <w:u w:val="single"/>
          <w:lang w:eastAsia="ko-KR"/>
        </w:rPr>
        <w:t>:</w:t>
      </w:r>
      <w:r>
        <w:rPr>
          <w:b/>
          <w:color w:val="0070C0"/>
          <w:u w:val="single"/>
          <w:lang w:eastAsia="ko-KR"/>
        </w:rPr>
        <w:t xml:space="preserve"> </w:t>
      </w:r>
      <w:r w:rsidR="00DE732E">
        <w:rPr>
          <w:b/>
          <w:color w:val="0070C0"/>
          <w:u w:val="single"/>
          <w:lang w:eastAsia="ko-KR"/>
        </w:rPr>
        <w:t xml:space="preserve">CSSF for </w:t>
      </w:r>
      <w:r>
        <w:rPr>
          <w:b/>
          <w:color w:val="0070C0"/>
          <w:u w:val="single"/>
          <w:lang w:eastAsia="ko-KR"/>
        </w:rPr>
        <w:t xml:space="preserve">PRS measurement requirements in RRC connected state without </w:t>
      </w:r>
      <w:proofErr w:type="gramStart"/>
      <w:r>
        <w:rPr>
          <w:b/>
          <w:color w:val="0070C0"/>
          <w:u w:val="single"/>
          <w:lang w:eastAsia="ko-KR"/>
        </w:rPr>
        <w:t>FH</w:t>
      </w:r>
      <w:proofErr w:type="gramEnd"/>
    </w:p>
    <w:p w14:paraId="54696C42" w14:textId="77777777" w:rsidR="00F53242" w:rsidRPr="00045592" w:rsidRDefault="00F53242" w:rsidP="00F5324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6B1264" w14:textId="07743F01" w:rsidR="00F53242" w:rsidRPr="00F0709A" w:rsidRDefault="00F53242" w:rsidP="00E04D7F">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Option 1</w:t>
      </w:r>
      <w:r w:rsidR="00950836" w:rsidRPr="00F0709A">
        <w:rPr>
          <w:rFonts w:eastAsia="SimSun"/>
          <w:color w:val="0070C0"/>
          <w:lang w:eastAsia="zh-CN"/>
        </w:rPr>
        <w:t xml:space="preserve">: </w:t>
      </w:r>
      <w:r w:rsidR="00DE732E">
        <w:rPr>
          <w:rFonts w:eastAsia="SimSun"/>
          <w:color w:val="0070C0"/>
          <w:lang w:eastAsia="zh-CN"/>
        </w:rPr>
        <w:t>HW</w:t>
      </w:r>
    </w:p>
    <w:p w14:paraId="3E023BFF" w14:textId="1F41BA90" w:rsidR="00B53AA1" w:rsidRDefault="00DE732E" w:rsidP="00E04D7F">
      <w:pPr>
        <w:pStyle w:val="ListParagraph"/>
        <w:numPr>
          <w:ilvl w:val="2"/>
          <w:numId w:val="1"/>
        </w:numPr>
        <w:spacing w:after="120" w:line="259" w:lineRule="auto"/>
        <w:ind w:firstLineChars="0"/>
        <w:rPr>
          <w:color w:val="0070C0"/>
        </w:rPr>
      </w:pPr>
      <w:r w:rsidRPr="00DE732E">
        <w:rPr>
          <w:color w:val="0070C0"/>
        </w:rPr>
        <w:t>Re-use CSSF definition for non-</w:t>
      </w:r>
      <w:proofErr w:type="spellStart"/>
      <w:r w:rsidRPr="00DE732E">
        <w:rPr>
          <w:color w:val="0070C0"/>
        </w:rPr>
        <w:t>RedCap</w:t>
      </w:r>
      <w:proofErr w:type="spellEnd"/>
      <w:r w:rsidRPr="00DE732E">
        <w:rPr>
          <w:color w:val="0070C0"/>
        </w:rPr>
        <w:t xml:space="preserve"> UE in clause 9.1.5.2.2 to include the impact of PRS measurement in CSSF definition for </w:t>
      </w:r>
      <w:proofErr w:type="spellStart"/>
      <w:r w:rsidRPr="00DE732E">
        <w:rPr>
          <w:color w:val="0070C0"/>
        </w:rPr>
        <w:t>RedCap</w:t>
      </w:r>
      <w:proofErr w:type="spellEnd"/>
      <w:r w:rsidRPr="00DE732E">
        <w:rPr>
          <w:color w:val="0070C0"/>
        </w:rPr>
        <w:t xml:space="preserve"> UE in clause 9.1A.5.2.</w:t>
      </w:r>
    </w:p>
    <w:p w14:paraId="663B4C1C" w14:textId="27DFC566" w:rsidR="00E04D7F" w:rsidRPr="00F0709A" w:rsidRDefault="00E04D7F" w:rsidP="00E04D7F">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 xml:space="preserve">Option </w:t>
      </w:r>
      <w:r>
        <w:rPr>
          <w:rFonts w:eastAsia="SimSun"/>
          <w:color w:val="0070C0"/>
          <w:lang w:eastAsia="zh-CN"/>
        </w:rPr>
        <w:t>2</w:t>
      </w:r>
      <w:r w:rsidRPr="00F0709A">
        <w:rPr>
          <w:rFonts w:eastAsia="SimSun"/>
          <w:color w:val="0070C0"/>
          <w:lang w:eastAsia="zh-CN"/>
        </w:rPr>
        <w:t xml:space="preserve">: </w:t>
      </w:r>
      <w:r>
        <w:rPr>
          <w:rFonts w:eastAsia="SimSun"/>
          <w:color w:val="0070C0"/>
          <w:lang w:eastAsia="zh-CN"/>
        </w:rPr>
        <w:t>Nokia</w:t>
      </w:r>
    </w:p>
    <w:p w14:paraId="2F1225A7" w14:textId="422C8E06" w:rsidR="00E04D7F" w:rsidRDefault="00666065" w:rsidP="00E04D7F">
      <w:pPr>
        <w:pStyle w:val="ListParagraph"/>
        <w:numPr>
          <w:ilvl w:val="2"/>
          <w:numId w:val="1"/>
        </w:numPr>
        <w:spacing w:after="120" w:line="259" w:lineRule="auto"/>
        <w:ind w:firstLineChars="0"/>
        <w:rPr>
          <w:color w:val="0070C0"/>
        </w:rPr>
      </w:pPr>
      <w:r w:rsidRPr="00666065">
        <w:rPr>
          <w:color w:val="0070C0"/>
        </w:rPr>
        <w:t>RAN4 to study the measurement types affected by carrier specific scaling factor.</w:t>
      </w:r>
    </w:p>
    <w:p w14:paraId="16BEC8BE" w14:textId="20790AC8" w:rsidR="00E52696" w:rsidRPr="00E52696" w:rsidRDefault="00E52696" w:rsidP="00E52696">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 xml:space="preserve">Option </w:t>
      </w:r>
      <w:r>
        <w:rPr>
          <w:rFonts w:eastAsia="SimSun"/>
          <w:color w:val="0070C0"/>
          <w:lang w:eastAsia="zh-CN"/>
        </w:rPr>
        <w:t>3</w:t>
      </w:r>
      <w:r w:rsidRPr="00F0709A">
        <w:rPr>
          <w:rFonts w:eastAsia="SimSun"/>
          <w:color w:val="0070C0"/>
          <w:lang w:eastAsia="zh-CN"/>
        </w:rPr>
        <w:t xml:space="preserve">: </w:t>
      </w:r>
      <w:r>
        <w:rPr>
          <w:rFonts w:eastAsia="SimSun"/>
          <w:color w:val="0070C0"/>
          <w:lang w:eastAsia="zh-CN"/>
        </w:rPr>
        <w:t>E///</w:t>
      </w:r>
    </w:p>
    <w:p w14:paraId="677EE857" w14:textId="566CE6EC" w:rsidR="00746D34" w:rsidRPr="00746D34" w:rsidRDefault="00E52696" w:rsidP="00746D34">
      <w:pPr>
        <w:pStyle w:val="ListParagraph"/>
        <w:numPr>
          <w:ilvl w:val="2"/>
          <w:numId w:val="1"/>
        </w:numPr>
        <w:spacing w:after="120" w:line="259" w:lineRule="auto"/>
        <w:ind w:firstLineChars="0"/>
        <w:rPr>
          <w:color w:val="0070C0"/>
        </w:rPr>
      </w:pPr>
      <w:r w:rsidRPr="00E52696">
        <w:rPr>
          <w:color w:val="0070C0"/>
        </w:rPr>
        <w:t xml:space="preserve">Details of updates to clause 9.1A.5.2 for </w:t>
      </w:r>
      <w:proofErr w:type="spellStart"/>
      <w:r w:rsidRPr="00E52696">
        <w:rPr>
          <w:color w:val="0070C0"/>
        </w:rPr>
        <w:t>RedCap</w:t>
      </w:r>
      <w:proofErr w:type="spellEnd"/>
      <w:r w:rsidRPr="00E52696">
        <w:rPr>
          <w:color w:val="0070C0"/>
        </w:rPr>
        <w:t xml:space="preserve"> positioning are handled via CR discussion.</w:t>
      </w:r>
    </w:p>
    <w:p w14:paraId="0685E0F6" w14:textId="77777777" w:rsidR="00F53242" w:rsidRPr="00045592" w:rsidRDefault="00F53242" w:rsidP="00F5324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A6719B" w14:textId="13D7B52B" w:rsidR="00FB2A6F" w:rsidRPr="001C4AC8" w:rsidRDefault="00950836" w:rsidP="00FB2A6F">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the </w:t>
      </w:r>
      <w:r w:rsidR="00F53242">
        <w:rPr>
          <w:rFonts w:eastAsia="SimSun"/>
          <w:color w:val="0070C0"/>
          <w:szCs w:val="24"/>
          <w:lang w:eastAsia="zh-CN"/>
        </w:rPr>
        <w:t>option</w:t>
      </w:r>
      <w:r>
        <w:rPr>
          <w:rFonts w:eastAsia="SimSun"/>
          <w:color w:val="0070C0"/>
          <w:szCs w:val="24"/>
          <w:lang w:eastAsia="zh-CN"/>
        </w:rPr>
        <w:t>.</w:t>
      </w:r>
    </w:p>
    <w:p w14:paraId="7F1CD566" w14:textId="746A9FA6" w:rsidR="003A771F" w:rsidRPr="00045592" w:rsidRDefault="003A771F" w:rsidP="003A771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18441C">
        <w:rPr>
          <w:b/>
          <w:color w:val="0070C0"/>
          <w:u w:val="single"/>
          <w:lang w:eastAsia="ko-KR"/>
        </w:rPr>
        <w:t>3</w:t>
      </w:r>
      <w:r w:rsidRPr="00045592">
        <w:rPr>
          <w:b/>
          <w:color w:val="0070C0"/>
          <w:u w:val="single"/>
          <w:lang w:eastAsia="ko-KR"/>
        </w:rPr>
        <w:t>:</w:t>
      </w:r>
      <w:r>
        <w:rPr>
          <w:b/>
          <w:color w:val="0070C0"/>
          <w:u w:val="single"/>
          <w:lang w:eastAsia="ko-KR"/>
        </w:rPr>
        <w:t xml:space="preserve"> Collection of simulation results</w:t>
      </w:r>
      <w:r w:rsidR="007B02DD">
        <w:rPr>
          <w:b/>
          <w:color w:val="0070C0"/>
          <w:u w:val="single"/>
          <w:lang w:eastAsia="ko-KR"/>
        </w:rPr>
        <w:t xml:space="preserve"> </w:t>
      </w:r>
      <w:r>
        <w:rPr>
          <w:b/>
          <w:color w:val="0070C0"/>
          <w:u w:val="single"/>
          <w:lang w:eastAsia="ko-KR"/>
        </w:rPr>
        <w:t xml:space="preserve">for 1Rx </w:t>
      </w:r>
      <w:r w:rsidRPr="00E602D8">
        <w:rPr>
          <w:b/>
          <w:color w:val="0070C0"/>
          <w:u w:val="single"/>
          <w:lang w:eastAsia="ko-KR"/>
        </w:rPr>
        <w:t>without FH</w:t>
      </w:r>
    </w:p>
    <w:p w14:paraId="1033A730" w14:textId="77777777" w:rsidR="003A771F" w:rsidRPr="00045592" w:rsidRDefault="003A771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80015DE" w14:textId="205FC7B3" w:rsidR="007C7A37" w:rsidRPr="00825FDC" w:rsidRDefault="00110390">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Moderator suggests t</w:t>
      </w:r>
      <w:r w:rsidR="007C7A37">
        <w:rPr>
          <w:rFonts w:eastAsia="SimSun"/>
          <w:color w:val="0070C0"/>
          <w:szCs w:val="24"/>
          <w:lang w:eastAsia="zh-CN"/>
        </w:rPr>
        <w:t xml:space="preserve">hat in first round all the simulation results are collected and compiled </w:t>
      </w:r>
      <w:proofErr w:type="gramStart"/>
      <w:r w:rsidR="007C7A37">
        <w:rPr>
          <w:rFonts w:eastAsia="SimSun"/>
          <w:color w:val="0070C0"/>
          <w:szCs w:val="24"/>
          <w:lang w:eastAsia="zh-CN"/>
        </w:rPr>
        <w:t>e.g.</w:t>
      </w:r>
      <w:proofErr w:type="gramEnd"/>
      <w:r w:rsidR="007C7A37">
        <w:rPr>
          <w:rFonts w:eastAsia="SimSun"/>
          <w:color w:val="0070C0"/>
          <w:szCs w:val="24"/>
          <w:lang w:eastAsia="zh-CN"/>
        </w:rPr>
        <w:t xml:space="preserve"> in </w:t>
      </w:r>
      <w:r w:rsidR="002078FC" w:rsidRPr="002078FC">
        <w:rPr>
          <w:rFonts w:eastAsia="SimSun"/>
          <w:color w:val="0070C0"/>
          <w:szCs w:val="24"/>
          <w:lang w:eastAsia="zh-CN"/>
        </w:rPr>
        <w:t>R4-2312731</w:t>
      </w:r>
      <w:r w:rsidR="007C7A37">
        <w:rPr>
          <w:rFonts w:eastAsia="SimSun"/>
          <w:color w:val="0070C0"/>
          <w:szCs w:val="24"/>
          <w:lang w:eastAsia="zh-CN"/>
        </w:rPr>
        <w:t>.</w:t>
      </w:r>
    </w:p>
    <w:p w14:paraId="3418FEDC" w14:textId="77777777" w:rsidR="003A771F" w:rsidRPr="00045592" w:rsidRDefault="003A771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DE91A8" w14:textId="247551B8" w:rsidR="001C3461" w:rsidRPr="004A4F86" w:rsidRDefault="00057E34" w:rsidP="004A4F86">
      <w:pPr>
        <w:pStyle w:val="ListParagraph"/>
        <w:numPr>
          <w:ilvl w:val="1"/>
          <w:numId w:val="1"/>
        </w:numPr>
        <w:ind w:firstLineChars="0"/>
        <w:rPr>
          <w:rFonts w:eastAsia="SimSun"/>
          <w:color w:val="0070C0"/>
          <w:szCs w:val="24"/>
          <w:lang w:eastAsia="zh-CN"/>
        </w:rPr>
      </w:pPr>
      <w:r>
        <w:rPr>
          <w:rFonts w:eastAsia="SimSun"/>
          <w:color w:val="0070C0"/>
          <w:szCs w:val="24"/>
          <w:lang w:eastAsia="zh-CN"/>
        </w:rPr>
        <w:t>D</w:t>
      </w:r>
      <w:r w:rsidR="00312FF4">
        <w:rPr>
          <w:rFonts w:eastAsia="SimSun"/>
          <w:color w:val="0070C0"/>
          <w:szCs w:val="24"/>
          <w:lang w:eastAsia="zh-CN"/>
        </w:rPr>
        <w:t>iscuss</w:t>
      </w:r>
      <w:r w:rsidR="00B60B6B">
        <w:rPr>
          <w:rFonts w:eastAsia="SimSun"/>
          <w:color w:val="0070C0"/>
          <w:szCs w:val="24"/>
          <w:lang w:eastAsia="zh-CN"/>
        </w:rPr>
        <w:t xml:space="preserve"> </w:t>
      </w:r>
      <w:r>
        <w:rPr>
          <w:rFonts w:eastAsia="SimSun"/>
          <w:color w:val="0070C0"/>
          <w:szCs w:val="24"/>
          <w:lang w:eastAsia="zh-CN"/>
        </w:rPr>
        <w:t xml:space="preserve">based on </w:t>
      </w:r>
      <w:r w:rsidR="00154794">
        <w:rPr>
          <w:rFonts w:eastAsia="SimSun"/>
          <w:color w:val="0070C0"/>
          <w:szCs w:val="24"/>
          <w:lang w:eastAsia="zh-CN"/>
        </w:rPr>
        <w:t>the com</w:t>
      </w:r>
      <w:r>
        <w:rPr>
          <w:rFonts w:eastAsia="SimSun"/>
          <w:color w:val="0070C0"/>
          <w:szCs w:val="24"/>
          <w:lang w:eastAsia="zh-CN"/>
        </w:rPr>
        <w:t xml:space="preserve">piled </w:t>
      </w:r>
      <w:r w:rsidR="00154794">
        <w:rPr>
          <w:rFonts w:eastAsia="SimSun"/>
          <w:color w:val="0070C0"/>
          <w:szCs w:val="24"/>
          <w:lang w:eastAsia="zh-CN"/>
        </w:rPr>
        <w:t>results</w:t>
      </w:r>
      <w:r w:rsidR="00097C6B">
        <w:rPr>
          <w:rFonts w:eastAsia="SimSun"/>
          <w:color w:val="0070C0"/>
          <w:szCs w:val="24"/>
          <w:lang w:eastAsia="zh-CN"/>
        </w:rPr>
        <w:t xml:space="preserve">. </w:t>
      </w:r>
    </w:p>
    <w:p w14:paraId="57D2AA54" w14:textId="1008DE88" w:rsidR="002F4006" w:rsidRPr="00B85961" w:rsidRDefault="002F4006">
      <w:pPr>
        <w:pStyle w:val="Heading3"/>
        <w:rPr>
          <w:sz w:val="24"/>
          <w:szCs w:val="16"/>
          <w:lang w:val="en-US"/>
        </w:rPr>
      </w:pPr>
      <w:r w:rsidRPr="00B85961">
        <w:rPr>
          <w:sz w:val="24"/>
          <w:szCs w:val="16"/>
          <w:lang w:val="en-US"/>
        </w:rPr>
        <w:t xml:space="preserve">Sub-topic 2-3: PRS measurements for </w:t>
      </w:r>
      <w:proofErr w:type="spellStart"/>
      <w:r w:rsidRPr="00B85961">
        <w:rPr>
          <w:sz w:val="24"/>
          <w:szCs w:val="16"/>
          <w:lang w:val="en-US"/>
        </w:rPr>
        <w:t>RedCap</w:t>
      </w:r>
      <w:proofErr w:type="spellEnd"/>
      <w:r w:rsidRPr="00B85961">
        <w:rPr>
          <w:sz w:val="24"/>
          <w:szCs w:val="16"/>
          <w:lang w:val="en-US"/>
        </w:rPr>
        <w:t xml:space="preserve"> with FH</w:t>
      </w:r>
    </w:p>
    <w:p w14:paraId="47DD41CA" w14:textId="77777777" w:rsidR="002F4006" w:rsidRPr="009415B0" w:rsidRDefault="002F4006" w:rsidP="002F400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31C418" w14:textId="77777777" w:rsidR="002F4006" w:rsidRDefault="002F4006" w:rsidP="002F400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8A273D6" w14:textId="178B4740" w:rsidR="002D4F82" w:rsidRPr="00045592" w:rsidRDefault="002D4F82" w:rsidP="002D4F8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-1</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samples </w:t>
      </w:r>
      <w:r w:rsidRPr="00121733">
        <w:rPr>
          <w:b/>
          <w:color w:val="0070C0"/>
          <w:u w:val="single"/>
          <w:lang w:eastAsia="ko-KR"/>
        </w:rPr>
        <w:t xml:space="preserve">for defining PRS measurement requirements for </w:t>
      </w:r>
      <w:proofErr w:type="spellStart"/>
      <w:r w:rsidRPr="00121733">
        <w:rPr>
          <w:b/>
          <w:color w:val="0070C0"/>
          <w:u w:val="single"/>
          <w:lang w:eastAsia="ko-KR"/>
        </w:rPr>
        <w:t>RedCap</w:t>
      </w:r>
      <w:proofErr w:type="spellEnd"/>
      <w:r w:rsidRPr="00121733">
        <w:rPr>
          <w:b/>
          <w:color w:val="0070C0"/>
          <w:u w:val="single"/>
          <w:lang w:eastAsia="ko-KR"/>
        </w:rPr>
        <w:t xml:space="preserve"> with FH</w:t>
      </w:r>
    </w:p>
    <w:p w14:paraId="4B42AB76"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B8BC16" w14:textId="77777777" w:rsidR="002D4F82" w:rsidRDefault="002D4F82" w:rsidP="002D4F82">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E/// </w:t>
      </w:r>
    </w:p>
    <w:p w14:paraId="6514793F" w14:textId="77777777" w:rsidR="002D4F82" w:rsidRDefault="002D4F82" w:rsidP="002D4F82">
      <w:pPr>
        <w:pStyle w:val="ListParagraph"/>
        <w:numPr>
          <w:ilvl w:val="2"/>
          <w:numId w:val="1"/>
        </w:numPr>
        <w:spacing w:after="120"/>
        <w:ind w:firstLineChars="0"/>
        <w:rPr>
          <w:rFonts w:eastAsia="SimSun"/>
          <w:color w:val="0070C0"/>
          <w:szCs w:val="24"/>
          <w:lang w:eastAsia="zh-CN"/>
        </w:rPr>
      </w:pPr>
      <w:r w:rsidRPr="00F94173">
        <w:rPr>
          <w:rFonts w:eastAsia="SimSun"/>
          <w:color w:val="0070C0"/>
          <w:szCs w:val="24"/>
          <w:lang w:eastAsia="zh-CN"/>
        </w:rPr>
        <w:t xml:space="preserve">Positioning measurement with </w:t>
      </w:r>
      <w:proofErr w:type="spellStart"/>
      <w:r w:rsidRPr="00F94173">
        <w:rPr>
          <w:rFonts w:eastAsia="SimSun"/>
          <w:color w:val="0070C0"/>
          <w:szCs w:val="24"/>
          <w:lang w:eastAsia="zh-CN"/>
        </w:rPr>
        <w:t>Nsample</w:t>
      </w:r>
      <w:proofErr w:type="spellEnd"/>
      <w:r w:rsidRPr="00F94173">
        <w:rPr>
          <w:rFonts w:eastAsia="SimSun"/>
          <w:color w:val="0070C0"/>
          <w:szCs w:val="24"/>
          <w:lang w:eastAsia="zh-CN"/>
        </w:rPr>
        <w:t xml:space="preserve"> = 1 or 2 is not supported for </w:t>
      </w:r>
      <w:proofErr w:type="spellStart"/>
      <w:r w:rsidRPr="00F94173">
        <w:rPr>
          <w:rFonts w:eastAsia="SimSun"/>
          <w:color w:val="0070C0"/>
          <w:szCs w:val="24"/>
          <w:lang w:eastAsia="zh-CN"/>
        </w:rPr>
        <w:t>RedCap</w:t>
      </w:r>
      <w:proofErr w:type="spellEnd"/>
      <w:r w:rsidRPr="00F94173">
        <w:rPr>
          <w:rFonts w:eastAsia="SimSun"/>
          <w:color w:val="0070C0"/>
          <w:szCs w:val="24"/>
          <w:lang w:eastAsia="zh-CN"/>
        </w:rPr>
        <w:t xml:space="preserve"> UEs in FH</w:t>
      </w:r>
    </w:p>
    <w:p w14:paraId="78EAB69A" w14:textId="77777777" w:rsidR="00C82E9B" w:rsidRDefault="00C82E9B" w:rsidP="00C82E9B">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2: Xiaomi</w:t>
      </w:r>
    </w:p>
    <w:p w14:paraId="312429BC" w14:textId="77777777" w:rsidR="00343EF6" w:rsidRPr="00343EF6" w:rsidRDefault="00343EF6" w:rsidP="00343EF6">
      <w:pPr>
        <w:pStyle w:val="ListParagraph"/>
        <w:numPr>
          <w:ilvl w:val="2"/>
          <w:numId w:val="1"/>
        </w:numPr>
        <w:spacing w:after="120"/>
        <w:ind w:firstLineChars="0"/>
        <w:rPr>
          <w:rFonts w:eastAsia="SimSun"/>
          <w:color w:val="0070C0"/>
          <w:szCs w:val="24"/>
          <w:lang w:eastAsia="zh-CN"/>
        </w:rPr>
      </w:pPr>
      <w:r w:rsidRPr="00343EF6">
        <w:rPr>
          <w:rFonts w:eastAsia="SimSun"/>
          <w:color w:val="0070C0"/>
          <w:szCs w:val="24"/>
          <w:lang w:eastAsia="zh-CN"/>
        </w:rPr>
        <w:t xml:space="preserve">Whether the requirements of measurement reporting for </w:t>
      </w:r>
      <w:proofErr w:type="spellStart"/>
      <w:r w:rsidRPr="00343EF6">
        <w:rPr>
          <w:rFonts w:eastAsia="SimSun"/>
          <w:color w:val="0070C0"/>
          <w:szCs w:val="24"/>
          <w:lang w:eastAsia="zh-CN"/>
        </w:rPr>
        <w:t>RedCap</w:t>
      </w:r>
      <w:proofErr w:type="spellEnd"/>
      <w:r w:rsidRPr="00343EF6">
        <w:rPr>
          <w:rFonts w:eastAsia="SimSun"/>
          <w:color w:val="0070C0"/>
          <w:szCs w:val="24"/>
          <w:lang w:eastAsia="zh-CN"/>
        </w:rPr>
        <w:t xml:space="preserve"> UE with Rx hopping in case of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is shall be FFS.  </w:t>
      </w:r>
    </w:p>
    <w:p w14:paraId="5361F181" w14:textId="77777777" w:rsidR="00343EF6" w:rsidRPr="00343EF6" w:rsidRDefault="00343EF6" w:rsidP="00343EF6">
      <w:pPr>
        <w:pStyle w:val="ListParagraph"/>
        <w:numPr>
          <w:ilvl w:val="3"/>
          <w:numId w:val="1"/>
        </w:numPr>
        <w:spacing w:after="120"/>
        <w:ind w:firstLineChars="0"/>
        <w:rPr>
          <w:rFonts w:eastAsia="SimSun"/>
          <w:color w:val="0070C0"/>
          <w:szCs w:val="24"/>
          <w:lang w:eastAsia="zh-CN"/>
        </w:rPr>
      </w:pPr>
      <w:r w:rsidRPr="00343EF6">
        <w:rPr>
          <w:rFonts w:eastAsia="SimSun"/>
          <w:color w:val="0070C0"/>
          <w:szCs w:val="24"/>
          <w:lang w:eastAsia="zh-CN"/>
        </w:rPr>
        <w:t xml:space="preserve">For the requirements when the measurements based on multiple hopes within a gap, the case of are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shall be considered.</w:t>
      </w:r>
    </w:p>
    <w:p w14:paraId="20885E2A" w14:textId="64C5541A" w:rsidR="00C82E9B" w:rsidRPr="00343EF6" w:rsidRDefault="00343EF6" w:rsidP="00343EF6">
      <w:pPr>
        <w:pStyle w:val="ListParagraph"/>
        <w:numPr>
          <w:ilvl w:val="3"/>
          <w:numId w:val="1"/>
        </w:numPr>
        <w:spacing w:after="120"/>
        <w:ind w:firstLineChars="0"/>
        <w:rPr>
          <w:rFonts w:eastAsia="SimSun"/>
          <w:color w:val="0070C0"/>
          <w:szCs w:val="24"/>
          <w:lang w:eastAsia="zh-CN"/>
        </w:rPr>
      </w:pPr>
      <w:r w:rsidRPr="00343EF6">
        <w:rPr>
          <w:rFonts w:eastAsia="SimSun"/>
          <w:color w:val="0070C0"/>
          <w:szCs w:val="24"/>
          <w:lang w:eastAsia="zh-CN"/>
        </w:rPr>
        <w:t xml:space="preserve">For the requirements when the measurements based on a single hop within a gap, the case of are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shall NOT be considered.</w:t>
      </w:r>
    </w:p>
    <w:p w14:paraId="5D7C5D3F"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12214B" w14:textId="724C66D1" w:rsidR="002D4F82" w:rsidRDefault="002D4F82" w:rsidP="002D4F82">
      <w:pPr>
        <w:pStyle w:val="ListParagraph"/>
        <w:numPr>
          <w:ilvl w:val="1"/>
          <w:numId w:val="1"/>
        </w:numPr>
        <w:ind w:firstLineChars="0"/>
        <w:rPr>
          <w:rFonts w:eastAsia="SimSun"/>
          <w:color w:val="0070C0"/>
          <w:szCs w:val="24"/>
          <w:lang w:eastAsia="zh-CN"/>
        </w:rPr>
      </w:pPr>
      <w:r>
        <w:rPr>
          <w:rFonts w:eastAsia="SimSun"/>
          <w:color w:val="0070C0"/>
          <w:szCs w:val="24"/>
          <w:lang w:eastAsia="zh-CN"/>
        </w:rPr>
        <w:t>Discuss the option</w:t>
      </w:r>
      <w:r w:rsidR="006C5E71">
        <w:rPr>
          <w:rFonts w:eastAsia="SimSun"/>
          <w:color w:val="0070C0"/>
          <w:szCs w:val="24"/>
          <w:lang w:eastAsia="zh-CN"/>
        </w:rPr>
        <w:t>s</w:t>
      </w:r>
      <w:r>
        <w:rPr>
          <w:rFonts w:eastAsia="SimSun"/>
          <w:color w:val="0070C0"/>
          <w:szCs w:val="24"/>
          <w:lang w:eastAsia="zh-CN"/>
        </w:rPr>
        <w:t xml:space="preserve">. </w:t>
      </w:r>
    </w:p>
    <w:p w14:paraId="5D93E0D5" w14:textId="0C6796B3" w:rsidR="002D4F82" w:rsidRPr="00045592" w:rsidRDefault="002D4F82" w:rsidP="002D4F8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-2</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Rx beam sweeps </w:t>
      </w:r>
      <w:r w:rsidRPr="00121733">
        <w:rPr>
          <w:b/>
          <w:color w:val="0070C0"/>
          <w:u w:val="single"/>
          <w:lang w:eastAsia="ko-KR"/>
        </w:rPr>
        <w:t xml:space="preserve">for defining PRS measurement requirements for </w:t>
      </w:r>
      <w:proofErr w:type="spellStart"/>
      <w:r w:rsidRPr="00121733">
        <w:rPr>
          <w:b/>
          <w:color w:val="0070C0"/>
          <w:u w:val="single"/>
          <w:lang w:eastAsia="ko-KR"/>
        </w:rPr>
        <w:t>RedCap</w:t>
      </w:r>
      <w:proofErr w:type="spellEnd"/>
      <w:r w:rsidRPr="00121733">
        <w:rPr>
          <w:b/>
          <w:color w:val="0070C0"/>
          <w:u w:val="single"/>
          <w:lang w:eastAsia="ko-KR"/>
        </w:rPr>
        <w:t xml:space="preserve"> with FH</w:t>
      </w:r>
    </w:p>
    <w:p w14:paraId="0D253A20"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6833A2EE" w14:textId="77777777" w:rsidR="002D4F82" w:rsidRDefault="002D4F82" w:rsidP="002D4F82">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E/// </w:t>
      </w:r>
    </w:p>
    <w:p w14:paraId="1FFE8557" w14:textId="77777777" w:rsidR="002D4F82" w:rsidRPr="00FE2BEC" w:rsidRDefault="002D4F82" w:rsidP="002D4F82">
      <w:pPr>
        <w:pStyle w:val="ListParagraph"/>
        <w:numPr>
          <w:ilvl w:val="2"/>
          <w:numId w:val="1"/>
        </w:numPr>
        <w:spacing w:after="120"/>
        <w:ind w:firstLineChars="0"/>
        <w:rPr>
          <w:rFonts w:eastAsia="SimSun"/>
          <w:color w:val="0070C0"/>
          <w:lang w:eastAsia="zh-CN"/>
        </w:rPr>
      </w:pPr>
      <w:r w:rsidRPr="00FE2BEC">
        <w:rPr>
          <w:color w:val="0070C0"/>
          <w:lang w:eastAsia="zh-CN"/>
        </w:rPr>
        <w:t xml:space="preserve">For </w:t>
      </w:r>
      <w:proofErr w:type="spellStart"/>
      <w:r w:rsidRPr="00FE2BEC">
        <w:rPr>
          <w:color w:val="0070C0"/>
          <w:lang w:eastAsia="zh-CN"/>
        </w:rPr>
        <w:t>RedCap</w:t>
      </w:r>
      <w:proofErr w:type="spellEnd"/>
      <w:r w:rsidRPr="00FE2BEC">
        <w:rPr>
          <w:color w:val="0070C0"/>
          <w:lang w:eastAsia="zh-CN"/>
        </w:rPr>
        <w:t xml:space="preserve"> positioning, requirements are defined only for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RxBeam</m:t>
            </m:r>
          </m:sub>
        </m:sSub>
        <m:r>
          <w:rPr>
            <w:rFonts w:ascii="Cambria Math" w:hAnsi="Cambria Math"/>
            <w:color w:val="0070C0"/>
          </w:rPr>
          <m:t>=1</m:t>
        </m:r>
      </m:oMath>
      <w:r w:rsidRPr="00FE2BEC">
        <w:rPr>
          <w:color w:val="0070C0"/>
        </w:rPr>
        <w:t xml:space="preserve"> (both in FR1 and FR2) for </w:t>
      </w:r>
      <w:r w:rsidRPr="00FE2BEC">
        <w:rPr>
          <w:color w:val="0070C0"/>
          <w:lang w:eastAsia="zh-CN"/>
        </w:rPr>
        <w:t>FH case</w:t>
      </w:r>
      <w:r w:rsidRPr="00FE2BEC">
        <w:rPr>
          <w:color w:val="0070C0"/>
        </w:rPr>
        <w:t>.</w:t>
      </w:r>
    </w:p>
    <w:p w14:paraId="024E1E45"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EBF15F" w14:textId="77777777" w:rsidR="002D4F82" w:rsidRPr="00EC29F8" w:rsidRDefault="002D4F82" w:rsidP="002D4F82">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the option. </w:t>
      </w:r>
    </w:p>
    <w:p w14:paraId="3B9774C0" w14:textId="7810B36B" w:rsidR="002D4F82" w:rsidRPr="00045592" w:rsidRDefault="002D4F82" w:rsidP="002D4F8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-3</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TEGs </w:t>
      </w:r>
      <w:r w:rsidRPr="00121733">
        <w:rPr>
          <w:b/>
          <w:color w:val="0070C0"/>
          <w:u w:val="single"/>
          <w:lang w:eastAsia="ko-KR"/>
        </w:rPr>
        <w:t xml:space="preserve">for defining PRS measurement requirements for </w:t>
      </w:r>
      <w:proofErr w:type="spellStart"/>
      <w:r w:rsidRPr="00121733">
        <w:rPr>
          <w:b/>
          <w:color w:val="0070C0"/>
          <w:u w:val="single"/>
          <w:lang w:eastAsia="ko-KR"/>
        </w:rPr>
        <w:t>RedCap</w:t>
      </w:r>
      <w:proofErr w:type="spellEnd"/>
      <w:r w:rsidRPr="00121733">
        <w:rPr>
          <w:b/>
          <w:color w:val="0070C0"/>
          <w:u w:val="single"/>
          <w:lang w:eastAsia="ko-KR"/>
        </w:rPr>
        <w:t xml:space="preserve"> with FH</w:t>
      </w:r>
    </w:p>
    <w:p w14:paraId="3C66ACCD"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0014D5" w14:textId="77777777" w:rsidR="002D4F82" w:rsidRDefault="002D4F82" w:rsidP="002D4F82">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E/// </w:t>
      </w:r>
    </w:p>
    <w:p w14:paraId="002BF97D" w14:textId="77777777" w:rsidR="002D4F82" w:rsidRPr="00982214" w:rsidRDefault="002D4F82" w:rsidP="002D4F82">
      <w:pPr>
        <w:pStyle w:val="ListParagraph"/>
        <w:numPr>
          <w:ilvl w:val="2"/>
          <w:numId w:val="1"/>
        </w:numPr>
        <w:spacing w:after="120"/>
        <w:ind w:firstLineChars="0"/>
        <w:rPr>
          <w:rFonts w:eastAsia="SimSun"/>
          <w:color w:val="0070C0"/>
          <w:lang w:eastAsia="zh-CN"/>
        </w:rPr>
      </w:pPr>
      <w:r w:rsidRPr="00982214">
        <w:rPr>
          <w:color w:val="0070C0"/>
        </w:rPr>
        <w:t xml:space="preserve">For </w:t>
      </w:r>
      <w:proofErr w:type="spellStart"/>
      <w:r w:rsidRPr="00982214">
        <w:rPr>
          <w:color w:val="0070C0"/>
        </w:rPr>
        <w:t>RedCap</w:t>
      </w:r>
      <w:proofErr w:type="spellEnd"/>
      <w:r w:rsidRPr="00982214">
        <w:rPr>
          <w:color w:val="0070C0"/>
        </w:rPr>
        <w:t xml:space="preserve"> UE positioning, for UEs capable of performing Rx FH to receive DL PRS resources in multiple hops, requirements are defined only for </w:t>
      </w:r>
      <m:oMath>
        <m:sSub>
          <m:sSubPr>
            <m:ctrlPr>
              <w:rPr>
                <w:rFonts w:ascii="Cambria Math" w:hAnsi="Cambria Math"/>
                <w:color w:val="0070C0"/>
              </w:rPr>
            </m:ctrlPr>
          </m:sSubPr>
          <m:e>
            <m:r>
              <w:rPr>
                <w:rFonts w:ascii="Cambria Math" w:hAnsi="Cambria Math"/>
                <w:color w:val="0070C0"/>
              </w:rPr>
              <m:t>k</m:t>
            </m:r>
          </m:e>
          <m:sub>
            <m:r>
              <w:rPr>
                <w:rFonts w:ascii="Cambria Math" w:hAnsi="Cambria Math"/>
                <w:color w:val="0070C0"/>
              </w:rPr>
              <m:t>multiTEG,i</m:t>
            </m:r>
          </m:sub>
        </m:sSub>
      </m:oMath>
      <w:r w:rsidRPr="00982214">
        <w:rPr>
          <w:color w:val="0070C0"/>
        </w:rPr>
        <w:t xml:space="preserve"> = 1, even for UEs supporting multiple Rx TEGs for PRS measurement.</w:t>
      </w:r>
    </w:p>
    <w:p w14:paraId="320ED62D"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87B11C" w14:textId="19EB7CA1" w:rsidR="002D4F82" w:rsidRDefault="002D4F82" w:rsidP="002F4006">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the option. </w:t>
      </w:r>
    </w:p>
    <w:p w14:paraId="13126039" w14:textId="41C3AC8B" w:rsidR="004433EF" w:rsidRPr="00045592" w:rsidRDefault="004433EF" w:rsidP="004433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-4</w:t>
      </w:r>
      <w:r w:rsidRPr="00045592">
        <w:rPr>
          <w:b/>
          <w:color w:val="0070C0"/>
          <w:u w:val="single"/>
          <w:lang w:eastAsia="ko-KR"/>
        </w:rPr>
        <w:t>:</w:t>
      </w:r>
      <w:r>
        <w:rPr>
          <w:b/>
          <w:color w:val="0070C0"/>
          <w:u w:val="single"/>
          <w:lang w:eastAsia="ko-KR"/>
        </w:rPr>
        <w:t xml:space="preserve"> </w:t>
      </w:r>
      <w:r w:rsidR="001F58EE">
        <w:rPr>
          <w:b/>
          <w:color w:val="0070C0"/>
          <w:u w:val="single"/>
          <w:lang w:eastAsia="ko-KR"/>
        </w:rPr>
        <w:t>P</w:t>
      </w:r>
      <w:r w:rsidR="001F58EE" w:rsidRPr="001F58EE">
        <w:rPr>
          <w:b/>
          <w:color w:val="0070C0"/>
          <w:u w:val="single"/>
          <w:lang w:eastAsia="ko-KR"/>
        </w:rPr>
        <w:t xml:space="preserve">atterns of overlapping RBs and hops </w:t>
      </w:r>
      <w:r w:rsidRPr="00121733">
        <w:rPr>
          <w:b/>
          <w:color w:val="0070C0"/>
          <w:u w:val="single"/>
          <w:lang w:eastAsia="ko-KR"/>
        </w:rPr>
        <w:t xml:space="preserve">for PRS measurement requirements for </w:t>
      </w:r>
      <w:proofErr w:type="spellStart"/>
      <w:r w:rsidRPr="00121733">
        <w:rPr>
          <w:b/>
          <w:color w:val="0070C0"/>
          <w:u w:val="single"/>
          <w:lang w:eastAsia="ko-KR"/>
        </w:rPr>
        <w:t>RedCap</w:t>
      </w:r>
      <w:proofErr w:type="spellEnd"/>
      <w:r w:rsidRPr="00121733">
        <w:rPr>
          <w:b/>
          <w:color w:val="0070C0"/>
          <w:u w:val="single"/>
          <w:lang w:eastAsia="ko-KR"/>
        </w:rPr>
        <w:t xml:space="preserve"> with FH</w:t>
      </w:r>
    </w:p>
    <w:p w14:paraId="43022F44" w14:textId="77777777" w:rsidR="004433EF" w:rsidRPr="00045592" w:rsidRDefault="004433EF" w:rsidP="004433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5DC2542" w14:textId="5D9A4D3A" w:rsidR="004433EF" w:rsidRDefault="004433EF" w:rsidP="004433EF">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CATT</w:t>
      </w:r>
    </w:p>
    <w:p w14:paraId="2FBD10B8" w14:textId="397DABF1" w:rsidR="00596D37" w:rsidRPr="00982214" w:rsidRDefault="00596D37" w:rsidP="004433EF">
      <w:pPr>
        <w:pStyle w:val="ListParagraph"/>
        <w:numPr>
          <w:ilvl w:val="2"/>
          <w:numId w:val="1"/>
        </w:numPr>
        <w:spacing w:after="120"/>
        <w:ind w:firstLineChars="0"/>
        <w:rPr>
          <w:rFonts w:eastAsia="SimSun"/>
          <w:color w:val="0070C0"/>
          <w:lang w:eastAsia="zh-CN"/>
        </w:rPr>
      </w:pPr>
      <w:r w:rsidRPr="00596D37">
        <w:rPr>
          <w:rFonts w:eastAsia="SimSun"/>
          <w:color w:val="0070C0"/>
          <w:lang w:eastAsia="zh-CN"/>
        </w:rPr>
        <w:t>RAN4 to discuss the details of patterns of overlapping RBs and number of hops based on available PRS resource repetitions and RF switching time.</w:t>
      </w:r>
    </w:p>
    <w:p w14:paraId="5180F8C0" w14:textId="77777777" w:rsidR="004433EF" w:rsidRPr="00045592" w:rsidRDefault="004433EF" w:rsidP="004433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C2826C" w14:textId="2CE568C4" w:rsidR="004433EF" w:rsidRPr="004433EF" w:rsidRDefault="004433EF" w:rsidP="004433EF">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the option. </w:t>
      </w:r>
    </w:p>
    <w:p w14:paraId="50116F80" w14:textId="44301E9A" w:rsidR="00E179F0" w:rsidRPr="00045592" w:rsidRDefault="00E179F0" w:rsidP="00E179F0">
      <w:pPr>
        <w:rPr>
          <w:b/>
          <w:color w:val="0070C0"/>
          <w:u w:val="single"/>
          <w:lang w:eastAsia="ko-KR"/>
        </w:rPr>
      </w:pPr>
      <w:r w:rsidRPr="009B4703">
        <w:rPr>
          <w:b/>
          <w:color w:val="0070C0"/>
          <w:u w:val="single"/>
          <w:lang w:eastAsia="ko-KR"/>
        </w:rPr>
        <w:t>Issue 2-3-</w:t>
      </w:r>
      <w:r w:rsidR="001F58EE">
        <w:rPr>
          <w:b/>
          <w:color w:val="0070C0"/>
          <w:u w:val="single"/>
          <w:lang w:eastAsia="ko-KR"/>
        </w:rPr>
        <w:t>5</w:t>
      </w:r>
      <w:r w:rsidRPr="009B4703">
        <w:rPr>
          <w:b/>
          <w:color w:val="0070C0"/>
          <w:u w:val="single"/>
          <w:lang w:eastAsia="ko-KR"/>
        </w:rPr>
        <w:t>: PRS measurement</w:t>
      </w:r>
      <w:r w:rsidR="0068260E">
        <w:rPr>
          <w:b/>
          <w:color w:val="0070C0"/>
          <w:u w:val="single"/>
          <w:lang w:eastAsia="ko-KR"/>
        </w:rPr>
        <w:t xml:space="preserve"> requirements </w:t>
      </w:r>
      <w:r w:rsidRPr="009B4703">
        <w:rPr>
          <w:b/>
          <w:color w:val="0070C0"/>
          <w:u w:val="single"/>
          <w:lang w:eastAsia="ko-KR"/>
        </w:rPr>
        <w:t xml:space="preserve">for </w:t>
      </w:r>
      <w:proofErr w:type="spellStart"/>
      <w:r w:rsidRPr="009B4703">
        <w:rPr>
          <w:b/>
          <w:color w:val="0070C0"/>
          <w:u w:val="single"/>
          <w:lang w:eastAsia="ko-KR"/>
        </w:rPr>
        <w:t>RedCap</w:t>
      </w:r>
      <w:proofErr w:type="spellEnd"/>
      <w:r w:rsidRPr="009B4703">
        <w:rPr>
          <w:b/>
          <w:color w:val="0070C0"/>
          <w:u w:val="single"/>
          <w:lang w:eastAsia="ko-KR"/>
        </w:rPr>
        <w:t xml:space="preserve"> with FH</w:t>
      </w:r>
    </w:p>
    <w:p w14:paraId="47EF5B0A" w14:textId="77777777" w:rsidR="00E179F0" w:rsidRPr="00045592" w:rsidRDefault="00E17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846ACB" w14:textId="5EBD21F4" w:rsidR="00E179F0" w:rsidRDefault="00E179F0"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30FF">
        <w:rPr>
          <w:rFonts w:eastAsia="SimSun"/>
          <w:color w:val="0070C0"/>
          <w:szCs w:val="24"/>
          <w:lang w:eastAsia="zh-CN"/>
        </w:rPr>
        <w:t>Intel</w:t>
      </w:r>
    </w:p>
    <w:p w14:paraId="2A47BA94" w14:textId="4F750557" w:rsidR="000A04ED" w:rsidRDefault="000A04E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A04ED">
        <w:rPr>
          <w:rFonts w:eastAsia="SimSun"/>
          <w:color w:val="0070C0"/>
          <w:szCs w:val="24"/>
          <w:lang w:eastAsia="zh-CN"/>
        </w:rPr>
        <w:t>A single set of measurement requirements is specified in RAN4 which apply to both single and multiple hop measurement for positioning purpose.</w:t>
      </w:r>
    </w:p>
    <w:p w14:paraId="744EAF7E" w14:textId="5953EA32" w:rsidR="006E6BF0" w:rsidRDefault="006E6BF0"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1122C8">
        <w:rPr>
          <w:rFonts w:eastAsia="SimSun"/>
          <w:color w:val="0070C0"/>
          <w:szCs w:val="24"/>
          <w:lang w:eastAsia="zh-CN"/>
        </w:rPr>
        <w:t>vivo</w:t>
      </w:r>
    </w:p>
    <w:p w14:paraId="47CBAB0D" w14:textId="5A084883" w:rsidR="006E6BF0" w:rsidRDefault="006E6BF0" w:rsidP="006E6BF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E6BF0">
        <w:rPr>
          <w:rFonts w:eastAsia="SimSun"/>
          <w:color w:val="0070C0"/>
          <w:szCs w:val="24"/>
          <w:lang w:eastAsia="zh-CN"/>
        </w:rPr>
        <w:t xml:space="preserve">RAN4 to define the maximum number of PRS resource repetitions </w:t>
      </w:r>
      <w:proofErr w:type="gramStart"/>
      <w:r w:rsidRPr="006E6BF0">
        <w:rPr>
          <w:rFonts w:eastAsia="SimSun"/>
          <w:color w:val="0070C0"/>
          <w:szCs w:val="24"/>
          <w:lang w:eastAsia="zh-CN"/>
        </w:rPr>
        <w:t>e.g.</w:t>
      </w:r>
      <w:proofErr w:type="gramEnd"/>
      <w:r w:rsidRPr="006E6BF0">
        <w:rPr>
          <w:rFonts w:eastAsia="SimSun"/>
          <w:color w:val="0070C0"/>
          <w:szCs w:val="24"/>
          <w:lang w:eastAsia="zh-CN"/>
        </w:rPr>
        <w:t xml:space="preserve"> 8.  for using a single measurement gap to receive all the hops in the DL PRS with Rx frequency hopping.</w:t>
      </w:r>
    </w:p>
    <w:p w14:paraId="6D50F5C7" w14:textId="4ED17940" w:rsidR="00A93B7E" w:rsidRDefault="00A93B7E"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6E6BF0">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w:t>
      </w:r>
      <w:r w:rsidR="00F25293">
        <w:rPr>
          <w:rFonts w:eastAsia="SimSun"/>
          <w:color w:val="0070C0"/>
          <w:szCs w:val="24"/>
          <w:lang w:eastAsia="zh-CN"/>
        </w:rPr>
        <w:t>HW</w:t>
      </w:r>
    </w:p>
    <w:p w14:paraId="062F0F26" w14:textId="77777777" w:rsidR="00242AEA" w:rsidRPr="00242AEA" w:rsidRDefault="00242AEA" w:rsidP="00242AEA">
      <w:pPr>
        <w:pStyle w:val="ListParagraph"/>
        <w:numPr>
          <w:ilvl w:val="2"/>
          <w:numId w:val="1"/>
        </w:numPr>
        <w:spacing w:after="120"/>
        <w:ind w:firstLineChars="0"/>
        <w:rPr>
          <w:rFonts w:eastAsia="SimSun"/>
          <w:color w:val="0070C0"/>
          <w:szCs w:val="24"/>
          <w:lang w:eastAsia="zh-CN"/>
        </w:rPr>
      </w:pPr>
      <w:r w:rsidRPr="00242AEA">
        <w:rPr>
          <w:rFonts w:eastAsia="SimSun"/>
          <w:color w:val="0070C0"/>
          <w:szCs w:val="24"/>
          <w:lang w:eastAsia="zh-CN"/>
        </w:rPr>
        <w:t>RAN4 to define requirements at least for Case 1, FFS whether and how to define requirements for Case 2 or combined Case 1 and Case 2 depending on RAN1 conclusion on the condition and UE behaviour for Case 2.</w:t>
      </w:r>
    </w:p>
    <w:p w14:paraId="5664E697" w14:textId="77777777" w:rsidR="00242AEA" w:rsidRPr="00242AEA" w:rsidRDefault="00242AEA" w:rsidP="00242AEA">
      <w:pPr>
        <w:pStyle w:val="ListParagraph"/>
        <w:numPr>
          <w:ilvl w:val="3"/>
          <w:numId w:val="1"/>
        </w:numPr>
        <w:spacing w:after="120"/>
        <w:ind w:firstLineChars="0"/>
        <w:rPr>
          <w:rFonts w:eastAsia="SimSun"/>
          <w:color w:val="0070C0"/>
          <w:szCs w:val="24"/>
          <w:lang w:eastAsia="zh-CN"/>
        </w:rPr>
      </w:pPr>
      <w:r w:rsidRPr="00242AEA">
        <w:rPr>
          <w:rFonts w:eastAsia="SimSun"/>
          <w:color w:val="0070C0"/>
          <w:szCs w:val="24"/>
          <w:lang w:eastAsia="zh-CN"/>
        </w:rPr>
        <w:t xml:space="preserve">Case 1: UE reports measurement based on multiple </w:t>
      </w:r>
      <w:proofErr w:type="gramStart"/>
      <w:r w:rsidRPr="00242AEA">
        <w:rPr>
          <w:rFonts w:eastAsia="SimSun"/>
          <w:color w:val="0070C0"/>
          <w:szCs w:val="24"/>
          <w:lang w:eastAsia="zh-CN"/>
        </w:rPr>
        <w:t>hops</w:t>
      </w:r>
      <w:proofErr w:type="gramEnd"/>
    </w:p>
    <w:p w14:paraId="32E689CB" w14:textId="2350E8E7" w:rsidR="00242AEA" w:rsidRPr="00242AEA" w:rsidRDefault="00242AEA" w:rsidP="00242AEA">
      <w:pPr>
        <w:pStyle w:val="ListParagraph"/>
        <w:numPr>
          <w:ilvl w:val="3"/>
          <w:numId w:val="1"/>
        </w:numPr>
        <w:spacing w:after="120"/>
        <w:ind w:firstLineChars="0"/>
        <w:rPr>
          <w:rFonts w:eastAsia="SimSun"/>
          <w:color w:val="0070C0"/>
          <w:szCs w:val="24"/>
          <w:lang w:eastAsia="zh-CN"/>
        </w:rPr>
      </w:pPr>
      <w:r w:rsidRPr="00242AEA">
        <w:rPr>
          <w:rFonts w:eastAsia="SimSun"/>
          <w:color w:val="0070C0"/>
          <w:szCs w:val="24"/>
          <w:lang w:eastAsia="zh-CN"/>
        </w:rPr>
        <w:t xml:space="preserve">Case 2: UE reports measurement associated to a single </w:t>
      </w:r>
      <w:proofErr w:type="gramStart"/>
      <w:r w:rsidRPr="00242AEA">
        <w:rPr>
          <w:rFonts w:eastAsia="SimSun"/>
          <w:color w:val="0070C0"/>
          <w:szCs w:val="24"/>
          <w:lang w:eastAsia="zh-CN"/>
        </w:rPr>
        <w:t>hop</w:t>
      </w:r>
      <w:proofErr w:type="gramEnd"/>
    </w:p>
    <w:p w14:paraId="12AE941E" w14:textId="6B69440A" w:rsidR="00E106F3" w:rsidRDefault="00E106F3" w:rsidP="00FB686F">
      <w:pPr>
        <w:pStyle w:val="ListParagraph"/>
        <w:numPr>
          <w:ilvl w:val="2"/>
          <w:numId w:val="1"/>
        </w:numPr>
        <w:spacing w:after="120"/>
        <w:ind w:firstLineChars="0"/>
        <w:rPr>
          <w:rFonts w:eastAsia="SimSun"/>
          <w:color w:val="0070C0"/>
          <w:szCs w:val="24"/>
          <w:lang w:eastAsia="zh-CN"/>
        </w:rPr>
      </w:pPr>
      <w:r w:rsidRPr="00E106F3">
        <w:rPr>
          <w:rFonts w:eastAsia="SimSun"/>
          <w:color w:val="0070C0"/>
          <w:szCs w:val="24"/>
          <w:lang w:eastAsia="zh-CN"/>
        </w:rPr>
        <w:t>For Case 1, RAN4 to define the overall BW with FH in a single MG occasion based on</w:t>
      </w:r>
    </w:p>
    <w:p w14:paraId="3264D34D" w14:textId="5956BC12" w:rsidR="00E106F3" w:rsidRPr="00FB686F" w:rsidRDefault="00E106F3" w:rsidP="00FB686F">
      <w:pPr>
        <w:pStyle w:val="ListParagraph"/>
        <w:numPr>
          <w:ilvl w:val="3"/>
          <w:numId w:val="1"/>
        </w:numPr>
        <w:spacing w:after="120"/>
        <w:ind w:firstLineChars="0"/>
        <w:rPr>
          <w:rFonts w:eastAsia="SimSun"/>
          <w:color w:val="0070C0"/>
          <w:szCs w:val="24"/>
          <w:lang w:eastAsia="zh-CN"/>
        </w:rPr>
      </w:pPr>
      <w:r w:rsidRPr="00FB686F">
        <w:rPr>
          <w:rFonts w:eastAsia="SimSun"/>
          <w:color w:val="0070C0"/>
          <w:szCs w:val="24"/>
          <w:lang w:eastAsia="zh-CN"/>
        </w:rPr>
        <w:t xml:space="preserve">Number of hops, which depends on PRS resource configuration and switching </w:t>
      </w:r>
      <w:proofErr w:type="gramStart"/>
      <w:r w:rsidRPr="00FB686F">
        <w:rPr>
          <w:rFonts w:eastAsia="SimSun"/>
          <w:color w:val="0070C0"/>
          <w:szCs w:val="24"/>
          <w:lang w:eastAsia="zh-CN"/>
        </w:rPr>
        <w:t>time</w:t>
      </w:r>
      <w:proofErr w:type="gramEnd"/>
    </w:p>
    <w:p w14:paraId="1F3D54D4" w14:textId="33DE6B56" w:rsidR="00E106F3" w:rsidRDefault="00E106F3" w:rsidP="00FB686F">
      <w:pPr>
        <w:pStyle w:val="ListParagraph"/>
        <w:numPr>
          <w:ilvl w:val="3"/>
          <w:numId w:val="1"/>
        </w:numPr>
        <w:spacing w:after="120"/>
        <w:ind w:firstLineChars="0"/>
        <w:rPr>
          <w:rFonts w:eastAsia="SimSun"/>
          <w:color w:val="0070C0"/>
          <w:szCs w:val="24"/>
          <w:lang w:eastAsia="zh-CN"/>
        </w:rPr>
      </w:pPr>
      <w:r w:rsidRPr="00E106F3">
        <w:rPr>
          <w:rFonts w:eastAsia="SimSun"/>
          <w:color w:val="0070C0"/>
          <w:szCs w:val="24"/>
          <w:lang w:eastAsia="zh-CN"/>
        </w:rPr>
        <w:t xml:space="preserve">Number of overlapping RBs between hops, which is up to </w:t>
      </w:r>
      <w:proofErr w:type="gramStart"/>
      <w:r w:rsidRPr="00E106F3">
        <w:rPr>
          <w:rFonts w:eastAsia="SimSun"/>
          <w:color w:val="0070C0"/>
          <w:szCs w:val="24"/>
          <w:lang w:eastAsia="zh-CN"/>
        </w:rPr>
        <w:t>RAN1</w:t>
      </w:r>
      <w:proofErr w:type="gramEnd"/>
      <w:r w:rsidRPr="00E106F3">
        <w:rPr>
          <w:rFonts w:eastAsia="SimSun"/>
          <w:color w:val="0070C0"/>
          <w:szCs w:val="24"/>
          <w:lang w:eastAsia="zh-CN"/>
        </w:rPr>
        <w:t xml:space="preserve"> </w:t>
      </w:r>
    </w:p>
    <w:p w14:paraId="610B03EB" w14:textId="09C51B8B" w:rsidR="00E106F3" w:rsidRPr="00E106F3" w:rsidRDefault="00E106F3" w:rsidP="00E106F3">
      <w:pPr>
        <w:pStyle w:val="ListParagraph"/>
        <w:numPr>
          <w:ilvl w:val="2"/>
          <w:numId w:val="1"/>
        </w:numPr>
        <w:spacing w:after="120"/>
        <w:ind w:firstLineChars="0"/>
        <w:rPr>
          <w:rFonts w:eastAsia="SimSun"/>
          <w:color w:val="0070C0"/>
          <w:szCs w:val="24"/>
          <w:lang w:eastAsia="zh-CN"/>
        </w:rPr>
      </w:pPr>
      <w:r w:rsidRPr="00E106F3">
        <w:rPr>
          <w:rFonts w:eastAsia="SimSun"/>
          <w:color w:val="0070C0"/>
          <w:szCs w:val="24"/>
          <w:lang w:eastAsia="zh-CN"/>
        </w:rPr>
        <w:t>For Case 1, existing requirements for MG-based measurement are re-used as baseline, and the following adaptations are considered:</w:t>
      </w:r>
    </w:p>
    <w:p w14:paraId="7EA22B21" w14:textId="40477CC4" w:rsidR="00E106F3" w:rsidRPr="00E106F3" w:rsidRDefault="00E106F3" w:rsidP="00FB686F">
      <w:pPr>
        <w:pStyle w:val="ListParagraph"/>
        <w:numPr>
          <w:ilvl w:val="3"/>
          <w:numId w:val="1"/>
        </w:numPr>
        <w:spacing w:after="120"/>
        <w:ind w:firstLineChars="0"/>
        <w:rPr>
          <w:rFonts w:eastAsia="SimSun"/>
          <w:color w:val="0070C0"/>
          <w:szCs w:val="24"/>
          <w:lang w:eastAsia="zh-CN"/>
        </w:rPr>
      </w:pPr>
      <w:proofErr w:type="spellStart"/>
      <w:r w:rsidRPr="00E106F3">
        <w:rPr>
          <w:rFonts w:eastAsia="SimSun"/>
          <w:color w:val="0070C0"/>
          <w:szCs w:val="24"/>
          <w:lang w:eastAsia="zh-CN"/>
        </w:rPr>
        <w:t>Lprs</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where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is the number of hops that UE can do in an MG occasion, and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is the PRS duration per </w:t>
      </w:r>
      <w:proofErr w:type="gramStart"/>
      <w:r w:rsidRPr="00E106F3">
        <w:rPr>
          <w:rFonts w:eastAsia="SimSun"/>
          <w:color w:val="0070C0"/>
          <w:szCs w:val="24"/>
          <w:lang w:eastAsia="zh-CN"/>
        </w:rPr>
        <w:t>hop;</w:t>
      </w:r>
      <w:proofErr w:type="gramEnd"/>
    </w:p>
    <w:p w14:paraId="7CD4234D" w14:textId="7D430E4C" w:rsidR="00E106F3" w:rsidRDefault="00E106F3" w:rsidP="00E106F3">
      <w:pPr>
        <w:pStyle w:val="ListParagraph"/>
        <w:numPr>
          <w:ilvl w:val="3"/>
          <w:numId w:val="1"/>
        </w:numPr>
        <w:spacing w:after="120"/>
        <w:ind w:firstLineChars="0"/>
        <w:rPr>
          <w:rFonts w:eastAsia="SimSun"/>
          <w:color w:val="0070C0"/>
          <w:szCs w:val="24"/>
          <w:lang w:eastAsia="zh-CN"/>
        </w:rPr>
      </w:pPr>
      <w:r w:rsidRPr="00E106F3">
        <w:rPr>
          <w:rFonts w:eastAsia="SimSun"/>
          <w:color w:val="0070C0"/>
          <w:szCs w:val="24"/>
          <w:lang w:eastAsia="zh-CN"/>
        </w:rPr>
        <w:lastRenderedPageBreak/>
        <w:t>The requirements are applicable provided that PRS resource duration is in the first N symbols in one or more slots.</w:t>
      </w:r>
    </w:p>
    <w:p w14:paraId="4F82910A" w14:textId="51D6BAFD" w:rsidR="00B23D72" w:rsidRDefault="0042005E" w:rsidP="00B23D72">
      <w:pPr>
        <w:pStyle w:val="ListParagraph"/>
        <w:numPr>
          <w:ilvl w:val="3"/>
          <w:numId w:val="1"/>
        </w:numPr>
        <w:spacing w:after="120"/>
        <w:ind w:left="1656" w:firstLineChars="0"/>
        <w:rPr>
          <w:rFonts w:eastAsia="SimSun"/>
          <w:color w:val="0070C0"/>
          <w:szCs w:val="24"/>
          <w:lang w:eastAsia="zh-CN"/>
        </w:rPr>
      </w:pPr>
      <w:r>
        <w:rPr>
          <w:rFonts w:eastAsia="SimSun"/>
          <w:color w:val="0070C0"/>
          <w:szCs w:val="24"/>
          <w:lang w:eastAsia="zh-CN"/>
        </w:rPr>
        <w:t xml:space="preserve">Option 4: </w:t>
      </w:r>
      <w:r w:rsidRPr="0042005E">
        <w:rPr>
          <w:rFonts w:eastAsia="SimSun"/>
          <w:color w:val="0070C0"/>
          <w:szCs w:val="24"/>
          <w:lang w:eastAsia="zh-CN"/>
        </w:rPr>
        <w:t>Qualcomm</w:t>
      </w:r>
    </w:p>
    <w:p w14:paraId="280F0D8C" w14:textId="6EA1BCDD" w:rsidR="0042005E" w:rsidRPr="0017753D" w:rsidRDefault="0017753D" w:rsidP="00AA607B">
      <w:pPr>
        <w:pStyle w:val="ListParagraph"/>
        <w:numPr>
          <w:ilvl w:val="2"/>
          <w:numId w:val="1"/>
        </w:numPr>
        <w:spacing w:after="120"/>
        <w:ind w:firstLineChars="0"/>
        <w:rPr>
          <w:rFonts w:eastAsia="SimSun"/>
          <w:bCs/>
          <w:color w:val="0070C0"/>
          <w:szCs w:val="24"/>
          <w:lang w:eastAsia="zh-CN"/>
        </w:rPr>
      </w:pPr>
      <w:r w:rsidRPr="00AA607B">
        <w:rPr>
          <w:rFonts w:eastAsia="SimSun"/>
          <w:bCs/>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47905CEC" w14:textId="77777777" w:rsidR="00E179F0" w:rsidRPr="00045592" w:rsidRDefault="00E17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05622E" w14:textId="76D45957" w:rsidR="00DE2AAF" w:rsidRPr="00FB056B" w:rsidRDefault="00E179F0" w:rsidP="00DE2AA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options.</w:t>
      </w:r>
    </w:p>
    <w:p w14:paraId="5CD2CC8E" w14:textId="64E45E99" w:rsidR="009B4703" w:rsidRPr="00045592" w:rsidRDefault="009B4703" w:rsidP="009B470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1F58EE">
        <w:rPr>
          <w:b/>
          <w:color w:val="0070C0"/>
          <w:u w:val="single"/>
          <w:lang w:eastAsia="ko-KR"/>
        </w:rPr>
        <w:t>6</w:t>
      </w:r>
      <w:r w:rsidRPr="00045592">
        <w:rPr>
          <w:b/>
          <w:color w:val="0070C0"/>
          <w:u w:val="single"/>
          <w:lang w:eastAsia="ko-KR"/>
        </w:rPr>
        <w:t xml:space="preserve">: </w:t>
      </w:r>
      <w:r w:rsidR="00557B75">
        <w:rPr>
          <w:b/>
          <w:color w:val="0070C0"/>
          <w:u w:val="single"/>
          <w:lang w:eastAsia="ko-KR"/>
        </w:rPr>
        <w:t xml:space="preserve">PRS </w:t>
      </w:r>
      <w:r w:rsidR="000F6794" w:rsidRPr="000F6794">
        <w:rPr>
          <w:b/>
          <w:color w:val="0070C0"/>
          <w:u w:val="single"/>
          <w:lang w:eastAsia="ko-KR"/>
        </w:rPr>
        <w:t xml:space="preserve">BW </w:t>
      </w:r>
      <w:r w:rsidR="000F6794">
        <w:rPr>
          <w:b/>
          <w:color w:val="0070C0"/>
          <w:u w:val="single"/>
          <w:lang w:eastAsia="ko-KR"/>
        </w:rPr>
        <w:t xml:space="preserve">in gap </w:t>
      </w:r>
      <w:r>
        <w:rPr>
          <w:b/>
          <w:color w:val="0070C0"/>
          <w:u w:val="single"/>
          <w:lang w:eastAsia="ko-KR"/>
        </w:rPr>
        <w:t>for P</w:t>
      </w:r>
      <w:r w:rsidRPr="005B1700">
        <w:rPr>
          <w:b/>
          <w:color w:val="0070C0"/>
          <w:u w:val="single"/>
          <w:lang w:eastAsia="ko-KR"/>
        </w:rPr>
        <w:t xml:space="preserve">RS measurements for </w:t>
      </w:r>
      <w:proofErr w:type="spellStart"/>
      <w:r w:rsidRPr="005B1700">
        <w:rPr>
          <w:b/>
          <w:color w:val="0070C0"/>
          <w:u w:val="single"/>
          <w:lang w:eastAsia="ko-KR"/>
        </w:rPr>
        <w:t>RedCap</w:t>
      </w:r>
      <w:proofErr w:type="spellEnd"/>
      <w:r w:rsidRPr="005B1700">
        <w:rPr>
          <w:b/>
          <w:color w:val="0070C0"/>
          <w:u w:val="single"/>
          <w:lang w:eastAsia="ko-KR"/>
        </w:rPr>
        <w:t xml:space="preserve"> with FH</w:t>
      </w:r>
    </w:p>
    <w:p w14:paraId="1DFE53FB" w14:textId="77777777" w:rsidR="009B4703" w:rsidRPr="00045592" w:rsidRDefault="009B4703" w:rsidP="009B470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E88958" w14:textId="5FE21242" w:rsidR="009B4703" w:rsidRDefault="009B4703" w:rsidP="009B470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70C1F">
        <w:rPr>
          <w:rFonts w:eastAsia="SimSun"/>
          <w:color w:val="0070C0"/>
          <w:szCs w:val="24"/>
          <w:lang w:eastAsia="zh-CN"/>
        </w:rPr>
        <w:t>QC</w:t>
      </w:r>
    </w:p>
    <w:p w14:paraId="3986111A" w14:textId="77777777" w:rsidR="00D70C1F" w:rsidRPr="00D70C1F" w:rsidRDefault="00D70C1F" w:rsidP="00D70C1F">
      <w:pPr>
        <w:pStyle w:val="ListParagraph"/>
        <w:numPr>
          <w:ilvl w:val="1"/>
          <w:numId w:val="1"/>
        </w:numPr>
        <w:spacing w:after="120"/>
        <w:ind w:left="1780" w:firstLineChars="0"/>
        <w:rPr>
          <w:bCs/>
          <w:color w:val="0070C0"/>
          <w:lang w:eastAsia="ja-JP"/>
        </w:rPr>
      </w:pPr>
      <w:r w:rsidRPr="00D70C1F">
        <w:rPr>
          <w:bCs/>
          <w:color w:val="0070C0"/>
          <w:lang w:eastAsia="ja-JP"/>
        </w:rPr>
        <w:t xml:space="preserve">The minimum PRS BW expected to be measured is given </w:t>
      </w:r>
      <w:proofErr w:type="gramStart"/>
      <w:r w:rsidRPr="00D70C1F">
        <w:rPr>
          <w:bCs/>
          <w:color w:val="0070C0"/>
          <w:lang w:eastAsia="ja-JP"/>
        </w:rPr>
        <w:t>by</w:t>
      </w:r>
      <w:proofErr w:type="gramEnd"/>
    </w:p>
    <w:p w14:paraId="674AF2D2" w14:textId="5DAD6848" w:rsidR="00D70C1F" w:rsidRPr="00FA784E" w:rsidRDefault="00D70C1F" w:rsidP="00D70C1F">
      <w:pPr>
        <w:spacing w:after="120"/>
        <w:ind w:left="1828"/>
        <w:rPr>
          <w:rFonts w:eastAsia="MS Mincho"/>
          <w:color w:val="0070C0"/>
          <w:lang w:val="sv-SE" w:eastAsia="ja-JP"/>
        </w:rPr>
      </w:pPr>
      <m:oMathPara>
        <m:oMath>
          <m:r>
            <m:rPr>
              <m:nor/>
            </m:rPr>
            <w:rPr>
              <w:rFonts w:eastAsia="Times New Roman"/>
              <w:bCs/>
              <w:color w:val="0070C0"/>
              <w:lang w:val="sv-SE" w:eastAsia="ja-JP"/>
            </w:rPr>
            <m:t>min</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val="sv-SE" w:eastAsia="ja-JP"/>
                    </w:rPr>
                    <m:t>h</m:t>
                  </m:r>
                  <m:r>
                    <w:rPr>
                      <w:rFonts w:ascii="Cambria Math" w:eastAsia="MS Mincho" w:hAnsi="Cambria Math"/>
                      <w:color w:val="0070C0"/>
                      <w:lang w:eastAsia="ja-JP"/>
                    </w:rPr>
                    <m:t>op</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r>
                <w:rPr>
                  <w:rFonts w:ascii="Cambria Math" w:eastAsia="MS Mincho" w:hAnsi="Cambria Math"/>
                  <w:color w:val="0070C0"/>
                  <w:lang w:val="sv-SE" w:eastAsia="ja-JP"/>
                </w:rPr>
                <m:t>∙</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-1</m:t>
                  </m:r>
                </m:e>
              </m:d>
            </m:e>
          </m:d>
        </m:oMath>
      </m:oMathPara>
    </w:p>
    <w:p w14:paraId="41524AE4" w14:textId="77777777" w:rsidR="00D70C1F" w:rsidRPr="00D70C1F" w:rsidRDefault="00D70C1F" w:rsidP="00D70C1F">
      <w:pPr>
        <w:spacing w:after="120"/>
        <w:ind w:left="1828"/>
        <w:rPr>
          <w:rFonts w:eastAsia="MS Mincho"/>
          <w:bCs/>
          <w:iCs/>
          <w:color w:val="0070C0"/>
          <w:lang w:eastAsia="ja-JP"/>
        </w:rPr>
      </w:pPr>
      <w:proofErr w:type="gramStart"/>
      <w:r w:rsidRPr="00D70C1F">
        <w:rPr>
          <w:rFonts w:eastAsia="MS Mincho"/>
          <w:bCs/>
          <w:iCs/>
          <w:color w:val="0070C0"/>
          <w:lang w:eastAsia="ja-JP"/>
        </w:rPr>
        <w:t>where</w:t>
      </w:r>
      <w:proofErr w:type="gramEnd"/>
    </w:p>
    <w:p w14:paraId="0D0FD630" w14:textId="2908F67F" w:rsidR="00D70C1F" w:rsidRPr="00D70C1F" w:rsidRDefault="00000000"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PRS</m:t>
            </m:r>
          </m:sub>
        </m:sSub>
      </m:oMath>
      <w:r w:rsidR="00D70C1F" w:rsidRPr="00D70C1F">
        <w:rPr>
          <w:rFonts w:eastAsia="Times New Roman"/>
          <w:bCs/>
          <w:iCs/>
          <w:color w:val="0070C0"/>
          <w:lang w:eastAsia="ja-JP"/>
        </w:rPr>
        <w:t xml:space="preserve"> is the configured PRS BW</w:t>
      </w:r>
    </w:p>
    <w:p w14:paraId="33989C3F" w14:textId="38B60EA3" w:rsidR="00D70C1F" w:rsidRPr="00D70C1F" w:rsidRDefault="00000000"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hop</m:t>
            </m:r>
          </m:sub>
        </m:sSub>
      </m:oMath>
      <w:r w:rsidR="00D70C1F" w:rsidRPr="00D70C1F">
        <w:rPr>
          <w:rFonts w:eastAsia="Times New Roman"/>
          <w:bCs/>
          <w:iCs/>
          <w:color w:val="0070C0"/>
          <w:lang w:eastAsia="ja-JP"/>
        </w:rPr>
        <w:t xml:space="preserve"> is the BW per hop signaled in the UE </w:t>
      </w:r>
      <w:proofErr w:type="gramStart"/>
      <w:r w:rsidR="00D70C1F" w:rsidRPr="00D70C1F">
        <w:rPr>
          <w:rFonts w:eastAsia="Times New Roman"/>
          <w:bCs/>
          <w:iCs/>
          <w:color w:val="0070C0"/>
          <w:lang w:eastAsia="ja-JP"/>
        </w:rPr>
        <w:t>capability</w:t>
      </w:r>
      <w:proofErr w:type="gramEnd"/>
    </w:p>
    <w:p w14:paraId="00AEE832" w14:textId="3893E143" w:rsidR="00D70C1F" w:rsidRPr="00D70C1F" w:rsidRDefault="00000000"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overlap</m:t>
            </m:r>
          </m:sub>
        </m:sSub>
      </m:oMath>
      <w:r w:rsidR="00D70C1F" w:rsidRPr="00D70C1F">
        <w:rPr>
          <w:rFonts w:eastAsia="Times New Roman"/>
          <w:bCs/>
          <w:iCs/>
          <w:color w:val="0070C0"/>
          <w:lang w:eastAsia="ja-JP"/>
        </w:rPr>
        <w:t xml:space="preserve"> is the minimum hop overlap signaled in the UE </w:t>
      </w:r>
      <w:proofErr w:type="gramStart"/>
      <w:r w:rsidR="00D70C1F" w:rsidRPr="00D70C1F">
        <w:rPr>
          <w:rFonts w:eastAsia="Times New Roman"/>
          <w:bCs/>
          <w:iCs/>
          <w:color w:val="0070C0"/>
          <w:lang w:eastAsia="ja-JP"/>
        </w:rPr>
        <w:t>capability</w:t>
      </w:r>
      <w:proofErr w:type="gramEnd"/>
    </w:p>
    <w:p w14:paraId="510E6855" w14:textId="775BCDDA" w:rsidR="00D70C1F" w:rsidRPr="00D70C1F" w:rsidRDefault="00000000"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D70C1F" w:rsidRPr="00D70C1F">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D70C1F" w:rsidRPr="00D70C1F">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30C55820" w14:textId="7C1495C5" w:rsidR="00D70C1F" w:rsidRPr="00D70C1F" w:rsidRDefault="00000000"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iCs/>
          <w:color w:val="0070C0"/>
          <w:lang w:eastAsia="ja-JP"/>
        </w:rPr>
        <w:t xml:space="preserve"> is the number of PRS inter-slot repetitions within a single MG instance, excluding the gap retuning </w:t>
      </w:r>
      <w:proofErr w:type="gramStart"/>
      <w:r w:rsidR="00D70C1F" w:rsidRPr="00D70C1F">
        <w:rPr>
          <w:rFonts w:eastAsia="Times New Roman"/>
          <w:bCs/>
          <w:iCs/>
          <w:color w:val="0070C0"/>
          <w:lang w:eastAsia="ja-JP"/>
        </w:rPr>
        <w:t>times</w:t>
      </w:r>
      <w:proofErr w:type="gramEnd"/>
    </w:p>
    <w:p w14:paraId="1DD2A15D" w14:textId="3401E89D" w:rsidR="00D70C1F" w:rsidRPr="00D70C1F" w:rsidRDefault="00000000"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color w:val="0070C0"/>
          <w:lang w:eastAsia="ja-JP"/>
        </w:rPr>
        <w:t xml:space="preserve"> is the stride of PRS inter-slot </w:t>
      </w:r>
      <w:proofErr w:type="gramStart"/>
      <w:r w:rsidR="00D70C1F" w:rsidRPr="00D70C1F">
        <w:rPr>
          <w:rFonts w:eastAsia="Times New Roman"/>
          <w:bCs/>
          <w:color w:val="0070C0"/>
          <w:lang w:eastAsia="ja-JP"/>
        </w:rPr>
        <w:t>repetitions</w:t>
      </w:r>
      <w:proofErr w:type="gramEnd"/>
    </w:p>
    <w:p w14:paraId="39C74DE1" w14:textId="310AFE2F" w:rsidR="00D70C1F" w:rsidRPr="00557B75" w:rsidRDefault="00000000"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D70C1F" w:rsidRPr="00D70C1F">
        <w:rPr>
          <w:rFonts w:eastAsia="Times New Roman"/>
          <w:bCs/>
          <w:iCs/>
          <w:color w:val="0070C0"/>
          <w:lang w:eastAsia="ja-JP"/>
        </w:rPr>
        <w:t xml:space="preserve"> is the number of frequency hops per slot as a function of </w:t>
      </w:r>
      <w:r w:rsidR="00D70C1F" w:rsidRPr="00D70C1F">
        <w:rPr>
          <w:rFonts w:eastAsia="Times New Roman"/>
          <w:bCs/>
          <w:iCs/>
          <w:color w:val="0070C0"/>
          <w:lang w:val="en-US" w:eastAsia="ja-JP"/>
        </w:rPr>
        <w:t xml:space="preserve">number of PRS symbols, PRS comb size, and retuning time between </w:t>
      </w:r>
      <w:proofErr w:type="gramStart"/>
      <w:r w:rsidR="00D70C1F" w:rsidRPr="00D70C1F">
        <w:rPr>
          <w:rFonts w:eastAsia="Times New Roman"/>
          <w:bCs/>
          <w:iCs/>
          <w:color w:val="0070C0"/>
          <w:lang w:val="en-US" w:eastAsia="ja-JP"/>
        </w:rPr>
        <w:t>hops</w:t>
      </w:r>
      <w:proofErr w:type="gramEnd"/>
    </w:p>
    <w:p w14:paraId="56F235F1" w14:textId="15483C6F" w:rsidR="00557B75" w:rsidRDefault="00557B75" w:rsidP="00557B75">
      <w:pPr>
        <w:numPr>
          <w:ilvl w:val="1"/>
          <w:numId w:val="1"/>
        </w:numPr>
        <w:spacing w:after="120"/>
        <w:rPr>
          <w:rFonts w:eastAsia="Times New Roman"/>
          <w:bCs/>
          <w:color w:val="0070C0"/>
          <w:lang w:val="en-US" w:eastAsia="ja-JP"/>
        </w:rPr>
      </w:pPr>
      <w:r>
        <w:rPr>
          <w:rFonts w:eastAsia="Times New Roman"/>
          <w:bCs/>
          <w:color w:val="0070C0"/>
          <w:lang w:val="en-US" w:eastAsia="ja-JP"/>
        </w:rPr>
        <w:t>Option 2: HW</w:t>
      </w:r>
    </w:p>
    <w:p w14:paraId="2DFA2C18" w14:textId="77777777" w:rsidR="00557B75" w:rsidRPr="00557B75" w:rsidRDefault="00557B75" w:rsidP="00557B75">
      <w:pPr>
        <w:numPr>
          <w:ilvl w:val="2"/>
          <w:numId w:val="1"/>
        </w:numPr>
        <w:spacing w:after="120"/>
        <w:rPr>
          <w:rFonts w:eastAsia="Times New Roman"/>
          <w:bCs/>
          <w:color w:val="0070C0"/>
          <w:lang w:val="en-US" w:eastAsia="ja-JP"/>
        </w:rPr>
      </w:pPr>
      <w:r w:rsidRPr="00557B75">
        <w:rPr>
          <w:rFonts w:eastAsia="Times New Roman"/>
          <w:bCs/>
          <w:color w:val="0070C0"/>
          <w:lang w:val="en-US" w:eastAsia="ja-JP"/>
        </w:rPr>
        <w:t>For Case 1, RAN4 to define the overall BW with FH in a single MG occasion based on</w:t>
      </w:r>
    </w:p>
    <w:p w14:paraId="717A6A0F" w14:textId="77777777" w:rsidR="00557B75" w:rsidRPr="00557B75" w:rsidRDefault="00557B75" w:rsidP="00557B75">
      <w:pPr>
        <w:numPr>
          <w:ilvl w:val="3"/>
          <w:numId w:val="1"/>
        </w:numPr>
        <w:spacing w:after="120"/>
        <w:rPr>
          <w:rFonts w:eastAsia="Times New Roman"/>
          <w:bCs/>
          <w:color w:val="0070C0"/>
          <w:lang w:val="en-US" w:eastAsia="ja-JP"/>
        </w:rPr>
      </w:pPr>
      <w:r w:rsidRPr="00557B75">
        <w:rPr>
          <w:rFonts w:eastAsia="Times New Roman"/>
          <w:bCs/>
          <w:color w:val="0070C0"/>
          <w:lang w:val="en-US" w:eastAsia="ja-JP"/>
        </w:rPr>
        <w:t xml:space="preserve">Number of hops, which depends on PRS resource configuration and switching </w:t>
      </w:r>
      <w:proofErr w:type="gramStart"/>
      <w:r w:rsidRPr="00557B75">
        <w:rPr>
          <w:rFonts w:eastAsia="Times New Roman"/>
          <w:bCs/>
          <w:color w:val="0070C0"/>
          <w:lang w:val="en-US" w:eastAsia="ja-JP"/>
        </w:rPr>
        <w:t>time</w:t>
      </w:r>
      <w:proofErr w:type="gramEnd"/>
    </w:p>
    <w:p w14:paraId="1DB0E46E" w14:textId="30D06967" w:rsidR="00557B75" w:rsidRPr="00557B75" w:rsidRDefault="00557B75" w:rsidP="00557B75">
      <w:pPr>
        <w:numPr>
          <w:ilvl w:val="3"/>
          <w:numId w:val="1"/>
        </w:numPr>
        <w:spacing w:after="120"/>
        <w:rPr>
          <w:rFonts w:eastAsia="Times New Roman"/>
          <w:bCs/>
          <w:color w:val="0070C0"/>
          <w:lang w:val="en-US" w:eastAsia="ja-JP"/>
        </w:rPr>
      </w:pPr>
      <w:r w:rsidRPr="00557B75">
        <w:rPr>
          <w:rFonts w:eastAsia="Times New Roman"/>
          <w:bCs/>
          <w:color w:val="0070C0"/>
          <w:lang w:val="en-US" w:eastAsia="ja-JP"/>
        </w:rPr>
        <w:t xml:space="preserve">Number of overlapping RBs between hops, which is up to </w:t>
      </w:r>
      <w:proofErr w:type="gramStart"/>
      <w:r w:rsidRPr="00557B75">
        <w:rPr>
          <w:rFonts w:eastAsia="Times New Roman"/>
          <w:bCs/>
          <w:color w:val="0070C0"/>
          <w:lang w:val="en-US" w:eastAsia="ja-JP"/>
        </w:rPr>
        <w:t>RAN1</w:t>
      </w:r>
      <w:proofErr w:type="gramEnd"/>
    </w:p>
    <w:p w14:paraId="23F7AA88" w14:textId="0AE00F87" w:rsidR="00E106F3" w:rsidRPr="0045265C" w:rsidRDefault="00E106F3" w:rsidP="00FB686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45265C">
        <w:rPr>
          <w:rFonts w:eastAsia="SimSun"/>
          <w:color w:val="0070C0"/>
          <w:szCs w:val="24"/>
          <w:lang w:eastAsia="zh-CN"/>
        </w:rPr>
        <w:t>Option 3: CATT</w:t>
      </w:r>
    </w:p>
    <w:p w14:paraId="6F55DC20" w14:textId="5951EA1F" w:rsidR="00E106F3" w:rsidRPr="0045265C" w:rsidRDefault="00E106F3" w:rsidP="00FB686F">
      <w:pPr>
        <w:pStyle w:val="ListParagraph"/>
        <w:numPr>
          <w:ilvl w:val="2"/>
          <w:numId w:val="1"/>
        </w:numPr>
        <w:spacing w:after="120"/>
        <w:ind w:firstLineChars="0"/>
        <w:rPr>
          <w:bCs/>
          <w:color w:val="0070C0"/>
          <w:lang w:eastAsia="ja-JP"/>
        </w:rPr>
      </w:pPr>
      <w:r w:rsidRPr="0045265C">
        <w:rPr>
          <w:rFonts w:eastAsia="SimSun" w:cs="v5.0.0"/>
          <w:bCs/>
          <w:color w:val="0070C0"/>
          <w:lang w:eastAsia="zh-CN"/>
        </w:rPr>
        <w:t xml:space="preserve">The effective BW in gap for PRS measurements for </w:t>
      </w:r>
      <w:proofErr w:type="spellStart"/>
      <w:r w:rsidRPr="0045265C">
        <w:rPr>
          <w:rFonts w:eastAsia="SimSun" w:cs="v5.0.0"/>
          <w:bCs/>
          <w:color w:val="0070C0"/>
          <w:lang w:eastAsia="zh-CN"/>
        </w:rPr>
        <w:t>RedCap</w:t>
      </w:r>
      <w:proofErr w:type="spellEnd"/>
      <w:r w:rsidRPr="0045265C">
        <w:rPr>
          <w:rFonts w:eastAsia="SimSun" w:cs="v5.0.0"/>
          <w:bCs/>
          <w:color w:val="0070C0"/>
          <w:lang w:eastAsia="zh-CN"/>
        </w:rPr>
        <w:t xml:space="preserve"> with FH can be derived by the equation: </w:t>
      </w:r>
      <m:oMath>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BW</m:t>
            </m:r>
          </m:e>
          <m:sub>
            <m:r>
              <m:rPr>
                <m:sty m:val="p"/>
              </m:rPr>
              <w:rPr>
                <w:rFonts w:ascii="Cambria Math" w:eastAsia="SimSun" w:hAnsi="Cambria Math" w:cs="v5.0.0"/>
                <w:color w:val="0070C0"/>
                <w:lang w:eastAsia="zh-CN"/>
              </w:rPr>
              <m:t>effective</m:t>
            </m:r>
          </m:sub>
        </m:sSub>
        <m:r>
          <m:rPr>
            <m:sty m:val="p"/>
          </m:rPr>
          <w:rPr>
            <w:rFonts w:ascii="Cambria Math" w:eastAsia="SimSun" w:hAnsi="Cambria Math" w:cs="v5.0.0"/>
            <w:color w:val="0070C0"/>
            <w:lang w:eastAsia="zh-CN"/>
          </w:rPr>
          <m:t>=12</m:t>
        </m:r>
        <m:r>
          <m:rPr>
            <m:sty m:val="p"/>
          </m:rPr>
          <w:rPr>
            <w:rFonts w:ascii="Cambria Math" w:eastAsia="MS Gothic" w:hAnsi="Cambria Math" w:cs="MS Gothic" w:hint="eastAsia"/>
            <w:color w:val="0070C0"/>
            <w:lang w:eastAsia="zh-CN"/>
          </w:rPr>
          <m:t>*</m:t>
        </m:r>
        <m:r>
          <m:rPr>
            <m:sty m:val="p"/>
          </m:rPr>
          <w:rPr>
            <w:rFonts w:ascii="Cambria Math" w:eastAsia="SimSun" w:hAnsi="Cambria Math" w:cs="v5.0.0"/>
            <w:color w:val="0070C0"/>
            <w:lang w:eastAsia="zh-CN"/>
          </w:rPr>
          <m:t>15*</m:t>
        </m:r>
        <m:sSup>
          <m:sSupPr>
            <m:ctrlPr>
              <w:rPr>
                <w:rFonts w:ascii="Cambria Math" w:eastAsia="SimSun" w:hAnsi="Cambria Math" w:cs="v5.0.0"/>
                <w:bCs/>
                <w:color w:val="0070C0"/>
                <w:lang w:eastAsia="zh-CN"/>
              </w:rPr>
            </m:ctrlPr>
          </m:sSupPr>
          <m:e>
            <m:r>
              <m:rPr>
                <m:sty m:val="p"/>
              </m:rPr>
              <w:rPr>
                <w:rFonts w:ascii="Cambria Math" w:eastAsia="SimSun" w:hAnsi="Cambria Math" w:cs="v5.0.0"/>
                <w:color w:val="0070C0"/>
                <w:lang w:eastAsia="zh-CN"/>
              </w:rPr>
              <m:t>2</m:t>
            </m:r>
          </m:e>
          <m:sup>
            <m:r>
              <m:rPr>
                <m:sty m:val="p"/>
              </m:rPr>
              <w:rPr>
                <w:rFonts w:ascii="Cambria Math" w:eastAsia="SimSun" w:hAnsi="Cambria Math" w:cs="v5.0.0"/>
                <w:color w:val="0070C0"/>
                <w:lang w:eastAsia="zh-CN"/>
              </w:rPr>
              <m:t>μ</m:t>
            </m:r>
          </m:sup>
        </m:sSup>
        <m:r>
          <m:rPr>
            <m:sty m:val="p"/>
          </m:rPr>
          <w:rPr>
            <w:rFonts w:ascii="Cambria Math" w:eastAsia="SimSun" w:hAnsi="Cambria Math" w:cs="v5.0.0"/>
            <w:color w:val="0070C0"/>
            <w:lang w:eastAsia="zh-CN"/>
          </w:rPr>
          <m:t>*</m:t>
        </m:r>
        <m:d>
          <m:dPr>
            <m:begChr m:val="["/>
            <m:endChr m:val="]"/>
            <m:ctrlPr>
              <w:rPr>
                <w:rFonts w:ascii="Cambria Math" w:eastAsia="SimSun" w:hAnsi="Cambria Math" w:cs="v5.0.0"/>
                <w:bCs/>
                <w:color w:val="0070C0"/>
                <w:lang w:eastAsia="zh-CN"/>
              </w:rPr>
            </m:ctrlPr>
          </m:dPr>
          <m:e>
            <m:d>
              <m:dPr>
                <m:ctrlPr>
                  <w:rPr>
                    <w:rFonts w:ascii="Cambria Math" w:eastAsia="SimSun" w:hAnsi="Cambria Math" w:cs="v5.0.0"/>
                    <w:bCs/>
                    <w:color w:val="0070C0"/>
                    <w:lang w:eastAsia="zh-CN"/>
                  </w:rPr>
                </m:ctrlPr>
              </m:dPr>
              <m:e>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hop</m:t>
                        </m:r>
                      </m:sub>
                    </m:sSub>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T</m:t>
                </m:r>
              </m:e>
              <m:sub>
                <m:r>
                  <m:rPr>
                    <m:sty m:val="p"/>
                  </m:rPr>
                  <w:rPr>
                    <w:rFonts w:ascii="Cambria Math" w:eastAsia="SimSun" w:hAnsi="Cambria Math" w:cs="v5.0.0"/>
                    <w:color w:val="0070C0"/>
                    <w:lang w:eastAsia="zh-CN"/>
                  </w:rPr>
                  <m:t>hop</m:t>
                </m:r>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oMath>
    </w:p>
    <w:p w14:paraId="25F472C6" w14:textId="77777777" w:rsidR="00E106F3" w:rsidRPr="00557B75" w:rsidRDefault="00E106F3" w:rsidP="00FB686F">
      <w:pPr>
        <w:spacing w:after="120"/>
        <w:rPr>
          <w:rFonts w:eastAsia="Times New Roman"/>
          <w:bCs/>
          <w:color w:val="0070C0"/>
          <w:lang w:val="en-US" w:eastAsia="ja-JP"/>
        </w:rPr>
      </w:pPr>
    </w:p>
    <w:p w14:paraId="642989C0" w14:textId="77777777" w:rsidR="009B4703" w:rsidRPr="00045592" w:rsidRDefault="009B4703" w:rsidP="009B470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9451F5" w14:textId="3D9471B6" w:rsidR="00DE2AAF" w:rsidRDefault="009B4703" w:rsidP="00DE2AA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C6251F">
        <w:rPr>
          <w:rFonts w:eastAsia="SimSun"/>
          <w:color w:val="0070C0"/>
          <w:szCs w:val="24"/>
          <w:lang w:eastAsia="zh-CN"/>
        </w:rPr>
        <w:t>s</w:t>
      </w:r>
      <w:r w:rsidRPr="00B762B3">
        <w:rPr>
          <w:rFonts w:eastAsia="SimSun"/>
          <w:color w:val="0070C0"/>
          <w:szCs w:val="24"/>
          <w:lang w:eastAsia="zh-CN"/>
        </w:rPr>
        <w:t>.</w:t>
      </w:r>
    </w:p>
    <w:p w14:paraId="79464DFB" w14:textId="3DE92566" w:rsidR="00D83141" w:rsidRPr="00045592" w:rsidRDefault="00D83141" w:rsidP="00D8314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1F58EE">
        <w:rPr>
          <w:b/>
          <w:color w:val="0070C0"/>
          <w:u w:val="single"/>
          <w:lang w:eastAsia="ko-KR"/>
        </w:rPr>
        <w:t>7</w:t>
      </w:r>
      <w:r w:rsidRPr="00045592">
        <w:rPr>
          <w:b/>
          <w:color w:val="0070C0"/>
          <w:u w:val="single"/>
          <w:lang w:eastAsia="ko-KR"/>
        </w:rPr>
        <w:t xml:space="preserve">: </w:t>
      </w:r>
      <w:r>
        <w:rPr>
          <w:b/>
          <w:color w:val="0070C0"/>
          <w:u w:val="single"/>
          <w:lang w:eastAsia="ko-KR"/>
        </w:rPr>
        <w:t>P</w:t>
      </w:r>
      <w:r w:rsidRPr="005B1700">
        <w:rPr>
          <w:b/>
          <w:color w:val="0070C0"/>
          <w:u w:val="single"/>
          <w:lang w:eastAsia="ko-KR"/>
        </w:rPr>
        <w:t>RS measurement</w:t>
      </w:r>
      <w:r w:rsidR="00AF4F6E">
        <w:rPr>
          <w:b/>
          <w:color w:val="0070C0"/>
          <w:u w:val="single"/>
          <w:lang w:eastAsia="ko-KR"/>
        </w:rPr>
        <w:t xml:space="preserve"> period requirements </w:t>
      </w:r>
      <w:r w:rsidRPr="005B1700">
        <w:rPr>
          <w:b/>
          <w:color w:val="0070C0"/>
          <w:u w:val="single"/>
          <w:lang w:eastAsia="ko-KR"/>
        </w:rPr>
        <w:t xml:space="preserve">for </w:t>
      </w:r>
      <w:proofErr w:type="spellStart"/>
      <w:r w:rsidRPr="005B1700">
        <w:rPr>
          <w:b/>
          <w:color w:val="0070C0"/>
          <w:u w:val="single"/>
          <w:lang w:eastAsia="ko-KR"/>
        </w:rPr>
        <w:t>RedCap</w:t>
      </w:r>
      <w:proofErr w:type="spellEnd"/>
      <w:r w:rsidRPr="005B1700">
        <w:rPr>
          <w:b/>
          <w:color w:val="0070C0"/>
          <w:u w:val="single"/>
          <w:lang w:eastAsia="ko-KR"/>
        </w:rPr>
        <w:t xml:space="preserve"> with FH</w:t>
      </w:r>
    </w:p>
    <w:p w14:paraId="192A7D36" w14:textId="77777777" w:rsidR="00D83141" w:rsidRPr="00045592" w:rsidRDefault="00D83141" w:rsidP="00D83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E12512B" w14:textId="637EF21A" w:rsidR="00D83141" w:rsidRDefault="00D83141"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CATT</w:t>
      </w:r>
      <w:r w:rsidR="00C0350E">
        <w:rPr>
          <w:rFonts w:eastAsia="SimSun"/>
          <w:color w:val="0070C0"/>
          <w:szCs w:val="24"/>
          <w:lang w:eastAsia="zh-CN"/>
        </w:rPr>
        <w:t>, CMCC</w:t>
      </w:r>
    </w:p>
    <w:p w14:paraId="00990704" w14:textId="23641B8E" w:rsidR="00CB64A8" w:rsidRDefault="00CB64A8" w:rsidP="00A3343E">
      <w:pPr>
        <w:pStyle w:val="ListParagraph"/>
        <w:numPr>
          <w:ilvl w:val="2"/>
          <w:numId w:val="1"/>
        </w:numPr>
        <w:spacing w:after="120"/>
        <w:ind w:firstLineChars="0"/>
        <w:rPr>
          <w:rFonts w:eastAsia="SimSun"/>
          <w:color w:val="0070C0"/>
          <w:szCs w:val="24"/>
          <w:lang w:eastAsia="zh-CN"/>
        </w:rPr>
      </w:pPr>
      <w:r w:rsidRPr="00CB64A8">
        <w:rPr>
          <w:rFonts w:eastAsia="SimSun"/>
          <w:color w:val="0070C0"/>
          <w:szCs w:val="24"/>
          <w:lang w:eastAsia="zh-CN"/>
        </w:rPr>
        <w:t xml:space="preserve">Use Rel-17 measurement period requirements as a baseline for </w:t>
      </w:r>
      <w:proofErr w:type="spellStart"/>
      <w:r w:rsidRPr="00CB64A8">
        <w:rPr>
          <w:rFonts w:eastAsia="SimSun"/>
          <w:color w:val="0070C0"/>
          <w:szCs w:val="24"/>
          <w:lang w:eastAsia="zh-CN"/>
        </w:rPr>
        <w:t>RedCap</w:t>
      </w:r>
      <w:proofErr w:type="spellEnd"/>
      <w:r w:rsidRPr="00CB64A8">
        <w:rPr>
          <w:rFonts w:eastAsia="SimSun"/>
          <w:color w:val="0070C0"/>
          <w:szCs w:val="24"/>
          <w:lang w:eastAsia="zh-CN"/>
        </w:rPr>
        <w:t xml:space="preserve"> UE with FH.</w:t>
      </w:r>
    </w:p>
    <w:p w14:paraId="2BE31ADA" w14:textId="2CD7FC83" w:rsidR="0014348F" w:rsidRPr="0014348F" w:rsidRDefault="0014348F"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QC</w:t>
      </w:r>
    </w:p>
    <w:p w14:paraId="381E0CE1" w14:textId="214837D7" w:rsidR="0014348F" w:rsidRDefault="0014348F" w:rsidP="00A3343E">
      <w:pPr>
        <w:pStyle w:val="ListParagraph"/>
        <w:numPr>
          <w:ilvl w:val="2"/>
          <w:numId w:val="1"/>
        </w:numPr>
        <w:spacing w:after="120"/>
        <w:ind w:firstLineChars="0"/>
        <w:rPr>
          <w:rFonts w:eastAsia="SimSun"/>
          <w:color w:val="0070C0"/>
          <w:szCs w:val="24"/>
          <w:lang w:eastAsia="zh-CN"/>
        </w:rPr>
      </w:pPr>
      <w:r w:rsidRPr="0014348F">
        <w:rPr>
          <w:rFonts w:eastAsia="SimSun"/>
          <w:color w:val="0070C0"/>
          <w:szCs w:val="24"/>
          <w:lang w:eastAsia="zh-CN"/>
        </w:rPr>
        <w:lastRenderedPageBreak/>
        <w:t>Define the PRS measurement period requirement with Rx frequency hopping by reusing the measurement period formula from Rel-16/17 together with a new requirement for the minimum PRS BW expected to be measured by the UE.</w:t>
      </w:r>
    </w:p>
    <w:p w14:paraId="21F774C8" w14:textId="1D389B60" w:rsidR="003D0506" w:rsidRPr="0014348F" w:rsidRDefault="003D0506"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sidR="00C93698">
        <w:rPr>
          <w:rFonts w:eastAsia="SimSun"/>
          <w:color w:val="0070C0"/>
          <w:szCs w:val="24"/>
          <w:lang w:eastAsia="zh-CN"/>
        </w:rPr>
        <w:t>ZTE</w:t>
      </w:r>
    </w:p>
    <w:p w14:paraId="2A8CD62C" w14:textId="084B0441" w:rsidR="00AF628E" w:rsidRDefault="00AF628E" w:rsidP="00A3343E">
      <w:pPr>
        <w:pStyle w:val="ListParagraph"/>
        <w:numPr>
          <w:ilvl w:val="2"/>
          <w:numId w:val="1"/>
        </w:numPr>
        <w:spacing w:after="120"/>
        <w:ind w:firstLineChars="0"/>
        <w:rPr>
          <w:rFonts w:eastAsia="SimSun"/>
          <w:color w:val="0070C0"/>
          <w:szCs w:val="24"/>
          <w:lang w:eastAsia="zh-CN"/>
        </w:rPr>
      </w:pPr>
      <w:r w:rsidRPr="00AF628E">
        <w:rPr>
          <w:rFonts w:eastAsia="SimSun"/>
          <w:color w:val="0070C0"/>
          <w:szCs w:val="24"/>
          <w:lang w:eastAsia="zh-CN"/>
        </w:rPr>
        <w:t>RAN4 shall consider and study the measurement period requirements for both of two cases the RAN1 proposed.</w:t>
      </w:r>
    </w:p>
    <w:p w14:paraId="13CA5669" w14:textId="5F4148AA" w:rsidR="00D63568" w:rsidRPr="0014348F" w:rsidRDefault="00D63568"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4</w:t>
      </w:r>
      <w:r w:rsidRPr="00045592">
        <w:rPr>
          <w:rFonts w:eastAsia="SimSun"/>
          <w:color w:val="0070C0"/>
          <w:szCs w:val="24"/>
          <w:lang w:eastAsia="zh-CN"/>
        </w:rPr>
        <w:t xml:space="preserve">: </w:t>
      </w:r>
      <w:r>
        <w:rPr>
          <w:rFonts w:eastAsia="SimSun"/>
          <w:color w:val="0070C0"/>
          <w:szCs w:val="24"/>
          <w:lang w:eastAsia="zh-CN"/>
        </w:rPr>
        <w:t>Intel</w:t>
      </w:r>
    </w:p>
    <w:p w14:paraId="1427182F" w14:textId="4C7C59E0" w:rsidR="002E3751" w:rsidRDefault="002E3751" w:rsidP="00A3343E">
      <w:pPr>
        <w:pStyle w:val="ListParagraph"/>
        <w:numPr>
          <w:ilvl w:val="2"/>
          <w:numId w:val="1"/>
        </w:numPr>
        <w:spacing w:after="120"/>
        <w:ind w:firstLineChars="0"/>
        <w:rPr>
          <w:rFonts w:eastAsia="SimSun"/>
          <w:color w:val="0070C0"/>
          <w:szCs w:val="24"/>
          <w:lang w:eastAsia="zh-CN"/>
        </w:rPr>
      </w:pPr>
      <w:r w:rsidRPr="002E3751">
        <w:rPr>
          <w:rFonts w:eastAsia="SimSun"/>
          <w:color w:val="0070C0"/>
          <w:szCs w:val="24"/>
          <w:lang w:eastAsia="zh-CN"/>
        </w:rPr>
        <w:t xml:space="preserve">RAN4 FFS measurements without gap for </w:t>
      </w:r>
      <w:proofErr w:type="spellStart"/>
      <w:r w:rsidRPr="002E3751">
        <w:rPr>
          <w:rFonts w:eastAsia="SimSun"/>
          <w:color w:val="0070C0"/>
          <w:szCs w:val="24"/>
          <w:lang w:eastAsia="zh-CN"/>
        </w:rPr>
        <w:t>RedCap</w:t>
      </w:r>
      <w:proofErr w:type="spellEnd"/>
      <w:r w:rsidRPr="002E3751">
        <w:rPr>
          <w:rFonts w:eastAsia="SimSun"/>
          <w:color w:val="0070C0"/>
          <w:szCs w:val="24"/>
          <w:lang w:eastAsia="zh-CN"/>
        </w:rPr>
        <w:t xml:space="preserve"> UE positioning after RAN1 design is stable.</w:t>
      </w:r>
    </w:p>
    <w:p w14:paraId="000A43E0" w14:textId="71F74126" w:rsidR="00B24E89" w:rsidRDefault="00B24E89" w:rsidP="00B24E89">
      <w:pPr>
        <w:pStyle w:val="ListParagraph"/>
        <w:numPr>
          <w:ilvl w:val="1"/>
          <w:numId w:val="1"/>
        </w:numPr>
        <w:overflowPunct/>
        <w:autoSpaceDE/>
        <w:autoSpaceDN/>
        <w:adjustRightInd/>
        <w:spacing w:after="120"/>
        <w:ind w:firstLineChars="0"/>
        <w:textAlignment w:val="auto"/>
        <w:rPr>
          <w:rFonts w:eastAsiaTheme="minorEastAsia"/>
          <w:bCs/>
          <w:color w:val="0070C0"/>
          <w:lang w:eastAsia="zh-CN"/>
        </w:rPr>
      </w:pPr>
      <w:r>
        <w:rPr>
          <w:rFonts w:eastAsiaTheme="minorEastAsia"/>
          <w:bCs/>
          <w:color w:val="0070C0"/>
          <w:lang w:eastAsia="zh-CN"/>
        </w:rPr>
        <w:t>Option 6: Xiaomi</w:t>
      </w:r>
    </w:p>
    <w:p w14:paraId="7E5264E7" w14:textId="77777777" w:rsidR="00CF79A4" w:rsidRPr="00CF79A4" w:rsidRDefault="00CF79A4" w:rsidP="00CF79A4">
      <w:pPr>
        <w:pStyle w:val="ListParagraph"/>
        <w:numPr>
          <w:ilvl w:val="2"/>
          <w:numId w:val="1"/>
        </w:numPr>
        <w:spacing w:after="120"/>
        <w:ind w:firstLineChars="0"/>
        <w:rPr>
          <w:rFonts w:eastAsiaTheme="minorEastAsia"/>
          <w:bCs/>
          <w:color w:val="0070C0"/>
          <w:lang w:eastAsia="zh-CN"/>
        </w:rPr>
      </w:pPr>
      <w:r w:rsidRPr="00CF79A4">
        <w:rPr>
          <w:rFonts w:eastAsiaTheme="minorEastAsia"/>
          <w:bCs/>
          <w:color w:val="0070C0"/>
          <w:lang w:eastAsia="zh-CN"/>
        </w:rPr>
        <w:t xml:space="preserve">RAN4 can discuss UE Rx-Tx time difference requirements for Redcap UE with frequency </w:t>
      </w:r>
      <w:proofErr w:type="spellStart"/>
      <w:r w:rsidRPr="00CF79A4">
        <w:rPr>
          <w:rFonts w:eastAsiaTheme="minorEastAsia"/>
          <w:bCs/>
          <w:color w:val="0070C0"/>
          <w:lang w:eastAsia="zh-CN"/>
        </w:rPr>
        <w:t>hoping</w:t>
      </w:r>
      <w:proofErr w:type="spellEnd"/>
      <w:r w:rsidRPr="00CF79A4">
        <w:rPr>
          <w:rFonts w:eastAsiaTheme="minorEastAsia"/>
          <w:bCs/>
          <w:color w:val="0070C0"/>
          <w:lang w:eastAsia="zh-CN"/>
        </w:rPr>
        <w:t xml:space="preserve"> SRS upon RAN1’s conclusion, e.g.</w:t>
      </w:r>
    </w:p>
    <w:p w14:paraId="39F5DEB7" w14:textId="77777777" w:rsidR="00CF79A4" w:rsidRPr="00CF79A4" w:rsidRDefault="00CF79A4" w:rsidP="00CF79A4">
      <w:pPr>
        <w:pStyle w:val="ListParagraph"/>
        <w:numPr>
          <w:ilvl w:val="3"/>
          <w:numId w:val="1"/>
        </w:numPr>
        <w:spacing w:after="120"/>
        <w:ind w:firstLineChars="0"/>
        <w:rPr>
          <w:rFonts w:eastAsiaTheme="minorEastAsia"/>
          <w:bCs/>
          <w:color w:val="0070C0"/>
          <w:lang w:eastAsia="zh-CN"/>
        </w:rPr>
      </w:pPr>
      <w:r w:rsidRPr="00CF79A4">
        <w:rPr>
          <w:rFonts w:eastAsiaTheme="minorEastAsia"/>
          <w:bCs/>
          <w:color w:val="0070C0"/>
          <w:lang w:eastAsia="zh-CN"/>
        </w:rPr>
        <w:t>The legacy requirements on UE Rx-Tx time deference needs to be relaxed due to the additional switching time.</w:t>
      </w:r>
    </w:p>
    <w:p w14:paraId="37EDA4E4" w14:textId="5F6C8C7E" w:rsidR="00B24E89" w:rsidRDefault="00CF79A4" w:rsidP="00CF79A4">
      <w:pPr>
        <w:pStyle w:val="ListParagraph"/>
        <w:numPr>
          <w:ilvl w:val="3"/>
          <w:numId w:val="1"/>
        </w:numPr>
        <w:overflowPunct/>
        <w:autoSpaceDE/>
        <w:autoSpaceDN/>
        <w:adjustRightInd/>
        <w:spacing w:after="120"/>
        <w:ind w:firstLineChars="0"/>
        <w:textAlignment w:val="auto"/>
        <w:rPr>
          <w:rFonts w:eastAsiaTheme="minorEastAsia"/>
          <w:bCs/>
          <w:color w:val="0070C0"/>
          <w:lang w:eastAsia="zh-CN"/>
        </w:rPr>
      </w:pPr>
      <w:r w:rsidRPr="00CF79A4">
        <w:rPr>
          <w:rFonts w:eastAsiaTheme="minorEastAsia"/>
          <w:bCs/>
          <w:color w:val="0070C0"/>
          <w:lang w:eastAsia="zh-CN"/>
        </w:rPr>
        <w:t xml:space="preserve">Scheduling restriction because of the collision due to SRS TX </w:t>
      </w:r>
      <w:proofErr w:type="gramStart"/>
      <w:r w:rsidRPr="00CF79A4">
        <w:rPr>
          <w:rFonts w:eastAsiaTheme="minorEastAsia"/>
          <w:bCs/>
          <w:color w:val="0070C0"/>
          <w:lang w:eastAsia="zh-CN"/>
        </w:rPr>
        <w:t>hopped</w:t>
      </w:r>
      <w:proofErr w:type="gramEnd"/>
    </w:p>
    <w:p w14:paraId="2F53B016" w14:textId="4D10B9DF" w:rsidR="00AD0AE0" w:rsidRPr="0014348F" w:rsidRDefault="00AD0AE0" w:rsidP="00AD0AE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7</w:t>
      </w:r>
      <w:r w:rsidRPr="00045592">
        <w:rPr>
          <w:rFonts w:eastAsia="SimSun"/>
          <w:color w:val="0070C0"/>
          <w:szCs w:val="24"/>
          <w:lang w:eastAsia="zh-CN"/>
        </w:rPr>
        <w:t xml:space="preserve">: </w:t>
      </w:r>
      <w:r>
        <w:rPr>
          <w:rFonts w:eastAsia="SimSun"/>
          <w:color w:val="0070C0"/>
          <w:szCs w:val="24"/>
          <w:lang w:eastAsia="zh-CN"/>
        </w:rPr>
        <w:t>HW</w:t>
      </w:r>
    </w:p>
    <w:p w14:paraId="04F0ACB3" w14:textId="77777777" w:rsidR="00AD0AE0" w:rsidRPr="00E106F3" w:rsidRDefault="00AD0AE0" w:rsidP="00AD0AE0">
      <w:pPr>
        <w:pStyle w:val="ListParagraph"/>
        <w:numPr>
          <w:ilvl w:val="2"/>
          <w:numId w:val="1"/>
        </w:numPr>
        <w:spacing w:after="120"/>
        <w:ind w:firstLineChars="0"/>
        <w:rPr>
          <w:rFonts w:eastAsia="SimSun"/>
          <w:color w:val="0070C0"/>
          <w:szCs w:val="24"/>
          <w:lang w:eastAsia="zh-CN"/>
        </w:rPr>
      </w:pPr>
      <w:r w:rsidRPr="00E106F3">
        <w:rPr>
          <w:rFonts w:eastAsia="SimSun"/>
          <w:color w:val="0070C0"/>
          <w:szCs w:val="24"/>
          <w:lang w:eastAsia="zh-CN"/>
        </w:rPr>
        <w:t>For Case 1, existing requirements for MG-based measurement are re-used as baseline, and the following adaptations are considered:</w:t>
      </w:r>
    </w:p>
    <w:p w14:paraId="36B1C086" w14:textId="77777777" w:rsidR="00AD0AE0" w:rsidRDefault="00AD0AE0" w:rsidP="00AD0AE0">
      <w:pPr>
        <w:pStyle w:val="ListParagraph"/>
        <w:numPr>
          <w:ilvl w:val="3"/>
          <w:numId w:val="1"/>
        </w:numPr>
        <w:spacing w:after="120"/>
        <w:ind w:firstLineChars="0"/>
        <w:rPr>
          <w:rFonts w:eastAsia="SimSun"/>
          <w:color w:val="0070C0"/>
          <w:szCs w:val="24"/>
          <w:lang w:eastAsia="zh-CN"/>
        </w:rPr>
      </w:pPr>
      <w:proofErr w:type="spellStart"/>
      <w:r w:rsidRPr="00E106F3">
        <w:rPr>
          <w:rFonts w:eastAsia="SimSun"/>
          <w:color w:val="0070C0"/>
          <w:szCs w:val="24"/>
          <w:lang w:eastAsia="zh-CN"/>
        </w:rPr>
        <w:t>Lprs</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where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is the number of hops that UE can do in an MG occasion, and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is the PRS duration per </w:t>
      </w:r>
      <w:proofErr w:type="gramStart"/>
      <w:r w:rsidRPr="00E106F3">
        <w:rPr>
          <w:rFonts w:eastAsia="SimSun"/>
          <w:color w:val="0070C0"/>
          <w:szCs w:val="24"/>
          <w:lang w:eastAsia="zh-CN"/>
        </w:rPr>
        <w:t>hop;</w:t>
      </w:r>
      <w:proofErr w:type="gramEnd"/>
    </w:p>
    <w:p w14:paraId="625699B5" w14:textId="54EA17C8" w:rsidR="00AD0AE0" w:rsidRPr="00AD0AE0" w:rsidRDefault="00AD0AE0" w:rsidP="00AD0AE0">
      <w:pPr>
        <w:pStyle w:val="ListParagraph"/>
        <w:numPr>
          <w:ilvl w:val="3"/>
          <w:numId w:val="1"/>
        </w:numPr>
        <w:spacing w:after="120"/>
        <w:ind w:firstLineChars="0"/>
        <w:rPr>
          <w:rFonts w:eastAsia="SimSun"/>
          <w:color w:val="0070C0"/>
          <w:szCs w:val="24"/>
          <w:lang w:eastAsia="zh-CN"/>
        </w:rPr>
      </w:pPr>
      <w:r w:rsidRPr="00AD0AE0">
        <w:rPr>
          <w:color w:val="0070C0"/>
          <w:szCs w:val="24"/>
          <w:lang w:eastAsia="zh-CN"/>
        </w:rPr>
        <w:t>The requirements are applicable provided that PRS resource duration is in the first N symbols in one or more slots.</w:t>
      </w:r>
    </w:p>
    <w:p w14:paraId="4AEFC955" w14:textId="77777777" w:rsidR="00D83141" w:rsidRPr="00045592" w:rsidRDefault="00D83141" w:rsidP="00D83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947481" w14:textId="21AD7558" w:rsidR="00D83141" w:rsidRDefault="00D83141" w:rsidP="00D83141">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CF79A4">
        <w:rPr>
          <w:rFonts w:eastAsia="SimSun"/>
          <w:color w:val="0070C0"/>
          <w:szCs w:val="24"/>
          <w:lang w:eastAsia="zh-CN"/>
        </w:rPr>
        <w:t>s</w:t>
      </w:r>
      <w:r w:rsidRPr="00B762B3">
        <w:rPr>
          <w:rFonts w:eastAsia="SimSun"/>
          <w:color w:val="0070C0"/>
          <w:szCs w:val="24"/>
          <w:lang w:eastAsia="zh-CN"/>
        </w:rPr>
        <w:t>.</w:t>
      </w:r>
    </w:p>
    <w:p w14:paraId="23193588" w14:textId="4A322E14" w:rsidR="00741BAA" w:rsidRPr="00045592" w:rsidRDefault="00741BAA" w:rsidP="00741BA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1F58EE">
        <w:rPr>
          <w:b/>
          <w:color w:val="0070C0"/>
          <w:u w:val="single"/>
          <w:lang w:eastAsia="ko-KR"/>
        </w:rPr>
        <w:t>8</w:t>
      </w:r>
      <w:r w:rsidRPr="00045592">
        <w:rPr>
          <w:b/>
          <w:color w:val="0070C0"/>
          <w:u w:val="single"/>
          <w:lang w:eastAsia="ko-KR"/>
        </w:rPr>
        <w:t>:</w:t>
      </w:r>
      <w:r>
        <w:rPr>
          <w:b/>
          <w:color w:val="0070C0"/>
          <w:u w:val="single"/>
          <w:lang w:eastAsia="ko-KR"/>
        </w:rPr>
        <w:t xml:space="preserve"> </w:t>
      </w:r>
      <w:r w:rsidR="0037379E" w:rsidRPr="0037379E">
        <w:rPr>
          <w:b/>
          <w:color w:val="0070C0"/>
          <w:u w:val="single"/>
          <w:lang w:eastAsia="ko-KR"/>
        </w:rPr>
        <w:t>UE capability with enlarged soft buffer</w:t>
      </w:r>
      <w:r w:rsidR="00022CB6">
        <w:rPr>
          <w:b/>
          <w:color w:val="0070C0"/>
          <w:u w:val="single"/>
          <w:lang w:eastAsia="ko-KR"/>
        </w:rPr>
        <w:t xml:space="preserve"> to support </w:t>
      </w:r>
      <w:r w:rsidR="00A66AF0">
        <w:rPr>
          <w:b/>
          <w:color w:val="0070C0"/>
          <w:u w:val="single"/>
          <w:lang w:eastAsia="ko-KR"/>
        </w:rPr>
        <w:t xml:space="preserve">PRS </w:t>
      </w:r>
      <w:r w:rsidR="00022CB6">
        <w:rPr>
          <w:b/>
          <w:color w:val="0070C0"/>
          <w:u w:val="single"/>
          <w:lang w:eastAsia="ko-KR"/>
        </w:rPr>
        <w:t xml:space="preserve">Rx </w:t>
      </w:r>
      <w:proofErr w:type="gramStart"/>
      <w:r w:rsidR="00022CB6">
        <w:rPr>
          <w:b/>
          <w:color w:val="0070C0"/>
          <w:u w:val="single"/>
          <w:lang w:eastAsia="ko-KR"/>
        </w:rPr>
        <w:t>hopping</w:t>
      </w:r>
      <w:proofErr w:type="gramEnd"/>
    </w:p>
    <w:p w14:paraId="19277761" w14:textId="77777777" w:rsidR="00741BAA" w:rsidRPr="00045592" w:rsidRDefault="00741BAA" w:rsidP="00741B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1B76F8" w14:textId="56F6F98C" w:rsidR="00741BAA" w:rsidRDefault="00741BAA" w:rsidP="00741BAA">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1225C9">
        <w:rPr>
          <w:rFonts w:eastAsia="SimSun"/>
          <w:color w:val="0070C0"/>
          <w:szCs w:val="24"/>
          <w:lang w:eastAsia="zh-CN"/>
        </w:rPr>
        <w:t>Intel</w:t>
      </w:r>
      <w:r w:rsidR="00E106F3">
        <w:rPr>
          <w:rFonts w:eastAsia="SimSun"/>
          <w:color w:val="0070C0"/>
          <w:szCs w:val="24"/>
          <w:lang w:eastAsia="zh-CN"/>
        </w:rPr>
        <w:t>, Xiaomi</w:t>
      </w:r>
    </w:p>
    <w:p w14:paraId="7D9AD501" w14:textId="5CF39C19" w:rsidR="00127970" w:rsidRPr="00825FDC" w:rsidRDefault="00127970" w:rsidP="00741BAA">
      <w:pPr>
        <w:pStyle w:val="ListParagraph"/>
        <w:numPr>
          <w:ilvl w:val="2"/>
          <w:numId w:val="1"/>
        </w:numPr>
        <w:spacing w:after="120"/>
        <w:ind w:firstLineChars="0"/>
        <w:rPr>
          <w:rFonts w:eastAsia="SimSun"/>
          <w:color w:val="0070C0"/>
          <w:szCs w:val="24"/>
          <w:lang w:eastAsia="zh-CN"/>
        </w:rPr>
      </w:pPr>
      <w:proofErr w:type="gramStart"/>
      <w:r w:rsidRPr="00127970">
        <w:rPr>
          <w:rFonts w:eastAsia="SimSun"/>
          <w:color w:val="0070C0"/>
          <w:szCs w:val="24"/>
          <w:lang w:eastAsia="zh-CN"/>
        </w:rPr>
        <w:t>In order to</w:t>
      </w:r>
      <w:proofErr w:type="gramEnd"/>
      <w:r w:rsidRPr="00127970">
        <w:rPr>
          <w:rFonts w:eastAsia="SimSun"/>
          <w:color w:val="0070C0"/>
          <w:szCs w:val="24"/>
          <w:lang w:eastAsia="zh-CN"/>
        </w:rPr>
        <w:t xml:space="preserve"> support RX hoping PRS in Redcap UE, the additional UE capability with enlarged soft buffer size shall be considered.</w:t>
      </w:r>
    </w:p>
    <w:p w14:paraId="329083A7" w14:textId="77777777" w:rsidR="00741BAA" w:rsidRPr="00045592" w:rsidRDefault="00741BAA" w:rsidP="00741B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AF6A68" w14:textId="40F2D921" w:rsidR="00127970" w:rsidRPr="00127970" w:rsidRDefault="00127970" w:rsidP="00127970">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p>
    <w:p w14:paraId="4CBDE84C" w14:textId="3B0AEA01" w:rsidR="00ED250B" w:rsidRPr="00045592" w:rsidRDefault="00ED250B" w:rsidP="00ED250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1F58EE">
        <w:rPr>
          <w:b/>
          <w:color w:val="0070C0"/>
          <w:u w:val="single"/>
          <w:lang w:eastAsia="ko-KR"/>
        </w:rPr>
        <w:t>9</w:t>
      </w:r>
      <w:r w:rsidRPr="00045592">
        <w:rPr>
          <w:b/>
          <w:color w:val="0070C0"/>
          <w:u w:val="single"/>
          <w:lang w:eastAsia="ko-KR"/>
        </w:rPr>
        <w:t>:</w:t>
      </w:r>
      <w:r>
        <w:rPr>
          <w:b/>
          <w:color w:val="0070C0"/>
          <w:u w:val="single"/>
          <w:lang w:eastAsia="ko-KR"/>
        </w:rPr>
        <w:t xml:space="preserve"> Impact of PRS Rx hopping on PRS measurement accuracy with </w:t>
      </w:r>
      <w:proofErr w:type="gramStart"/>
      <w:r>
        <w:rPr>
          <w:b/>
          <w:color w:val="0070C0"/>
          <w:u w:val="single"/>
          <w:lang w:eastAsia="ko-KR"/>
        </w:rPr>
        <w:t>FH</w:t>
      </w:r>
      <w:proofErr w:type="gramEnd"/>
    </w:p>
    <w:p w14:paraId="2C858740" w14:textId="77777777" w:rsidR="00ED250B" w:rsidRPr="00045592" w:rsidRDefault="00ED250B" w:rsidP="00ED25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A25B59" w14:textId="77777777" w:rsidR="00ED250B" w:rsidRDefault="00ED250B" w:rsidP="00ED250B">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Intel</w:t>
      </w:r>
    </w:p>
    <w:p w14:paraId="0497288C" w14:textId="77777777" w:rsidR="00ED250B" w:rsidRPr="00825FDC" w:rsidRDefault="00ED250B" w:rsidP="00ED250B">
      <w:pPr>
        <w:pStyle w:val="ListParagraph"/>
        <w:numPr>
          <w:ilvl w:val="2"/>
          <w:numId w:val="1"/>
        </w:numPr>
        <w:spacing w:after="120"/>
        <w:ind w:firstLineChars="0"/>
        <w:rPr>
          <w:rFonts w:eastAsia="SimSun"/>
          <w:color w:val="0070C0"/>
          <w:szCs w:val="24"/>
          <w:lang w:eastAsia="zh-CN"/>
        </w:rPr>
      </w:pPr>
      <w:r w:rsidRPr="001225C9">
        <w:rPr>
          <w:rFonts w:eastAsia="SimSun"/>
          <w:color w:val="0070C0"/>
          <w:szCs w:val="24"/>
          <w:lang w:eastAsia="zh-CN"/>
        </w:rPr>
        <w:t>The maximum tolerable timing error among all PRS RX hopping (</w:t>
      </w:r>
      <w:proofErr w:type="gramStart"/>
      <w:r w:rsidRPr="001225C9">
        <w:rPr>
          <w:rFonts w:eastAsia="SimSun"/>
          <w:color w:val="0070C0"/>
          <w:szCs w:val="24"/>
          <w:lang w:eastAsia="zh-CN"/>
        </w:rPr>
        <w:t>e.g.</w:t>
      </w:r>
      <w:proofErr w:type="gramEnd"/>
      <w:r w:rsidRPr="001225C9">
        <w:rPr>
          <w:rFonts w:eastAsia="SimSun"/>
          <w:color w:val="0070C0"/>
          <w:szCs w:val="24"/>
          <w:lang w:eastAsia="zh-CN"/>
        </w:rPr>
        <w:t xml:space="preserve"> &lt;[32Tc]) shall be considered in RAN4 specification.</w:t>
      </w:r>
    </w:p>
    <w:p w14:paraId="35FB33B7" w14:textId="77777777" w:rsidR="00ED250B" w:rsidRPr="00045592" w:rsidRDefault="00ED250B" w:rsidP="00ED25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8D0321" w14:textId="620D2E27" w:rsidR="00ED250B" w:rsidRPr="00ED250B" w:rsidRDefault="00ED250B" w:rsidP="00ED250B">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It is recommended to postpone this issue as it related to accuracy which is part of performance. </w:t>
      </w:r>
    </w:p>
    <w:p w14:paraId="01B8BA2C" w14:textId="3796C0DF" w:rsidR="00EC29F8" w:rsidRPr="00045592" w:rsidRDefault="00EC29F8" w:rsidP="00EC29F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1F58EE">
        <w:rPr>
          <w:b/>
          <w:color w:val="0070C0"/>
          <w:u w:val="single"/>
          <w:lang w:eastAsia="ko-KR"/>
        </w:rPr>
        <w:t>10</w:t>
      </w:r>
      <w:r w:rsidRPr="00045592">
        <w:rPr>
          <w:b/>
          <w:color w:val="0070C0"/>
          <w:u w:val="single"/>
          <w:lang w:eastAsia="ko-KR"/>
        </w:rPr>
        <w:t>:</w:t>
      </w:r>
      <w:r>
        <w:rPr>
          <w:b/>
          <w:color w:val="0070C0"/>
          <w:u w:val="single"/>
          <w:lang w:eastAsia="ko-KR"/>
        </w:rPr>
        <w:t xml:space="preserve"> Simulations for 1Rx </w:t>
      </w:r>
      <w:r w:rsidRPr="00E602D8">
        <w:rPr>
          <w:b/>
          <w:color w:val="0070C0"/>
          <w:u w:val="single"/>
          <w:lang w:eastAsia="ko-KR"/>
        </w:rPr>
        <w:t>with</w:t>
      </w:r>
      <w:r>
        <w:rPr>
          <w:b/>
          <w:color w:val="0070C0"/>
          <w:u w:val="single"/>
          <w:lang w:eastAsia="ko-KR"/>
        </w:rPr>
        <w:t xml:space="preserve"> </w:t>
      </w:r>
      <w:r w:rsidRPr="00E602D8">
        <w:rPr>
          <w:b/>
          <w:color w:val="0070C0"/>
          <w:u w:val="single"/>
          <w:lang w:eastAsia="ko-KR"/>
        </w:rPr>
        <w:t>FH</w:t>
      </w:r>
    </w:p>
    <w:p w14:paraId="26CAD0F3" w14:textId="77777777" w:rsidR="00EC29F8" w:rsidRPr="00045592" w:rsidRDefault="00EC29F8" w:rsidP="00EC29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DBEBF23" w14:textId="2B509401" w:rsidR="00EC29F8" w:rsidRDefault="00F42646" w:rsidP="00EC29F8">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E///</w:t>
      </w:r>
      <w:r w:rsidR="00275FC9">
        <w:rPr>
          <w:rFonts w:eastAsia="SimSun"/>
          <w:color w:val="0070C0"/>
          <w:szCs w:val="24"/>
          <w:lang w:eastAsia="zh-CN"/>
        </w:rPr>
        <w:t xml:space="preserve"> (Tables 1 and 2 in </w:t>
      </w:r>
      <w:r w:rsidR="00275FC9" w:rsidRPr="00275FC9">
        <w:rPr>
          <w:rFonts w:eastAsia="SimSun"/>
          <w:color w:val="0070C0"/>
          <w:szCs w:val="24"/>
          <w:lang w:eastAsia="zh-CN"/>
        </w:rPr>
        <w:t>R4-2312732</w:t>
      </w:r>
      <w:r w:rsidR="00275FC9">
        <w:rPr>
          <w:rFonts w:eastAsia="SimSun"/>
          <w:color w:val="0070C0"/>
          <w:szCs w:val="24"/>
          <w:lang w:eastAsia="zh-CN"/>
        </w:rPr>
        <w:t>)</w:t>
      </w:r>
    </w:p>
    <w:p w14:paraId="4CFC6B34" w14:textId="0957CB06" w:rsidR="00F42646" w:rsidRPr="00825FDC" w:rsidRDefault="00F42646" w:rsidP="00F42646">
      <w:pPr>
        <w:pStyle w:val="ListParagraph"/>
        <w:numPr>
          <w:ilvl w:val="2"/>
          <w:numId w:val="1"/>
        </w:numPr>
        <w:spacing w:after="120"/>
        <w:ind w:firstLineChars="0"/>
        <w:rPr>
          <w:rFonts w:eastAsia="SimSun"/>
          <w:color w:val="0070C0"/>
          <w:szCs w:val="24"/>
          <w:lang w:eastAsia="zh-CN"/>
        </w:rPr>
      </w:pPr>
      <w:r w:rsidRPr="00F42646">
        <w:rPr>
          <w:rFonts w:eastAsia="SimSun"/>
          <w:color w:val="0070C0"/>
          <w:szCs w:val="24"/>
          <w:lang w:eastAsia="zh-CN"/>
        </w:rPr>
        <w:t xml:space="preserve">Use general parameters and their corresponding values in Table 1 and PRS transmission configuration parameters and their corresponding values in Table 2 to evaluate FH based positioning measurement accuracy of </w:t>
      </w:r>
      <w:proofErr w:type="spellStart"/>
      <w:r w:rsidRPr="00F42646">
        <w:rPr>
          <w:rFonts w:eastAsia="SimSun"/>
          <w:color w:val="0070C0"/>
          <w:szCs w:val="24"/>
          <w:lang w:eastAsia="zh-CN"/>
        </w:rPr>
        <w:t>RedCap</w:t>
      </w:r>
      <w:proofErr w:type="spellEnd"/>
      <w:r w:rsidRPr="00F42646">
        <w:rPr>
          <w:rFonts w:eastAsia="SimSun"/>
          <w:color w:val="0070C0"/>
          <w:szCs w:val="24"/>
          <w:lang w:eastAsia="zh-CN"/>
        </w:rPr>
        <w:t xml:space="preserve"> UE.</w:t>
      </w:r>
    </w:p>
    <w:p w14:paraId="29B78FC9" w14:textId="77777777" w:rsidR="00EC29F8" w:rsidRPr="00045592" w:rsidRDefault="00EC29F8" w:rsidP="00EC29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1799E40" w14:textId="3C32B418" w:rsidR="00EC29F8" w:rsidRDefault="00EC29F8" w:rsidP="00EC29F8">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w:t>
      </w:r>
      <w:r w:rsidR="00F42646">
        <w:rPr>
          <w:rFonts w:eastAsia="SimSun"/>
          <w:color w:val="0070C0"/>
          <w:szCs w:val="24"/>
          <w:lang w:eastAsia="zh-CN"/>
        </w:rPr>
        <w:t>the option</w:t>
      </w:r>
      <w:r>
        <w:rPr>
          <w:rFonts w:eastAsia="SimSun"/>
          <w:color w:val="0070C0"/>
          <w:szCs w:val="24"/>
          <w:lang w:eastAsia="zh-CN"/>
        </w:rPr>
        <w:t xml:space="preserve">. </w:t>
      </w:r>
    </w:p>
    <w:p w14:paraId="3430D5A1" w14:textId="6019C085" w:rsidR="00673C6C" w:rsidRPr="00B85961" w:rsidRDefault="00673C6C" w:rsidP="00673C6C">
      <w:pPr>
        <w:pStyle w:val="Heading3"/>
        <w:rPr>
          <w:sz w:val="24"/>
          <w:szCs w:val="16"/>
          <w:lang w:val="en-US"/>
        </w:rPr>
      </w:pPr>
      <w:r w:rsidRPr="00B85961">
        <w:rPr>
          <w:sz w:val="24"/>
          <w:szCs w:val="16"/>
          <w:lang w:val="en-US"/>
        </w:rPr>
        <w:t>Sub-topic 2-</w:t>
      </w:r>
      <w:r>
        <w:rPr>
          <w:sz w:val="24"/>
          <w:szCs w:val="16"/>
          <w:lang w:val="en-US"/>
        </w:rPr>
        <w:t>4</w:t>
      </w:r>
      <w:r w:rsidRPr="00B85961">
        <w:rPr>
          <w:sz w:val="24"/>
          <w:szCs w:val="16"/>
          <w:lang w:val="en-US"/>
        </w:rPr>
        <w:t>: PRS measurement</w:t>
      </w:r>
      <w:r w:rsidR="00652C77">
        <w:rPr>
          <w:sz w:val="24"/>
          <w:szCs w:val="16"/>
          <w:lang w:val="en-US"/>
        </w:rPr>
        <w:t xml:space="preserve"> report mapping f</w:t>
      </w:r>
      <w:r w:rsidRPr="00B85961">
        <w:rPr>
          <w:sz w:val="24"/>
          <w:szCs w:val="16"/>
          <w:lang w:val="en-US"/>
        </w:rPr>
        <w:t xml:space="preserve">or </w:t>
      </w:r>
      <w:proofErr w:type="spellStart"/>
      <w:r w:rsidRPr="00B85961">
        <w:rPr>
          <w:sz w:val="24"/>
          <w:szCs w:val="16"/>
          <w:lang w:val="en-US"/>
        </w:rPr>
        <w:t>RedCap</w:t>
      </w:r>
      <w:proofErr w:type="spellEnd"/>
    </w:p>
    <w:p w14:paraId="508059C1" w14:textId="77777777" w:rsidR="00673C6C" w:rsidRPr="009415B0" w:rsidRDefault="00673C6C" w:rsidP="00673C6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002567" w14:textId="77777777" w:rsidR="00673C6C" w:rsidRDefault="00673C6C" w:rsidP="00673C6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BA7D250" w14:textId="0C66420D" w:rsidR="00673C6C" w:rsidRPr="00045592" w:rsidRDefault="00673C6C" w:rsidP="00673C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52C77">
        <w:rPr>
          <w:b/>
          <w:color w:val="0070C0"/>
          <w:u w:val="single"/>
          <w:lang w:eastAsia="ko-KR"/>
        </w:rPr>
        <w:t>4</w:t>
      </w:r>
      <w:r>
        <w:rPr>
          <w:b/>
          <w:color w:val="0070C0"/>
          <w:u w:val="single"/>
          <w:lang w:eastAsia="ko-KR"/>
        </w:rPr>
        <w:t>-1</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PRS measurement </w:t>
      </w:r>
      <w:r w:rsidR="00F52DA6">
        <w:rPr>
          <w:b/>
          <w:color w:val="0070C0"/>
          <w:u w:val="single"/>
          <w:lang w:eastAsia="ko-KR"/>
        </w:rPr>
        <w:t xml:space="preserve">report mapping </w:t>
      </w:r>
      <w:r w:rsidRPr="00121733">
        <w:rPr>
          <w:b/>
          <w:color w:val="0070C0"/>
          <w:u w:val="single"/>
          <w:lang w:eastAsia="ko-KR"/>
        </w:rPr>
        <w:t xml:space="preserve">for </w:t>
      </w:r>
      <w:proofErr w:type="spellStart"/>
      <w:r w:rsidRPr="00121733">
        <w:rPr>
          <w:b/>
          <w:color w:val="0070C0"/>
          <w:u w:val="single"/>
          <w:lang w:eastAsia="ko-KR"/>
        </w:rPr>
        <w:t>RedCap</w:t>
      </w:r>
      <w:proofErr w:type="spellEnd"/>
      <w:r w:rsidRPr="00121733">
        <w:rPr>
          <w:b/>
          <w:color w:val="0070C0"/>
          <w:u w:val="single"/>
          <w:lang w:eastAsia="ko-KR"/>
        </w:rPr>
        <w:t xml:space="preserve"> with </w:t>
      </w:r>
      <w:r w:rsidR="00F52DA6">
        <w:rPr>
          <w:b/>
          <w:color w:val="0070C0"/>
          <w:u w:val="single"/>
          <w:lang w:eastAsia="ko-KR"/>
        </w:rPr>
        <w:t xml:space="preserve">and without </w:t>
      </w:r>
      <w:r w:rsidRPr="00121733">
        <w:rPr>
          <w:b/>
          <w:color w:val="0070C0"/>
          <w:u w:val="single"/>
          <w:lang w:eastAsia="ko-KR"/>
        </w:rPr>
        <w:t>FH</w:t>
      </w:r>
    </w:p>
    <w:p w14:paraId="403BFE23" w14:textId="77777777" w:rsidR="00673C6C" w:rsidRPr="00045592" w:rsidRDefault="00673C6C" w:rsidP="00673C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914B99" w14:textId="77777777" w:rsidR="00673C6C" w:rsidRDefault="00673C6C" w:rsidP="00673C6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E/// </w:t>
      </w:r>
    </w:p>
    <w:p w14:paraId="46B330D8" w14:textId="0BF0DF5A" w:rsidR="00F52DA6" w:rsidRDefault="00F52DA6" w:rsidP="00673C6C">
      <w:pPr>
        <w:pStyle w:val="ListParagraph"/>
        <w:numPr>
          <w:ilvl w:val="2"/>
          <w:numId w:val="1"/>
        </w:numPr>
        <w:spacing w:after="120"/>
        <w:ind w:firstLineChars="0"/>
        <w:rPr>
          <w:rFonts w:eastAsia="SimSun"/>
          <w:color w:val="0070C0"/>
          <w:szCs w:val="24"/>
          <w:lang w:eastAsia="zh-CN"/>
        </w:rPr>
      </w:pPr>
      <w:r w:rsidRPr="00F52DA6">
        <w:rPr>
          <w:rFonts w:eastAsia="SimSun"/>
          <w:color w:val="0070C0"/>
          <w:szCs w:val="24"/>
          <w:lang w:eastAsia="zh-CN"/>
        </w:rPr>
        <w:t xml:space="preserve">Existing measurement report mapping table is re-used to report positioning measurements performed by </w:t>
      </w:r>
      <w:proofErr w:type="spellStart"/>
      <w:r w:rsidRPr="00F52DA6">
        <w:rPr>
          <w:rFonts w:eastAsia="SimSun"/>
          <w:color w:val="0070C0"/>
          <w:szCs w:val="24"/>
          <w:lang w:eastAsia="zh-CN"/>
        </w:rPr>
        <w:t>RedCap</w:t>
      </w:r>
      <w:proofErr w:type="spellEnd"/>
      <w:r w:rsidRPr="00F52DA6">
        <w:rPr>
          <w:rFonts w:eastAsia="SimSun"/>
          <w:color w:val="0070C0"/>
          <w:szCs w:val="24"/>
          <w:lang w:eastAsia="zh-CN"/>
        </w:rPr>
        <w:t xml:space="preserve"> UE with and without FH.</w:t>
      </w:r>
    </w:p>
    <w:p w14:paraId="13227CC8" w14:textId="77777777" w:rsidR="00673C6C" w:rsidRPr="00045592" w:rsidRDefault="00673C6C" w:rsidP="00673C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822D7F" w14:textId="3B401780" w:rsidR="00673C6C" w:rsidRPr="00673C6C" w:rsidRDefault="00673C6C" w:rsidP="00673C6C">
      <w:pPr>
        <w:pStyle w:val="ListParagraph"/>
        <w:numPr>
          <w:ilvl w:val="1"/>
          <w:numId w:val="1"/>
        </w:numPr>
        <w:ind w:firstLineChars="0"/>
        <w:rPr>
          <w:rFonts w:eastAsia="SimSun"/>
          <w:color w:val="0070C0"/>
          <w:szCs w:val="24"/>
          <w:lang w:eastAsia="zh-CN"/>
        </w:rPr>
      </w:pPr>
      <w:r>
        <w:rPr>
          <w:rFonts w:eastAsia="SimSun"/>
          <w:color w:val="0070C0"/>
          <w:szCs w:val="24"/>
          <w:lang w:eastAsia="zh-CN"/>
        </w:rPr>
        <w:t>Discuss the option.</w:t>
      </w:r>
    </w:p>
    <w:p w14:paraId="02BFDD54" w14:textId="2B17C644" w:rsidR="000C3539" w:rsidRPr="00045592" w:rsidRDefault="000C3539">
      <w:pPr>
        <w:pStyle w:val="Heading1"/>
        <w:rPr>
          <w:lang w:eastAsia="ja-JP"/>
        </w:rPr>
      </w:pPr>
      <w:r>
        <w:rPr>
          <w:lang w:eastAsia="ja-JP"/>
        </w:rPr>
        <w:t>Topic</w:t>
      </w:r>
      <w:r w:rsidRPr="00045592">
        <w:rPr>
          <w:lang w:eastAsia="ja-JP"/>
        </w:rPr>
        <w:t xml:space="preserve"> #</w:t>
      </w:r>
      <w:r w:rsidR="00E04711">
        <w:rPr>
          <w:lang w:eastAsia="ja-JP"/>
        </w:rPr>
        <w:t>3</w:t>
      </w:r>
      <w:r w:rsidRPr="00045592">
        <w:rPr>
          <w:lang w:eastAsia="ja-JP"/>
        </w:rPr>
        <w:t xml:space="preserve">: </w:t>
      </w:r>
      <w:r w:rsidR="002E0D0E" w:rsidRPr="002E0D0E">
        <w:rPr>
          <w:lang w:eastAsia="ja-JP"/>
        </w:rPr>
        <w:t>PRS/SRS BW aggregation</w:t>
      </w:r>
    </w:p>
    <w:p w14:paraId="66286A65" w14:textId="77777777" w:rsidR="000C3539" w:rsidRPr="00CB0305" w:rsidRDefault="000C353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418"/>
        <w:gridCol w:w="7084"/>
      </w:tblGrid>
      <w:tr w:rsidR="00E04711" w:rsidRPr="00252A4C" w14:paraId="14D5BD46" w14:textId="77777777" w:rsidTr="00903E50">
        <w:trPr>
          <w:trHeight w:val="468"/>
        </w:trPr>
        <w:tc>
          <w:tcPr>
            <w:tcW w:w="1129" w:type="dxa"/>
            <w:vAlign w:val="center"/>
          </w:tcPr>
          <w:p w14:paraId="2895C3EB" w14:textId="77777777" w:rsidR="00E04711" w:rsidRPr="00252A4C" w:rsidRDefault="00E04711" w:rsidP="00252A4C">
            <w:pPr>
              <w:spacing w:after="120"/>
              <w:rPr>
                <w:b/>
                <w:bCs/>
                <w:sz w:val="16"/>
                <w:szCs w:val="16"/>
              </w:rPr>
            </w:pPr>
            <w:r w:rsidRPr="00252A4C">
              <w:rPr>
                <w:b/>
                <w:bCs/>
                <w:sz w:val="16"/>
                <w:szCs w:val="16"/>
              </w:rPr>
              <w:t>T-doc number</w:t>
            </w:r>
          </w:p>
        </w:tc>
        <w:tc>
          <w:tcPr>
            <w:tcW w:w="1418" w:type="dxa"/>
            <w:vAlign w:val="center"/>
          </w:tcPr>
          <w:p w14:paraId="1489E837" w14:textId="77777777" w:rsidR="00E04711" w:rsidRPr="00252A4C" w:rsidRDefault="00E04711" w:rsidP="00252A4C">
            <w:pPr>
              <w:spacing w:after="120"/>
              <w:rPr>
                <w:b/>
                <w:bCs/>
                <w:sz w:val="16"/>
                <w:szCs w:val="16"/>
              </w:rPr>
            </w:pPr>
            <w:r w:rsidRPr="00252A4C">
              <w:rPr>
                <w:b/>
                <w:bCs/>
                <w:sz w:val="16"/>
                <w:szCs w:val="16"/>
              </w:rPr>
              <w:t>Company</w:t>
            </w:r>
          </w:p>
        </w:tc>
        <w:tc>
          <w:tcPr>
            <w:tcW w:w="7084" w:type="dxa"/>
            <w:vAlign w:val="center"/>
          </w:tcPr>
          <w:p w14:paraId="099E314B" w14:textId="77777777" w:rsidR="00E04711" w:rsidRPr="00252A4C" w:rsidRDefault="00E04711" w:rsidP="00252A4C">
            <w:pPr>
              <w:spacing w:after="120"/>
              <w:rPr>
                <w:b/>
                <w:bCs/>
                <w:sz w:val="16"/>
                <w:szCs w:val="16"/>
              </w:rPr>
            </w:pPr>
            <w:r w:rsidRPr="00252A4C">
              <w:rPr>
                <w:b/>
                <w:bCs/>
                <w:sz w:val="16"/>
                <w:szCs w:val="16"/>
              </w:rPr>
              <w:t>Proposals / Observations</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BE4FA9" w:rsidRPr="00252A4C" w14:paraId="4E093E77" w14:textId="2D604680" w:rsidTr="00BE4FA9">
        <w:trPr>
          <w:trHeight w:val="210"/>
        </w:trPr>
        <w:tc>
          <w:tcPr>
            <w:tcW w:w="1129" w:type="dxa"/>
            <w:shd w:val="clear" w:color="auto" w:fill="auto"/>
            <w:noWrap/>
            <w:hideMark/>
          </w:tcPr>
          <w:p w14:paraId="17D8C411" w14:textId="77777777" w:rsidR="00BE4FA9" w:rsidRPr="00252A4C" w:rsidRDefault="00000000" w:rsidP="00252A4C">
            <w:pPr>
              <w:spacing w:after="120"/>
              <w:rPr>
                <w:rFonts w:eastAsia="Times New Roman"/>
                <w:b/>
                <w:color w:val="0000FF"/>
                <w:sz w:val="16"/>
                <w:szCs w:val="16"/>
                <w:u w:val="single"/>
              </w:rPr>
            </w:pPr>
            <w:hyperlink r:id="rId43" w:history="1">
              <w:r w:rsidR="00BE4FA9" w:rsidRPr="00252A4C">
                <w:rPr>
                  <w:rFonts w:eastAsia="Times New Roman"/>
                  <w:b/>
                  <w:color w:val="0000FF"/>
                  <w:sz w:val="16"/>
                  <w:szCs w:val="16"/>
                  <w:u w:val="single"/>
                </w:rPr>
                <w:t>R4-2311633</w:t>
              </w:r>
            </w:hyperlink>
          </w:p>
        </w:tc>
        <w:tc>
          <w:tcPr>
            <w:tcW w:w="1418" w:type="dxa"/>
            <w:shd w:val="clear" w:color="auto" w:fill="auto"/>
            <w:noWrap/>
            <w:hideMark/>
          </w:tcPr>
          <w:p w14:paraId="32BE6A85" w14:textId="77777777" w:rsidR="00BE4FA9" w:rsidRPr="00252A4C" w:rsidRDefault="00BE4FA9" w:rsidP="00252A4C">
            <w:pPr>
              <w:spacing w:after="120"/>
              <w:rPr>
                <w:rFonts w:eastAsia="Times New Roman"/>
                <w:sz w:val="16"/>
                <w:szCs w:val="16"/>
              </w:rPr>
            </w:pPr>
            <w:r w:rsidRPr="00252A4C">
              <w:rPr>
                <w:rFonts w:eastAsia="Times New Roman"/>
                <w:sz w:val="16"/>
                <w:szCs w:val="16"/>
              </w:rPr>
              <w:t>CATT</w:t>
            </w:r>
          </w:p>
        </w:tc>
        <w:tc>
          <w:tcPr>
            <w:tcW w:w="7087" w:type="dxa"/>
          </w:tcPr>
          <w:p w14:paraId="6662DAAC" w14:textId="77777777" w:rsidR="00252A4C"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Proposal 1: RAN4 not to define requirements for MG-less case, since PPW is not supported in Rel-18.</w:t>
            </w:r>
          </w:p>
          <w:p w14:paraId="796BF769" w14:textId="77777777" w:rsidR="00252A4C"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Observation 1: The aggregated PRS/SRS resources are totally overlapped in time domain, and the aggregated PFLs can be seen as a PFL with a wider bandwidth in frequency domain.</w:t>
            </w:r>
          </w:p>
          <w:p w14:paraId="3DFF6BCF" w14:textId="77777777" w:rsidR="00252A4C"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 xml:space="preserve">Proposal 2: The measurement period for a single aggregated PFL is equal to </w:t>
            </w:r>
            <m:oMath>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RSTD,i</m:t>
                  </m:r>
                </m:sub>
              </m:sSub>
            </m:oMath>
            <w:r w:rsidRPr="00252A4C">
              <w:rPr>
                <w:b/>
                <w:sz w:val="16"/>
                <w:szCs w:val="16"/>
                <w:lang w:eastAsia="zh-CN"/>
              </w:rPr>
              <w:t xml:space="preserve">, i.e., </w:t>
            </w:r>
            <m:oMath>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RSTD,aggregated</m:t>
                  </m:r>
                </m:sub>
              </m:sSub>
              <m:r>
                <m:rPr>
                  <m:sty m:val="bi"/>
                </m:rPr>
                <w:rPr>
                  <w:rFonts w:ascii="Cambria Math" w:eastAsia="Batang" w:hAnsi="Cambria Math"/>
                  <w:sz w:val="16"/>
                  <w:szCs w:val="16"/>
                </w:rPr>
                <m:t>=</m:t>
              </m:r>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RSTD,1</m:t>
                  </m:r>
                </m:sub>
              </m:sSub>
              <m:r>
                <m:rPr>
                  <m:sty m:val="bi"/>
                </m:rPr>
                <w:rPr>
                  <w:rFonts w:ascii="Cambria Math" w:eastAsia="Batang" w:hAnsi="Cambria Math"/>
                  <w:sz w:val="16"/>
                  <w:szCs w:val="16"/>
                </w:rPr>
                <m:t>=</m:t>
              </m:r>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RSTD,2</m:t>
                  </m:r>
                </m:sub>
              </m:sSub>
              <m:r>
                <m:rPr>
                  <m:sty m:val="bi"/>
                </m:rPr>
                <w:rPr>
                  <w:rFonts w:ascii="Cambria Math" w:eastAsia="Batang" w:hAnsi="Cambria Math"/>
                  <w:sz w:val="16"/>
                  <w:szCs w:val="16"/>
                </w:rPr>
                <m:t>=</m:t>
              </m:r>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RSTD,3</m:t>
                  </m:r>
                </m:sub>
              </m:sSub>
            </m:oMath>
            <w:r w:rsidRPr="00252A4C">
              <w:rPr>
                <w:b/>
                <w:sz w:val="16"/>
                <w:szCs w:val="16"/>
                <w:lang w:eastAsia="zh-CN"/>
              </w:rPr>
              <w:t xml:space="preserve"> assuming no PRS resources are dropped. </w:t>
            </w:r>
            <m:oMath>
              <m:sSub>
                <m:sSubPr>
                  <m:ctrlPr>
                    <w:rPr>
                      <w:rFonts w:ascii="Cambria Math" w:eastAsia="Batang" w:hAnsi="Cambria Math"/>
                      <w:b/>
                      <w:sz w:val="16"/>
                      <w:szCs w:val="16"/>
                    </w:rPr>
                  </m:ctrlPr>
                </m:sSubPr>
                <m:e>
                  <m:r>
                    <m:rPr>
                      <m:sty m:val="b"/>
                    </m:rPr>
                    <w:rPr>
                      <w:rFonts w:ascii="Cambria Math" w:eastAsia="Batang" w:hAnsi="Cambria Math"/>
                      <w:sz w:val="16"/>
                      <w:szCs w:val="16"/>
                      <w:lang w:eastAsia="zh-CN"/>
                    </w:rPr>
                    <m:t>T</m:t>
                  </m:r>
                </m:e>
                <m:sub>
                  <m:r>
                    <m:rPr>
                      <m:sty m:val="b"/>
                    </m:rPr>
                    <w:rPr>
                      <w:rFonts w:ascii="Cambria Math" w:eastAsia="Batang" w:hAnsi="Cambria Math"/>
                      <w:sz w:val="16"/>
                      <w:szCs w:val="16"/>
                      <w:lang w:eastAsia="zh-CN"/>
                    </w:rPr>
                    <m:t>RSTD,i</m:t>
                  </m:r>
                </m:sub>
              </m:sSub>
            </m:oMath>
            <w:r w:rsidRPr="00252A4C">
              <w:rPr>
                <w:b/>
                <w:sz w:val="16"/>
                <w:szCs w:val="16"/>
                <w:lang w:eastAsia="zh-CN"/>
              </w:rPr>
              <w:t xml:space="preserve"> in</w:t>
            </w:r>
            <w:r w:rsidRPr="00252A4C">
              <w:rPr>
                <w:sz w:val="16"/>
                <w:szCs w:val="16"/>
                <w:lang w:eastAsia="zh-CN"/>
              </w:rPr>
              <w:t xml:space="preserve"> </w:t>
            </w:r>
            <w:r w:rsidRPr="00252A4C">
              <w:rPr>
                <w:b/>
                <w:sz w:val="16"/>
                <w:szCs w:val="16"/>
                <w:lang w:eastAsia="zh-CN"/>
              </w:rPr>
              <w:t>the Rel-17 measurement period requirements, therefore, can be reused for the period requirements for BW aggregation.</w:t>
            </w:r>
          </w:p>
          <w:p w14:paraId="0AD7B700" w14:textId="77777777" w:rsidR="00252A4C"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 xml:space="preserve">Proposal 3: </w:t>
            </w:r>
            <w:r w:rsidRPr="00252A4C">
              <w:rPr>
                <w:b/>
                <w:bCs/>
                <w:sz w:val="16"/>
                <w:szCs w:val="16"/>
                <w:lang w:eastAsia="zh-CN"/>
              </w:rPr>
              <w:t>T</w:t>
            </w:r>
            <w:r w:rsidRPr="00252A4C">
              <w:rPr>
                <w:rFonts w:eastAsia="Batang"/>
                <w:b/>
                <w:bCs/>
                <w:sz w:val="16"/>
                <w:szCs w:val="16"/>
              </w:rPr>
              <w:t xml:space="preserve">he </w:t>
            </w:r>
            <w:r w:rsidRPr="00252A4C">
              <w:rPr>
                <w:b/>
                <w:bCs/>
                <w:sz w:val="16"/>
                <w:szCs w:val="16"/>
                <w:lang w:eastAsia="zh-CN"/>
              </w:rPr>
              <w:t>guard</w:t>
            </w:r>
            <w:r w:rsidRPr="00252A4C">
              <w:rPr>
                <w:rFonts w:eastAsia="Batang"/>
                <w:b/>
                <w:bCs/>
                <w:sz w:val="16"/>
                <w:szCs w:val="16"/>
              </w:rPr>
              <w:t xml:space="preserve"> </w:t>
            </w:r>
            <w:r w:rsidRPr="00252A4C">
              <w:rPr>
                <w:b/>
                <w:bCs/>
                <w:sz w:val="16"/>
                <w:szCs w:val="16"/>
                <w:lang w:eastAsia="zh-CN"/>
              </w:rPr>
              <w:t>period</w:t>
            </w:r>
            <w:r w:rsidRPr="00252A4C">
              <w:rPr>
                <w:rFonts w:eastAsia="Batang"/>
                <w:b/>
                <w:bCs/>
                <w:sz w:val="16"/>
                <w:szCs w:val="16"/>
              </w:rPr>
              <w:t xml:space="preserve"> values</w:t>
            </w:r>
            <w:r w:rsidRPr="00252A4C">
              <w:rPr>
                <w:b/>
                <w:bCs/>
                <w:sz w:val="16"/>
                <w:szCs w:val="16"/>
                <w:lang w:eastAsia="zh-CN"/>
              </w:rPr>
              <w:t xml:space="preserve"> can take </w:t>
            </w:r>
            <w:r w:rsidRPr="00252A4C">
              <w:rPr>
                <w:b/>
                <w:sz w:val="16"/>
                <w:szCs w:val="16"/>
                <w:lang w:eastAsia="zh-CN"/>
              </w:rPr>
              <w:t>{100us, 140us, 200us, 300us, 500 us} as references.</w:t>
            </w:r>
          </w:p>
          <w:p w14:paraId="10942377" w14:textId="77777777" w:rsidR="00252A4C"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Proposal 4: The impacts of the CA for communication on the SRS aggregation or vice versa, if any, can be mitigated by considering the guard period.</w:t>
            </w:r>
          </w:p>
          <w:p w14:paraId="617D78BC" w14:textId="19654F1C" w:rsidR="00BE4FA9" w:rsidRPr="00252A4C" w:rsidRDefault="00252A4C" w:rsidP="00252A4C">
            <w:pPr>
              <w:widowControl w:val="0"/>
              <w:adjustRightInd w:val="0"/>
              <w:snapToGrid w:val="0"/>
              <w:spacing w:after="120"/>
              <w:jc w:val="both"/>
              <w:rPr>
                <w:b/>
                <w:sz w:val="16"/>
                <w:szCs w:val="16"/>
                <w:lang w:eastAsia="zh-CN"/>
              </w:rPr>
            </w:pPr>
            <w:r w:rsidRPr="00252A4C">
              <w:rPr>
                <w:b/>
                <w:sz w:val="16"/>
                <w:szCs w:val="16"/>
                <w:lang w:eastAsia="zh-CN"/>
              </w:rPr>
              <w:t>Proposal 5: From RAN4 perspective, k= {-</w:t>
            </w:r>
            <w:proofErr w:type="gramStart"/>
            <w:r w:rsidRPr="00252A4C">
              <w:rPr>
                <w:b/>
                <w:sz w:val="16"/>
                <w:szCs w:val="16"/>
                <w:lang w:eastAsia="zh-CN"/>
              </w:rPr>
              <w:t>1,-</w:t>
            </w:r>
            <w:proofErr w:type="gramEnd"/>
            <w:r w:rsidRPr="00252A4C">
              <w:rPr>
                <w:b/>
                <w:sz w:val="16"/>
                <w:szCs w:val="16"/>
                <w:lang w:eastAsia="zh-CN"/>
              </w:rPr>
              <w:t>2} are feasible to obtain the gains bought by bandwidth aggregation. And no need to support lower negative k values due to extra overheads.</w:t>
            </w:r>
          </w:p>
        </w:tc>
      </w:tr>
      <w:tr w:rsidR="00BE4FA9" w:rsidRPr="00252A4C" w14:paraId="21BCB3CB" w14:textId="495389CA" w:rsidTr="00BE4FA9">
        <w:trPr>
          <w:trHeight w:val="210"/>
        </w:trPr>
        <w:tc>
          <w:tcPr>
            <w:tcW w:w="1129" w:type="dxa"/>
            <w:shd w:val="clear" w:color="auto" w:fill="auto"/>
            <w:noWrap/>
            <w:hideMark/>
          </w:tcPr>
          <w:p w14:paraId="53AE4661" w14:textId="77777777" w:rsidR="00BE4FA9" w:rsidRPr="00252A4C" w:rsidRDefault="00000000" w:rsidP="00252A4C">
            <w:pPr>
              <w:spacing w:after="120"/>
              <w:rPr>
                <w:rFonts w:eastAsia="Times New Roman"/>
                <w:b/>
                <w:color w:val="0000FF"/>
                <w:sz w:val="16"/>
                <w:szCs w:val="16"/>
                <w:u w:val="single"/>
              </w:rPr>
            </w:pPr>
            <w:hyperlink r:id="rId44" w:history="1">
              <w:r w:rsidR="00BE4FA9" w:rsidRPr="00252A4C">
                <w:rPr>
                  <w:rFonts w:eastAsia="Times New Roman"/>
                  <w:b/>
                  <w:color w:val="0000FF"/>
                  <w:sz w:val="16"/>
                  <w:szCs w:val="16"/>
                  <w:u w:val="single"/>
                </w:rPr>
                <w:t>R4-2311986</w:t>
              </w:r>
            </w:hyperlink>
          </w:p>
        </w:tc>
        <w:tc>
          <w:tcPr>
            <w:tcW w:w="1418" w:type="dxa"/>
            <w:shd w:val="clear" w:color="auto" w:fill="auto"/>
            <w:noWrap/>
            <w:hideMark/>
          </w:tcPr>
          <w:p w14:paraId="1AC20EC1" w14:textId="5C6E56DC" w:rsidR="00BE4FA9" w:rsidRPr="00252A4C" w:rsidRDefault="00BE4FA9" w:rsidP="00252A4C">
            <w:pPr>
              <w:spacing w:after="120"/>
              <w:rPr>
                <w:rFonts w:eastAsia="Times New Roman"/>
                <w:sz w:val="16"/>
                <w:szCs w:val="16"/>
              </w:rPr>
            </w:pPr>
            <w:r w:rsidRPr="00252A4C">
              <w:rPr>
                <w:rFonts w:eastAsia="Times New Roman"/>
                <w:sz w:val="16"/>
                <w:szCs w:val="16"/>
              </w:rPr>
              <w:t xml:space="preserve">Qualcomm </w:t>
            </w:r>
          </w:p>
        </w:tc>
        <w:tc>
          <w:tcPr>
            <w:tcW w:w="7087" w:type="dxa"/>
          </w:tcPr>
          <w:p w14:paraId="6DA7730C" w14:textId="77777777" w:rsidR="00252A4C" w:rsidRPr="00252A4C" w:rsidRDefault="00252A4C" w:rsidP="00252A4C">
            <w:pPr>
              <w:spacing w:after="120"/>
              <w:rPr>
                <w:rFonts w:eastAsia="MS Mincho"/>
                <w:b/>
                <w:bCs/>
                <w:sz w:val="16"/>
                <w:szCs w:val="16"/>
                <w:lang w:val="en-US" w:eastAsia="zh-CN"/>
              </w:rPr>
            </w:pPr>
            <w:r w:rsidRPr="00252A4C">
              <w:rPr>
                <w:rFonts w:eastAsia="MS Mincho"/>
                <w:b/>
                <w:bCs/>
                <w:sz w:val="16"/>
                <w:szCs w:val="16"/>
                <w:lang w:val="en-US" w:eastAsia="zh-CN"/>
              </w:rPr>
              <w:t>Observation 1: In general, a PFL may contain some PRS resources that are meant to be aggregated with PRS resources from other PFLs, while also containing other PRS resources that are not meant to be aggregated.</w:t>
            </w:r>
          </w:p>
          <w:p w14:paraId="4BF58626" w14:textId="77777777" w:rsidR="00252A4C" w:rsidRPr="00252A4C" w:rsidRDefault="00252A4C" w:rsidP="00252A4C">
            <w:pPr>
              <w:spacing w:after="120"/>
              <w:rPr>
                <w:rFonts w:eastAsia="MS Mincho"/>
                <w:b/>
                <w:bCs/>
                <w:sz w:val="16"/>
                <w:szCs w:val="16"/>
                <w:lang w:eastAsia="zh-CN"/>
              </w:rPr>
            </w:pPr>
            <w:r w:rsidRPr="00252A4C">
              <w:rPr>
                <w:rFonts w:eastAsia="MS Mincho"/>
                <w:b/>
                <w:bCs/>
                <w:sz w:val="16"/>
                <w:szCs w:val="16"/>
                <w:lang w:eastAsia="zh-CN"/>
              </w:rPr>
              <w:t>Proposal 1: The measurement period requirement for RSTD and UE Rx-Tx when the LMF requests the UE to perform measurements with PRS BW aggregation across multiple PFLs is defined as a summation of two terms:</w:t>
            </w:r>
          </w:p>
          <w:p w14:paraId="25284423" w14:textId="77777777" w:rsidR="00252A4C" w:rsidRPr="00252A4C" w:rsidRDefault="00000000" w:rsidP="00252A4C">
            <w:pPr>
              <w:spacing w:after="120"/>
              <w:rPr>
                <w:rFonts w:eastAsia="MS Mincho"/>
                <w:b/>
                <w:bCs/>
                <w:sz w:val="16"/>
                <w:szCs w:val="16"/>
                <w:lang w:eastAsia="zh-CN"/>
              </w:rPr>
            </w:pPr>
            <m:oMathPara>
              <m:oMath>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sty m:val="bi"/>
                      </m:rPr>
                      <w:rPr>
                        <w:rFonts w:ascii="Cambria Math" w:eastAsia="MS Mincho" w:hAnsi="Cambria Math"/>
                        <w:sz w:val="16"/>
                        <w:szCs w:val="16"/>
                        <w:lang w:eastAsia="zh-CN"/>
                      </w:rPr>
                      <m:t>total</m:t>
                    </m:r>
                  </m:sub>
                </m:sSub>
                <m:r>
                  <m:rPr>
                    <m:sty m:val="bi"/>
                  </m:rPr>
                  <w:rPr>
                    <w:rFonts w:ascii="Cambria Math" w:eastAsia="MS Mincho" w:hAnsi="Cambria Math"/>
                    <w:sz w:val="16"/>
                    <w:szCs w:val="16"/>
                    <w:lang w:eastAsia="zh-CN"/>
                  </w:rPr>
                  <m:t>=</m:t>
                </m:r>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sty m:val="bi"/>
                      </m:rPr>
                      <w:rPr>
                        <w:rFonts w:ascii="Cambria Math" w:eastAsia="MS Mincho" w:hAnsi="Cambria Math"/>
                        <w:sz w:val="16"/>
                        <w:szCs w:val="16"/>
                        <w:lang w:eastAsia="zh-CN"/>
                      </w:rPr>
                      <m:t>non-aggr</m:t>
                    </m:r>
                  </m:sub>
                </m:sSub>
                <m:r>
                  <m:rPr>
                    <m:sty m:val="bi"/>
                  </m:rPr>
                  <w:rPr>
                    <w:rFonts w:ascii="Cambria Math" w:eastAsia="MS Mincho" w:hAnsi="Cambria Math"/>
                    <w:sz w:val="16"/>
                    <w:szCs w:val="16"/>
                    <w:lang w:eastAsia="zh-CN"/>
                  </w:rPr>
                  <m:t>+</m:t>
                </m:r>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sty m:val="bi"/>
                      </m:rPr>
                      <w:rPr>
                        <w:rFonts w:ascii="Cambria Math" w:eastAsia="MS Mincho" w:hAnsi="Cambria Math"/>
                        <w:sz w:val="16"/>
                        <w:szCs w:val="16"/>
                        <w:lang w:eastAsia="zh-CN"/>
                      </w:rPr>
                      <m:t>aggr</m:t>
                    </m:r>
                  </m:sub>
                </m:sSub>
              </m:oMath>
            </m:oMathPara>
          </w:p>
          <w:p w14:paraId="14CAAE83" w14:textId="77777777" w:rsidR="00252A4C" w:rsidRPr="00252A4C" w:rsidRDefault="00000000" w:rsidP="00252A4C">
            <w:pPr>
              <w:numPr>
                <w:ilvl w:val="0"/>
                <w:numId w:val="22"/>
              </w:numPr>
              <w:spacing w:after="120"/>
              <w:rPr>
                <w:rFonts w:eastAsia="Times New Roman"/>
                <w:b/>
                <w:bCs/>
                <w:sz w:val="16"/>
                <w:szCs w:val="16"/>
                <w:lang w:val="en-US" w:eastAsia="zh-CN"/>
              </w:rPr>
            </w:pP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sty m:val="bi"/>
                    </m:rPr>
                    <w:rPr>
                      <w:rFonts w:ascii="Cambria Math" w:eastAsia="Times New Roman" w:hAnsi="Cambria Math"/>
                      <w:sz w:val="16"/>
                      <w:szCs w:val="16"/>
                      <w:lang w:val="en-US" w:eastAsia="zh-CN"/>
                    </w:rPr>
                    <m:t>non-aggr</m:t>
                  </m:r>
                </m:sub>
              </m:sSub>
            </m:oMath>
            <w:r w:rsidR="00252A4C" w:rsidRPr="00252A4C">
              <w:rPr>
                <w:rFonts w:eastAsia="Times New Roman"/>
                <w:b/>
                <w:bCs/>
                <w:sz w:val="16"/>
                <w:szCs w:val="16"/>
                <w:lang w:val="en-US" w:eastAsia="zh-CN"/>
              </w:rPr>
              <w:t xml:space="preserve"> is the delay associated with the measurements performed without BW aggregation. It is equal to the Rel-17 the measurement period requirement, with the modification that only PRS resources that are not aggregated, according to the LMF request and applicabi</w:t>
            </w:r>
            <w:proofErr w:type="spellStart"/>
            <w:r w:rsidR="00252A4C" w:rsidRPr="00252A4C">
              <w:rPr>
                <w:rFonts w:eastAsia="Times New Roman"/>
                <w:b/>
                <w:bCs/>
                <w:sz w:val="16"/>
                <w:szCs w:val="16"/>
                <w:lang w:val="en-US" w:eastAsia="zh-CN"/>
              </w:rPr>
              <w:t>lity</w:t>
            </w:r>
            <w:proofErr w:type="spellEnd"/>
            <w:r w:rsidR="00252A4C" w:rsidRPr="00252A4C">
              <w:rPr>
                <w:rFonts w:eastAsia="Times New Roman"/>
                <w:b/>
                <w:bCs/>
                <w:sz w:val="16"/>
                <w:szCs w:val="16"/>
                <w:lang w:val="en-US" w:eastAsia="zh-CN"/>
              </w:rPr>
              <w:t xml:space="preserve"> conditions, are counted in </w:t>
            </w:r>
            <m:oMath>
              <m:sSub>
                <m:sSubPr>
                  <m:ctrlPr>
                    <w:rPr>
                      <w:rFonts w:ascii="Cambria Math" w:eastAsia="Times New Roman" w:hAnsi="Cambria Math"/>
                      <w:b/>
                      <w:bCs/>
                      <w:i/>
                      <w:iCs/>
                      <w:sz w:val="16"/>
                      <w:szCs w:val="16"/>
                      <w:lang w:val="en-US" w:eastAsia="zh-CN"/>
                    </w:rPr>
                  </m:ctrlPr>
                </m:sSubPr>
                <m:e>
                  <m:r>
                    <m:rPr>
                      <m:sty m:val="bi"/>
                    </m:rPr>
                    <w:rPr>
                      <w:rFonts w:ascii="Cambria Math" w:eastAsia="Times New Roman" w:hAnsi="Cambria Math"/>
                      <w:sz w:val="16"/>
                      <w:szCs w:val="16"/>
                      <w:lang w:val="en-US" w:eastAsia="zh-CN"/>
                    </w:rPr>
                    <m:t>L</m:t>
                  </m:r>
                </m:e>
                <m:sub>
                  <m:r>
                    <m:rPr>
                      <m:sty m:val="bi"/>
                    </m:rPr>
                    <w:rPr>
                      <w:rFonts w:ascii="Cambria Math" w:eastAsia="Times New Roman" w:hAnsi="Cambria Math"/>
                      <w:sz w:val="16"/>
                      <w:szCs w:val="16"/>
                      <w:lang w:val="en-US" w:eastAsia="zh-CN"/>
                    </w:rPr>
                    <m:t>available_PRS</m:t>
                  </m:r>
                  <m:r>
                    <m:rPr>
                      <m:sty m:val="b"/>
                    </m:rPr>
                    <w:rPr>
                      <w:rFonts w:ascii="Cambria Math" w:eastAsia="Times New Roman" w:hAnsi="Cambria Math"/>
                      <w:sz w:val="16"/>
                      <w:szCs w:val="16"/>
                      <w:lang w:val="en-US" w:eastAsia="zh-CN"/>
                    </w:rPr>
                    <m:t>,i</m:t>
                  </m:r>
                </m:sub>
              </m:sSub>
            </m:oMath>
            <w:r w:rsidR="00252A4C" w:rsidRPr="00252A4C">
              <w:rPr>
                <w:rFonts w:eastAsia="Times New Roman"/>
                <w:b/>
                <w:bCs/>
                <w:sz w:val="16"/>
                <w:szCs w:val="16"/>
                <w:lang w:val="en-US" w:eastAsia="zh-CN"/>
              </w:rPr>
              <w:t xml:space="preserve"> for each PFL.</w:t>
            </w:r>
          </w:p>
          <w:p w14:paraId="3E95891E" w14:textId="77777777" w:rsidR="00252A4C" w:rsidRPr="00252A4C" w:rsidRDefault="00000000" w:rsidP="00252A4C">
            <w:pPr>
              <w:numPr>
                <w:ilvl w:val="0"/>
                <w:numId w:val="22"/>
              </w:numPr>
              <w:spacing w:after="120"/>
              <w:rPr>
                <w:rFonts w:eastAsia="Times New Roman"/>
                <w:b/>
                <w:bCs/>
                <w:sz w:val="16"/>
                <w:szCs w:val="16"/>
                <w:lang w:val="en-US" w:eastAsia="zh-CN"/>
              </w:rPr>
            </w:pP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sty m:val="bi"/>
                    </m:rPr>
                    <w:rPr>
                      <w:rFonts w:ascii="Cambria Math" w:eastAsia="Times New Roman" w:hAnsi="Cambria Math"/>
                      <w:sz w:val="16"/>
                      <w:szCs w:val="16"/>
                      <w:lang w:val="en-US" w:eastAsia="zh-CN"/>
                    </w:rPr>
                    <m:t>aggr</m:t>
                  </m:r>
                </m:sub>
              </m:sSub>
            </m:oMath>
            <w:r w:rsidR="00252A4C" w:rsidRPr="00252A4C">
              <w:rPr>
                <w:rFonts w:eastAsia="Times New Roman"/>
                <w:b/>
                <w:bCs/>
                <w:sz w:val="16"/>
                <w:szCs w:val="16"/>
                <w:lang w:val="en-US" w:eastAsia="zh-CN"/>
              </w:rPr>
              <w:t xml:space="preserve"> is the delay associated with the measurements performed with BW aggregation. Only PRS resources to be aggregated according to the LMF request and applicability conditions are counted when calculating this term.</w:t>
            </w:r>
          </w:p>
          <w:p w14:paraId="09BA2037" w14:textId="77777777" w:rsidR="00252A4C" w:rsidRPr="00252A4C" w:rsidRDefault="00252A4C" w:rsidP="00252A4C">
            <w:pPr>
              <w:numPr>
                <w:ilvl w:val="0"/>
                <w:numId w:val="22"/>
              </w:numPr>
              <w:spacing w:after="120"/>
              <w:rPr>
                <w:rFonts w:eastAsia="Times New Roman"/>
                <w:b/>
                <w:bCs/>
                <w:sz w:val="16"/>
                <w:szCs w:val="16"/>
                <w:lang w:val="en-US" w:eastAsia="zh-CN"/>
              </w:rPr>
            </w:pPr>
            <w:r w:rsidRPr="00252A4C">
              <w:rPr>
                <w:rFonts w:eastAsia="Times New Roman"/>
                <w:b/>
                <w:bCs/>
                <w:sz w:val="16"/>
                <w:szCs w:val="16"/>
                <w:lang w:val="en-US" w:eastAsia="zh-CN"/>
              </w:rPr>
              <w:t xml:space="preserve">FFS the exact formula for </w:t>
            </w: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sty m:val="bi"/>
                    </m:rPr>
                    <w:rPr>
                      <w:rFonts w:ascii="Cambria Math" w:eastAsia="Times New Roman" w:hAnsi="Cambria Math"/>
                      <w:sz w:val="16"/>
                      <w:szCs w:val="16"/>
                      <w:lang w:val="en-US" w:eastAsia="zh-CN"/>
                    </w:rPr>
                    <m:t>aggr</m:t>
                  </m:r>
                </m:sub>
              </m:sSub>
            </m:oMath>
            <w:r w:rsidRPr="00252A4C">
              <w:rPr>
                <w:rFonts w:eastAsia="Times New Roman"/>
                <w:b/>
                <w:bCs/>
                <w:sz w:val="16"/>
                <w:szCs w:val="16"/>
                <w:lang w:val="en-US" w:eastAsia="zh-CN"/>
              </w:rPr>
              <w:t>, depending on RAN1 agreements on UE capabilities, etc.</w:t>
            </w:r>
          </w:p>
          <w:p w14:paraId="44728910" w14:textId="39651F31" w:rsidR="00252A4C" w:rsidRPr="00252A4C" w:rsidRDefault="00252A4C" w:rsidP="00252A4C">
            <w:pPr>
              <w:spacing w:after="120"/>
              <w:rPr>
                <w:rFonts w:eastAsia="MS Mincho"/>
                <w:b/>
                <w:bCs/>
                <w:sz w:val="16"/>
                <w:szCs w:val="16"/>
                <w:lang w:eastAsia="zh-CN"/>
              </w:rPr>
            </w:pPr>
            <w:r w:rsidRPr="00252A4C">
              <w:rPr>
                <w:rFonts w:eastAsia="MS Mincho"/>
                <w:b/>
                <w:bCs/>
                <w:sz w:val="16"/>
                <w:szCs w:val="16"/>
                <w:lang w:eastAsia="zh-CN"/>
              </w:rPr>
              <w:t>Proposal 2: When PRS-RSRP(P) is reported with timing-based positioning measurements (RSTD or UE Rx-Tx) with BW aggregation, the measurement period requirement for the timing-based measurements applies.</w:t>
            </w:r>
          </w:p>
          <w:p w14:paraId="790115A8" w14:textId="77777777" w:rsidR="00252A4C" w:rsidRPr="00252A4C" w:rsidRDefault="00252A4C" w:rsidP="00252A4C">
            <w:pPr>
              <w:spacing w:after="120"/>
              <w:rPr>
                <w:rFonts w:eastAsia="MS Mincho"/>
                <w:b/>
                <w:bCs/>
                <w:sz w:val="16"/>
                <w:szCs w:val="16"/>
                <w:lang w:eastAsia="zh-CN"/>
              </w:rPr>
            </w:pPr>
            <w:r w:rsidRPr="00252A4C">
              <w:rPr>
                <w:rFonts w:eastAsia="MS Mincho"/>
                <w:b/>
                <w:bCs/>
                <w:sz w:val="16"/>
                <w:szCs w:val="16"/>
                <w:lang w:eastAsia="zh-CN"/>
              </w:rPr>
              <w:lastRenderedPageBreak/>
              <w:t>Proposal 3: Wait for further progress in RAN1 to finalize the definition of the measurement period requirement with BW aggregation.</w:t>
            </w:r>
          </w:p>
          <w:p w14:paraId="39A8CEFC" w14:textId="77777777" w:rsidR="00252A4C" w:rsidRPr="00252A4C" w:rsidRDefault="00252A4C" w:rsidP="00252A4C">
            <w:pPr>
              <w:spacing w:after="120"/>
              <w:rPr>
                <w:rFonts w:eastAsia="MS Mincho"/>
                <w:b/>
                <w:bCs/>
                <w:sz w:val="16"/>
                <w:szCs w:val="16"/>
                <w:lang w:eastAsia="zh-CN"/>
              </w:rPr>
            </w:pPr>
            <w:r w:rsidRPr="00252A4C">
              <w:rPr>
                <w:rFonts w:eastAsia="MS Mincho"/>
                <w:b/>
                <w:bCs/>
                <w:sz w:val="16"/>
                <w:szCs w:val="16"/>
                <w:lang w:eastAsia="zh-CN"/>
              </w:rPr>
              <w:t xml:space="preserve">Proposal 4: Reporting granularity values </w:t>
            </w:r>
            <m:oMath>
              <m:r>
                <m:rPr>
                  <m:sty m:val="bi"/>
                </m:rPr>
                <w:rPr>
                  <w:rFonts w:ascii="Cambria Math" w:eastAsia="MS Mincho" w:hAnsi="Cambria Math"/>
                  <w:sz w:val="16"/>
                  <w:szCs w:val="16"/>
                  <w:lang w:eastAsia="zh-CN"/>
                </w:rPr>
                <m:t xml:space="preserve">k ∈ </m:t>
              </m:r>
              <m:d>
                <m:dPr>
                  <m:begChr m:val="{"/>
                  <m:endChr m:val="}"/>
                  <m:ctrlPr>
                    <w:rPr>
                      <w:rFonts w:ascii="Cambria Math" w:eastAsia="MS Mincho" w:hAnsi="Cambria Math"/>
                      <w:b/>
                      <w:bCs/>
                      <w:i/>
                      <w:sz w:val="16"/>
                      <w:szCs w:val="16"/>
                      <w:lang w:eastAsia="zh-CN"/>
                    </w:rPr>
                  </m:ctrlPr>
                </m:dPr>
                <m:e>
                  <m:r>
                    <m:rPr>
                      <m:sty m:val="bi"/>
                    </m:rPr>
                    <w:rPr>
                      <w:rFonts w:ascii="Cambria Math" w:eastAsia="MS Mincho" w:hAnsi="Cambria Math"/>
                      <w:sz w:val="16"/>
                      <w:szCs w:val="16"/>
                      <w:lang w:eastAsia="zh-CN"/>
                    </w:rPr>
                    <m:t>-1, -2</m:t>
                  </m:r>
                </m:e>
              </m:d>
            </m:oMath>
            <w:r w:rsidRPr="00252A4C">
              <w:rPr>
                <w:rFonts w:eastAsia="MS Mincho"/>
                <w:b/>
                <w:bCs/>
                <w:sz w:val="16"/>
                <w:szCs w:val="16"/>
                <w:lang w:eastAsia="zh-CN"/>
              </w:rPr>
              <w:t xml:space="preserve"> are feasible based on agreement from RAN4#107. Whether to introduce even finer granularities can be discussed further during the performance part of the WI.</w:t>
            </w:r>
          </w:p>
          <w:p w14:paraId="24D9D889" w14:textId="328CAD15" w:rsidR="00BE4FA9" w:rsidRPr="00252A4C" w:rsidRDefault="00252A4C" w:rsidP="00252A4C">
            <w:pPr>
              <w:spacing w:after="120"/>
              <w:rPr>
                <w:rFonts w:eastAsia="MS Mincho"/>
                <w:b/>
                <w:bCs/>
                <w:sz w:val="16"/>
                <w:szCs w:val="16"/>
                <w:lang w:eastAsia="zh-CN"/>
              </w:rPr>
            </w:pPr>
            <w:r w:rsidRPr="00252A4C">
              <w:rPr>
                <w:rFonts w:eastAsia="MS Mincho"/>
                <w:b/>
                <w:bCs/>
                <w:sz w:val="16"/>
                <w:szCs w:val="16"/>
                <w:lang w:eastAsia="zh-CN"/>
              </w:rPr>
              <w:t>Proposal 5: When an SRS resource configured within a CC without PUSCH/PUCCH is linked for aggregation with an SRS resource configured within an UL active BWP of a UL communication CC, feasible switching/guard period values before and after each aggregated SRS transmission are {n0us, n30us, n100us, n140us, n200us, n300us, n500us, n900us}.</w:t>
            </w:r>
          </w:p>
        </w:tc>
      </w:tr>
      <w:tr w:rsidR="00BE4FA9" w:rsidRPr="00252A4C" w14:paraId="1FC01F1F" w14:textId="0D355916" w:rsidTr="00BE4FA9">
        <w:trPr>
          <w:trHeight w:val="210"/>
        </w:trPr>
        <w:tc>
          <w:tcPr>
            <w:tcW w:w="1129" w:type="dxa"/>
            <w:shd w:val="clear" w:color="auto" w:fill="auto"/>
            <w:noWrap/>
            <w:hideMark/>
          </w:tcPr>
          <w:p w14:paraId="5F4A36A1" w14:textId="77777777" w:rsidR="00BE4FA9" w:rsidRPr="00252A4C" w:rsidRDefault="00000000" w:rsidP="00252A4C">
            <w:pPr>
              <w:spacing w:after="120"/>
              <w:rPr>
                <w:rFonts w:eastAsia="Times New Roman"/>
                <w:b/>
                <w:color w:val="0000FF"/>
                <w:sz w:val="16"/>
                <w:szCs w:val="16"/>
                <w:u w:val="single"/>
              </w:rPr>
            </w:pPr>
            <w:hyperlink r:id="rId45" w:history="1">
              <w:r w:rsidR="00BE4FA9" w:rsidRPr="00252A4C">
                <w:rPr>
                  <w:rFonts w:eastAsia="Times New Roman"/>
                  <w:b/>
                  <w:color w:val="0000FF"/>
                  <w:sz w:val="16"/>
                  <w:szCs w:val="16"/>
                  <w:u w:val="single"/>
                </w:rPr>
                <w:t>R4-2312076</w:t>
              </w:r>
            </w:hyperlink>
          </w:p>
        </w:tc>
        <w:tc>
          <w:tcPr>
            <w:tcW w:w="1418" w:type="dxa"/>
            <w:shd w:val="clear" w:color="auto" w:fill="auto"/>
            <w:noWrap/>
            <w:hideMark/>
          </w:tcPr>
          <w:p w14:paraId="5D083AAE" w14:textId="77777777" w:rsidR="00BE4FA9" w:rsidRPr="00252A4C" w:rsidRDefault="00BE4FA9" w:rsidP="00252A4C">
            <w:pPr>
              <w:spacing w:after="120"/>
              <w:rPr>
                <w:rFonts w:eastAsia="Times New Roman"/>
                <w:sz w:val="16"/>
                <w:szCs w:val="16"/>
              </w:rPr>
            </w:pPr>
            <w:r w:rsidRPr="00252A4C">
              <w:rPr>
                <w:rFonts w:eastAsia="Times New Roman"/>
                <w:sz w:val="16"/>
                <w:szCs w:val="16"/>
              </w:rPr>
              <w:t>ZTE Corporation</w:t>
            </w:r>
          </w:p>
        </w:tc>
        <w:tc>
          <w:tcPr>
            <w:tcW w:w="7087" w:type="dxa"/>
          </w:tcPr>
          <w:p w14:paraId="668CE3CD" w14:textId="77777777" w:rsidR="00252A4C" w:rsidRPr="00252A4C" w:rsidRDefault="00252A4C" w:rsidP="00252A4C">
            <w:pPr>
              <w:spacing w:after="120" w:line="360" w:lineRule="auto"/>
              <w:jc w:val="both"/>
              <w:rPr>
                <w:sz w:val="16"/>
                <w:szCs w:val="16"/>
              </w:rPr>
            </w:pPr>
            <w:r w:rsidRPr="00252A4C">
              <w:rPr>
                <w:b/>
                <w:bCs/>
                <w:sz w:val="16"/>
                <w:szCs w:val="16"/>
                <w:lang w:val="en-US" w:eastAsia="zh-CN"/>
              </w:rPr>
              <w:t>Proposal 1:  RAN4 shall continue to wait on further RAN1 agreements related to maximum total aggregated bandwidth for PRS/SRS and on equal/unequal bandwidths of aggregated PFLs</w:t>
            </w:r>
            <w:r w:rsidRPr="00252A4C">
              <w:rPr>
                <w:sz w:val="16"/>
                <w:szCs w:val="16"/>
                <w:lang w:val="en-US" w:eastAsia="zh-CN"/>
              </w:rPr>
              <w:t>.</w:t>
            </w:r>
          </w:p>
          <w:p w14:paraId="460C106E" w14:textId="77777777" w:rsidR="00252A4C" w:rsidRPr="00252A4C" w:rsidRDefault="00252A4C" w:rsidP="00252A4C">
            <w:pPr>
              <w:spacing w:after="120" w:line="360" w:lineRule="auto"/>
              <w:jc w:val="both"/>
              <w:rPr>
                <w:b/>
                <w:bCs/>
                <w:sz w:val="16"/>
                <w:szCs w:val="16"/>
                <w:lang w:val="en-US" w:eastAsia="zh-CN"/>
              </w:rPr>
            </w:pPr>
            <w:r w:rsidRPr="00252A4C">
              <w:rPr>
                <w:b/>
                <w:bCs/>
                <w:sz w:val="16"/>
                <w:szCs w:val="16"/>
                <w:lang w:val="en-US" w:eastAsia="zh-CN"/>
              </w:rPr>
              <w:t>Observation 1: RAN1 had several agreements for enabling PRS bandwidth aggregation between PRS in two or three different PFLs, and in the latest two meetings the conditions which should be satisfied for the aggregated PRS resources from a TRP across the aggregated PFLs were proposed.</w:t>
            </w:r>
          </w:p>
          <w:p w14:paraId="57DF2772" w14:textId="77777777" w:rsidR="00252A4C" w:rsidRPr="00252A4C" w:rsidRDefault="00252A4C" w:rsidP="00252A4C">
            <w:pPr>
              <w:spacing w:after="120" w:line="360" w:lineRule="auto"/>
              <w:jc w:val="both"/>
              <w:rPr>
                <w:b/>
                <w:bCs/>
                <w:sz w:val="16"/>
                <w:szCs w:val="16"/>
                <w:lang w:val="en-US" w:eastAsia="zh-CN"/>
              </w:rPr>
            </w:pPr>
            <w:r w:rsidRPr="00252A4C">
              <w:rPr>
                <w:b/>
                <w:bCs/>
                <w:sz w:val="16"/>
                <w:szCs w:val="16"/>
                <w:lang w:val="en-US" w:eastAsia="zh-CN"/>
              </w:rPr>
              <w:t>Proposal 2: RAN4 shall study the core requirements based on the current RAN1 progress and outcomes.</w:t>
            </w:r>
          </w:p>
          <w:p w14:paraId="26F9384D" w14:textId="77777777" w:rsidR="00252A4C" w:rsidRPr="00252A4C" w:rsidRDefault="00252A4C" w:rsidP="00252A4C">
            <w:pPr>
              <w:spacing w:after="120" w:line="360" w:lineRule="auto"/>
              <w:jc w:val="both"/>
              <w:rPr>
                <w:sz w:val="16"/>
                <w:szCs w:val="16"/>
                <w:lang w:val="en-US" w:eastAsia="zh-CN"/>
              </w:rPr>
            </w:pPr>
            <w:r w:rsidRPr="00252A4C">
              <w:rPr>
                <w:b/>
                <w:bCs/>
                <w:sz w:val="16"/>
                <w:szCs w:val="16"/>
                <w:lang w:val="en-US" w:eastAsia="zh-CN"/>
              </w:rPr>
              <w:t>Observation 2: The PRS periodicities from different PFLs are the same and it is not the strong influence factor when defining the measurement period</w:t>
            </w:r>
            <w:r w:rsidRPr="00252A4C">
              <w:rPr>
                <w:sz w:val="16"/>
                <w:szCs w:val="16"/>
                <w:lang w:val="en-US" w:eastAsia="zh-CN"/>
              </w:rPr>
              <w:t xml:space="preserve">. </w:t>
            </w:r>
          </w:p>
          <w:p w14:paraId="52A752AB" w14:textId="3424E524" w:rsidR="00BE4FA9" w:rsidRPr="00252A4C" w:rsidRDefault="00252A4C" w:rsidP="00252A4C">
            <w:pPr>
              <w:spacing w:after="120" w:line="360" w:lineRule="auto"/>
              <w:jc w:val="both"/>
              <w:rPr>
                <w:b/>
                <w:bCs/>
                <w:sz w:val="16"/>
                <w:szCs w:val="16"/>
                <w:lang w:val="en-US" w:eastAsia="zh-CN"/>
              </w:rPr>
            </w:pPr>
            <w:r w:rsidRPr="00252A4C">
              <w:rPr>
                <w:b/>
                <w:bCs/>
                <w:sz w:val="16"/>
                <w:szCs w:val="16"/>
                <w:lang w:val="en-US" w:eastAsia="zh-CN"/>
              </w:rPr>
              <w:t>Proposal 3: The legacy measurement period in R17 can be as baseline when defining the new measurement period for PRS bandwidth aggregation.</w:t>
            </w:r>
          </w:p>
        </w:tc>
      </w:tr>
      <w:tr w:rsidR="00BE4FA9" w:rsidRPr="00252A4C" w14:paraId="00B9D53F" w14:textId="1D301D28" w:rsidTr="00BE4FA9">
        <w:trPr>
          <w:trHeight w:val="210"/>
        </w:trPr>
        <w:tc>
          <w:tcPr>
            <w:tcW w:w="1129" w:type="dxa"/>
            <w:shd w:val="clear" w:color="auto" w:fill="auto"/>
            <w:noWrap/>
            <w:hideMark/>
          </w:tcPr>
          <w:p w14:paraId="2876B00B" w14:textId="77777777" w:rsidR="00BE4FA9" w:rsidRPr="00252A4C" w:rsidRDefault="00000000" w:rsidP="00252A4C">
            <w:pPr>
              <w:spacing w:after="120"/>
              <w:rPr>
                <w:rFonts w:eastAsia="Times New Roman"/>
                <w:b/>
                <w:color w:val="0000FF"/>
                <w:sz w:val="16"/>
                <w:szCs w:val="16"/>
                <w:u w:val="single"/>
              </w:rPr>
            </w:pPr>
            <w:hyperlink r:id="rId46" w:history="1">
              <w:r w:rsidR="00BE4FA9" w:rsidRPr="00252A4C">
                <w:rPr>
                  <w:rFonts w:eastAsia="Times New Roman"/>
                  <w:b/>
                  <w:color w:val="0000FF"/>
                  <w:sz w:val="16"/>
                  <w:szCs w:val="16"/>
                  <w:u w:val="single"/>
                </w:rPr>
                <w:t>R4-2312307</w:t>
              </w:r>
            </w:hyperlink>
          </w:p>
        </w:tc>
        <w:tc>
          <w:tcPr>
            <w:tcW w:w="1418" w:type="dxa"/>
            <w:shd w:val="clear" w:color="auto" w:fill="auto"/>
            <w:noWrap/>
            <w:hideMark/>
          </w:tcPr>
          <w:p w14:paraId="4B7C75A3" w14:textId="77777777" w:rsidR="00BE4FA9" w:rsidRPr="00252A4C" w:rsidRDefault="00BE4FA9" w:rsidP="00252A4C">
            <w:pPr>
              <w:spacing w:after="120"/>
              <w:rPr>
                <w:rFonts w:eastAsia="Times New Roman"/>
                <w:sz w:val="16"/>
                <w:szCs w:val="16"/>
              </w:rPr>
            </w:pPr>
            <w:r w:rsidRPr="00252A4C">
              <w:rPr>
                <w:rFonts w:eastAsia="Times New Roman"/>
                <w:sz w:val="16"/>
                <w:szCs w:val="16"/>
              </w:rPr>
              <w:t>LG Electronics Inc.</w:t>
            </w:r>
          </w:p>
        </w:tc>
        <w:tc>
          <w:tcPr>
            <w:tcW w:w="7087" w:type="dxa"/>
          </w:tcPr>
          <w:p w14:paraId="07368ADD" w14:textId="77777777" w:rsidR="00252A4C" w:rsidRPr="00252A4C" w:rsidRDefault="00252A4C" w:rsidP="00252A4C">
            <w:pPr>
              <w:pStyle w:val="BodyText"/>
              <w:spacing w:after="120"/>
              <w:rPr>
                <w:sz w:val="16"/>
                <w:szCs w:val="16"/>
                <w:lang w:eastAsia="ko-KR"/>
              </w:rPr>
            </w:pPr>
            <w:r w:rsidRPr="00252A4C">
              <w:rPr>
                <w:b/>
                <w:i/>
                <w:sz w:val="16"/>
                <w:szCs w:val="16"/>
                <w:lang w:eastAsia="ko-KR"/>
              </w:rPr>
              <w:t>Proposal 1</w:t>
            </w:r>
            <w:r w:rsidRPr="00252A4C">
              <w:rPr>
                <w:sz w:val="16"/>
                <w:szCs w:val="16"/>
                <w:lang w:eastAsia="ko-KR"/>
              </w:rPr>
              <w:t>: For PRS/SRS bandwidth aggregation measurement requirement, RAN4 to consider the PFL group concept which means aggregated PFLs. For example, in the RSTD case</w:t>
            </w:r>
          </w:p>
          <w:p w14:paraId="5279F9FB" w14:textId="77777777" w:rsidR="00252A4C" w:rsidRPr="00252A4C" w:rsidRDefault="00000000" w:rsidP="00252A4C">
            <w:pPr>
              <w:spacing w:after="120"/>
              <w:ind w:left="618"/>
              <w:rPr>
                <w:sz w:val="16"/>
                <w:szCs w:val="16"/>
              </w:rPr>
            </w:pPr>
            <m:oMathPara>
              <m:oMath>
                <m:sSub>
                  <m:sSubPr>
                    <m:ctrlPr>
                      <w:rPr>
                        <w:rFonts w:ascii="Cambria Math" w:hAnsi="Cambria Math"/>
                        <w:sz w:val="16"/>
                        <w:szCs w:val="16"/>
                      </w:rPr>
                    </m:ctrlPr>
                  </m:sSubPr>
                  <m:e>
                    <m:r>
                      <w:rPr>
                        <w:rFonts w:ascii="Cambria Math" w:hAnsi="Cambria Math"/>
                        <w:sz w:val="16"/>
                        <w:szCs w:val="16"/>
                      </w:rPr>
                      <m:t>T</m:t>
                    </m:r>
                  </m:e>
                  <m:sub>
                    <m:r>
                      <w:rPr>
                        <w:rFonts w:ascii="Cambria Math" w:hAnsi="Cambria Math"/>
                        <w:sz w:val="16"/>
                        <w:szCs w:val="16"/>
                      </w:rPr>
                      <m:t>RSTD,Total</m:t>
                    </m:r>
                  </m:sub>
                </m:sSub>
                <m:r>
                  <w:rPr>
                    <w:rFonts w:ascii="Cambria Math" w:hAnsi="Cambria Math"/>
                    <w:sz w:val="16"/>
                    <w:szCs w:val="16"/>
                  </w:rPr>
                  <m:t>=</m:t>
                </m:r>
                <m:nary>
                  <m:naryPr>
                    <m:chr m:val="∑"/>
                    <m:limLoc m:val="undOvr"/>
                    <m:ctrlPr>
                      <w:rPr>
                        <w:rFonts w:ascii="Cambria Math" w:hAnsi="Cambria Math"/>
                        <w:i/>
                        <w:sz w:val="16"/>
                        <w:szCs w:val="16"/>
                      </w:rPr>
                    </m:ctrlPr>
                  </m:naryPr>
                  <m:sub>
                    <m:r>
                      <w:rPr>
                        <w:rFonts w:ascii="Cambria Math" w:hAnsi="Cambria Math"/>
                        <w:sz w:val="16"/>
                        <w:szCs w:val="16"/>
                      </w:rPr>
                      <m:t>j=1</m:t>
                    </m:r>
                  </m:sub>
                  <m:sup>
                    <m:r>
                      <w:rPr>
                        <w:rFonts w:ascii="Cambria Math" w:hAnsi="Cambria Math"/>
                        <w:sz w:val="16"/>
                        <w:szCs w:val="16"/>
                      </w:rPr>
                      <m:t>G</m:t>
                    </m:r>
                  </m:sup>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RSTD,j</m:t>
                        </m:r>
                      </m:sub>
                    </m:sSub>
                  </m:e>
                </m:nary>
                <m:r>
                  <m:rPr>
                    <m:sty m:val="p"/>
                  </m:rPr>
                  <w:rPr>
                    <w:rFonts w:ascii="Cambria Math" w:hAnsi="Cambria Math"/>
                    <w:sz w:val="16"/>
                    <w:szCs w:val="16"/>
                  </w:rPr>
                  <m:t>+</m:t>
                </m:r>
                <m:d>
                  <m:dPr>
                    <m:ctrlPr>
                      <w:rPr>
                        <w:rFonts w:ascii="Cambria Math" w:hAnsi="Cambria Math"/>
                        <w:sz w:val="16"/>
                        <w:szCs w:val="16"/>
                      </w:rPr>
                    </m:ctrlPr>
                  </m:dPr>
                  <m:e>
                    <m:r>
                      <w:rPr>
                        <w:rFonts w:ascii="Cambria Math" w:hAnsi="Cambria Math"/>
                        <w:sz w:val="16"/>
                        <w:szCs w:val="16"/>
                      </w:rPr>
                      <m:t>G-1</m:t>
                    </m:r>
                  </m:e>
                </m:d>
                <m:r>
                  <w:rPr>
                    <w:rFonts w:ascii="Cambria Math" w:hAnsi="Cambria Math"/>
                    <w:sz w:val="16"/>
                    <w:szCs w:val="16"/>
                  </w:rPr>
                  <m:t>×max</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effect, j</m:t>
                        </m:r>
                      </m:sub>
                    </m:sSub>
                  </m:e>
                </m:d>
              </m:oMath>
            </m:oMathPara>
          </w:p>
          <w:p w14:paraId="2C77E6C7" w14:textId="77777777" w:rsidR="00252A4C" w:rsidRPr="00252A4C" w:rsidRDefault="00252A4C" w:rsidP="00252A4C">
            <w:pPr>
              <w:spacing w:after="120"/>
              <w:ind w:left="258"/>
              <w:rPr>
                <w:sz w:val="16"/>
                <w:szCs w:val="16"/>
              </w:rPr>
            </w:pPr>
            <w:proofErr w:type="gramStart"/>
            <w:r w:rsidRPr="00252A4C">
              <w:rPr>
                <w:sz w:val="16"/>
                <w:szCs w:val="16"/>
              </w:rPr>
              <w:t>where</w:t>
            </w:r>
            <w:proofErr w:type="gramEnd"/>
            <w:r w:rsidRPr="00252A4C">
              <w:rPr>
                <w:sz w:val="16"/>
                <w:szCs w:val="16"/>
              </w:rPr>
              <w:t>,</w:t>
            </w:r>
          </w:p>
          <w:p w14:paraId="0EDD3CE8" w14:textId="77777777" w:rsidR="00252A4C" w:rsidRPr="00252A4C" w:rsidRDefault="00252A4C" w:rsidP="00252A4C">
            <w:pPr>
              <w:spacing w:after="120"/>
              <w:ind w:left="618"/>
              <w:rPr>
                <w:sz w:val="16"/>
                <w:szCs w:val="16"/>
              </w:rPr>
            </w:pPr>
            <m:oMathPara>
              <m:oMath>
                <m:r>
                  <m:rPr>
                    <m:sty m:val="p"/>
                  </m:rPr>
                  <w:rPr>
                    <w:rFonts w:ascii="Cambria Math" w:hAnsi="Cambria Math"/>
                    <w:sz w:val="16"/>
                    <w:szCs w:val="16"/>
                  </w:rPr>
                  <w:br/>
                </m:r>
                <m:r>
                  <w:rPr>
                    <w:rFonts w:ascii="Cambria Math" w:hAnsi="Cambria Math"/>
                    <w:sz w:val="16"/>
                    <w:szCs w:val="16"/>
                  </w:rPr>
                  <m:t xml:space="preserve">j: </m:t>
                </m:r>
              </m:oMath>
            </m:oMathPara>
            <w:r w:rsidRPr="00252A4C">
              <w:rPr>
                <w:sz w:val="16"/>
                <w:szCs w:val="16"/>
              </w:rPr>
              <w:t>Index of PFL group</w:t>
            </w:r>
          </w:p>
          <w:p w14:paraId="5876573D" w14:textId="77777777" w:rsidR="00252A4C" w:rsidRPr="00252A4C" w:rsidRDefault="00252A4C" w:rsidP="00252A4C">
            <w:pPr>
              <w:spacing w:after="120"/>
              <w:ind w:left="618"/>
              <w:rPr>
                <w:sz w:val="16"/>
                <w:szCs w:val="16"/>
              </w:rPr>
            </w:pPr>
            <m:oMath>
              <m:r>
                <w:rPr>
                  <w:rFonts w:ascii="Cambria Math" w:hAnsi="Cambria Math"/>
                  <w:sz w:val="16"/>
                  <w:szCs w:val="16"/>
                </w:rPr>
                <m:t xml:space="preserve">G: </m:t>
              </m:r>
            </m:oMath>
            <w:r w:rsidRPr="00252A4C">
              <w:rPr>
                <w:sz w:val="16"/>
                <w:szCs w:val="16"/>
              </w:rPr>
              <w:t>Total number of PFL groups</w:t>
            </w:r>
          </w:p>
          <w:p w14:paraId="4EFD9986" w14:textId="77777777" w:rsidR="00252A4C" w:rsidRPr="00252A4C" w:rsidRDefault="00000000" w:rsidP="00252A4C">
            <w:pPr>
              <w:spacing w:after="120"/>
              <w:ind w:left="618"/>
              <w:rPr>
                <w:sz w:val="16"/>
                <w:szCs w:val="16"/>
              </w:rPr>
            </w:pP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effect,j</m:t>
                  </m:r>
                </m:sub>
              </m:sSub>
              <m:r>
                <w:rPr>
                  <w:rFonts w:ascii="Cambria Math" w:hAnsi="Cambria Math"/>
                  <w:sz w:val="16"/>
                  <w:szCs w:val="16"/>
                </w:rPr>
                <m:t xml:space="preserve">: </m:t>
              </m:r>
            </m:oMath>
            <w:r w:rsidR="00252A4C" w:rsidRPr="00252A4C">
              <w:rPr>
                <w:sz w:val="16"/>
                <w:szCs w:val="16"/>
              </w:rPr>
              <w:t xml:space="preserve">Periodicity of the PRS RSTD measurement in PFL group </w:t>
            </w:r>
            <m:oMath>
              <m:r>
                <w:rPr>
                  <w:rFonts w:ascii="Cambria Math" w:hAnsi="Cambria Math"/>
                  <w:sz w:val="16"/>
                  <w:szCs w:val="16"/>
                </w:rPr>
                <m:t>j</m:t>
              </m:r>
            </m:oMath>
          </w:p>
          <w:p w14:paraId="3FD3931C" w14:textId="1905A9E0" w:rsidR="00252A4C" w:rsidRPr="00252A4C" w:rsidRDefault="00000000" w:rsidP="00252A4C">
            <w:pPr>
              <w:spacing w:after="120"/>
              <w:ind w:left="618"/>
              <w:rPr>
                <w:sz w:val="16"/>
                <w:szCs w:val="16"/>
              </w:rPr>
            </w:pP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RSTD,j</m:t>
                  </m:r>
                </m:sub>
              </m:sSub>
              <m:r>
                <w:rPr>
                  <w:rFonts w:ascii="Cambria Math" w:hAnsi="Cambria Math"/>
                  <w:sz w:val="16"/>
                  <w:szCs w:val="16"/>
                </w:rPr>
                <m:t xml:space="preserve">: </m:t>
              </m:r>
            </m:oMath>
            <w:r w:rsidR="00252A4C" w:rsidRPr="00252A4C">
              <w:rPr>
                <w:sz w:val="16"/>
                <w:szCs w:val="16"/>
              </w:rPr>
              <w:t xml:space="preserve">Measurement period for PRS RSTD measurement in PFL group </w:t>
            </w:r>
            <m:oMath>
              <m:r>
                <w:rPr>
                  <w:rFonts w:ascii="Cambria Math" w:hAnsi="Cambria Math"/>
                  <w:sz w:val="16"/>
                  <w:szCs w:val="16"/>
                </w:rPr>
                <m:t xml:space="preserve">j </m:t>
              </m:r>
            </m:oMath>
          </w:p>
          <w:p w14:paraId="59DB3BAE" w14:textId="208492EF" w:rsidR="00BE4FA9" w:rsidRPr="00252A4C" w:rsidRDefault="00252A4C" w:rsidP="00252A4C">
            <w:pPr>
              <w:pStyle w:val="BodyText"/>
              <w:spacing w:after="120"/>
              <w:rPr>
                <w:sz w:val="16"/>
                <w:szCs w:val="16"/>
                <w:lang w:eastAsia="ko-KR"/>
              </w:rPr>
            </w:pPr>
            <w:r w:rsidRPr="00252A4C">
              <w:rPr>
                <w:b/>
                <w:i/>
                <w:sz w:val="16"/>
                <w:szCs w:val="16"/>
                <w:lang w:eastAsia="ko-KR"/>
              </w:rPr>
              <w:t>Proposal 2</w:t>
            </w:r>
            <w:r w:rsidRPr="00252A4C">
              <w:rPr>
                <w:sz w:val="16"/>
                <w:szCs w:val="16"/>
                <w:lang w:eastAsia="ko-KR"/>
              </w:rPr>
              <w:t xml:space="preserve">: RAN4 can consider reusing 0.5 </w:t>
            </w:r>
            <w:proofErr w:type="spellStart"/>
            <w:r w:rsidRPr="00252A4C">
              <w:rPr>
                <w:sz w:val="16"/>
                <w:szCs w:val="16"/>
                <w:lang w:eastAsia="ko-KR"/>
              </w:rPr>
              <w:t>ms</w:t>
            </w:r>
            <w:proofErr w:type="spellEnd"/>
            <w:r w:rsidRPr="00252A4C">
              <w:rPr>
                <w:sz w:val="16"/>
                <w:szCs w:val="16"/>
                <w:lang w:eastAsia="ko-KR"/>
              </w:rPr>
              <w:t xml:space="preserve"> in FR1 for RF retuning time. Additionally consider the impact by RF </w:t>
            </w:r>
            <w:proofErr w:type="gramStart"/>
            <w:r w:rsidRPr="00252A4C">
              <w:rPr>
                <w:sz w:val="16"/>
                <w:szCs w:val="16"/>
                <w:lang w:eastAsia="ko-KR"/>
              </w:rPr>
              <w:t>retuning.(</w:t>
            </w:r>
            <w:proofErr w:type="gramEnd"/>
            <w:r w:rsidRPr="00252A4C">
              <w:rPr>
                <w:sz w:val="16"/>
                <w:szCs w:val="16"/>
                <w:lang w:eastAsia="ko-KR"/>
              </w:rPr>
              <w:t>e.g. interruption time at DC scenario.)</w:t>
            </w:r>
          </w:p>
        </w:tc>
      </w:tr>
      <w:tr w:rsidR="00BE4FA9" w:rsidRPr="00252A4C" w14:paraId="608FE106" w14:textId="35E3C477" w:rsidTr="00BE4FA9">
        <w:trPr>
          <w:trHeight w:val="210"/>
        </w:trPr>
        <w:tc>
          <w:tcPr>
            <w:tcW w:w="1129" w:type="dxa"/>
            <w:shd w:val="clear" w:color="auto" w:fill="auto"/>
            <w:noWrap/>
            <w:hideMark/>
          </w:tcPr>
          <w:p w14:paraId="74367BFE" w14:textId="77777777" w:rsidR="00BE4FA9" w:rsidRPr="00252A4C" w:rsidRDefault="00000000" w:rsidP="00252A4C">
            <w:pPr>
              <w:spacing w:after="120"/>
              <w:rPr>
                <w:rFonts w:eastAsia="Times New Roman"/>
                <w:b/>
                <w:color w:val="0000FF"/>
                <w:sz w:val="16"/>
                <w:szCs w:val="16"/>
                <w:u w:val="single"/>
              </w:rPr>
            </w:pPr>
            <w:hyperlink r:id="rId47" w:history="1">
              <w:r w:rsidR="00BE4FA9" w:rsidRPr="00252A4C">
                <w:rPr>
                  <w:rFonts w:eastAsia="Times New Roman"/>
                  <w:b/>
                  <w:color w:val="0000FF"/>
                  <w:sz w:val="16"/>
                  <w:szCs w:val="16"/>
                  <w:u w:val="single"/>
                </w:rPr>
                <w:t>R4-2312673</w:t>
              </w:r>
            </w:hyperlink>
          </w:p>
        </w:tc>
        <w:tc>
          <w:tcPr>
            <w:tcW w:w="1418" w:type="dxa"/>
            <w:shd w:val="clear" w:color="auto" w:fill="auto"/>
            <w:noWrap/>
            <w:hideMark/>
          </w:tcPr>
          <w:p w14:paraId="4E1A432C" w14:textId="77777777" w:rsidR="00BE4FA9" w:rsidRPr="00252A4C" w:rsidRDefault="00BE4FA9" w:rsidP="00252A4C">
            <w:pPr>
              <w:spacing w:after="120"/>
              <w:rPr>
                <w:rFonts w:eastAsia="Times New Roman"/>
                <w:sz w:val="16"/>
                <w:szCs w:val="16"/>
              </w:rPr>
            </w:pPr>
            <w:r w:rsidRPr="00252A4C">
              <w:rPr>
                <w:rFonts w:eastAsia="Times New Roman"/>
                <w:sz w:val="16"/>
                <w:szCs w:val="16"/>
              </w:rPr>
              <w:t>OPPO</w:t>
            </w:r>
          </w:p>
        </w:tc>
        <w:tc>
          <w:tcPr>
            <w:tcW w:w="7087" w:type="dxa"/>
          </w:tcPr>
          <w:p w14:paraId="2AA8CF71" w14:textId="77777777" w:rsidR="00252A4C" w:rsidRPr="00252A4C" w:rsidRDefault="00252A4C" w:rsidP="00252A4C">
            <w:pPr>
              <w:spacing w:after="120"/>
              <w:rPr>
                <w:rFonts w:eastAsiaTheme="minorEastAsia"/>
                <w:b/>
                <w:sz w:val="16"/>
                <w:szCs w:val="16"/>
                <w:lang w:eastAsia="zh-CN"/>
              </w:rPr>
            </w:pPr>
            <w:r w:rsidRPr="00252A4C">
              <w:rPr>
                <w:rFonts w:eastAsiaTheme="minorEastAsia"/>
                <w:b/>
                <w:sz w:val="16"/>
                <w:szCs w:val="16"/>
                <w:lang w:eastAsia="zh-CN"/>
              </w:rPr>
              <w:t xml:space="preserve">Observation 1: The following two cases are </w:t>
            </w:r>
            <w:proofErr w:type="gramStart"/>
            <w:r w:rsidRPr="00252A4C">
              <w:rPr>
                <w:rFonts w:eastAsiaTheme="minorEastAsia"/>
                <w:b/>
                <w:sz w:val="16"/>
                <w:szCs w:val="16"/>
                <w:lang w:eastAsia="zh-CN"/>
              </w:rPr>
              <w:t>observed</w:t>
            </w:r>
            <w:proofErr w:type="gramEnd"/>
          </w:p>
          <w:p w14:paraId="292AEF3B" w14:textId="77777777" w:rsidR="00252A4C" w:rsidRPr="00252A4C" w:rsidRDefault="00252A4C" w:rsidP="00252A4C">
            <w:pPr>
              <w:pStyle w:val="ListParagraph"/>
              <w:numPr>
                <w:ilvl w:val="0"/>
                <w:numId w:val="40"/>
              </w:numPr>
              <w:overflowPunct/>
              <w:autoSpaceDE/>
              <w:autoSpaceDN/>
              <w:adjustRightInd/>
              <w:spacing w:after="120" w:line="259" w:lineRule="auto"/>
              <w:ind w:firstLineChars="0"/>
              <w:textAlignment w:val="auto"/>
              <w:rPr>
                <w:rFonts w:eastAsiaTheme="minorEastAsia"/>
                <w:b/>
                <w:sz w:val="16"/>
                <w:szCs w:val="16"/>
                <w:lang w:eastAsia="zh-CN"/>
              </w:rPr>
            </w:pPr>
            <w:r w:rsidRPr="00252A4C">
              <w:rPr>
                <w:rFonts w:eastAsiaTheme="minorEastAsia"/>
                <w:b/>
                <w:sz w:val="16"/>
                <w:szCs w:val="16"/>
                <w:lang w:eastAsia="zh-CN"/>
              </w:rPr>
              <w:t>Fully aggregated case: all the TRPs and PRS resource sets across multiple PFLs are linked.</w:t>
            </w:r>
          </w:p>
          <w:p w14:paraId="6F28615A" w14:textId="77777777" w:rsidR="00252A4C" w:rsidRPr="00252A4C" w:rsidRDefault="00252A4C" w:rsidP="00252A4C">
            <w:pPr>
              <w:pStyle w:val="ListParagraph"/>
              <w:numPr>
                <w:ilvl w:val="0"/>
                <w:numId w:val="40"/>
              </w:numPr>
              <w:overflowPunct/>
              <w:autoSpaceDE/>
              <w:autoSpaceDN/>
              <w:adjustRightInd/>
              <w:spacing w:after="120" w:line="259" w:lineRule="auto"/>
              <w:ind w:firstLineChars="0"/>
              <w:textAlignment w:val="auto"/>
              <w:rPr>
                <w:rFonts w:eastAsiaTheme="minorEastAsia"/>
                <w:b/>
                <w:sz w:val="16"/>
                <w:szCs w:val="16"/>
                <w:lang w:eastAsia="zh-CN"/>
              </w:rPr>
            </w:pPr>
            <w:r w:rsidRPr="00252A4C">
              <w:rPr>
                <w:rFonts w:eastAsiaTheme="minorEastAsia"/>
                <w:b/>
                <w:sz w:val="16"/>
                <w:szCs w:val="16"/>
                <w:lang w:eastAsia="zh-CN"/>
              </w:rPr>
              <w:t>Partially aggregated case: some TRPs and PRS resource sets across multiple PFLs are linked while the other TRPs or PRS resource sets are not linked.</w:t>
            </w:r>
          </w:p>
          <w:p w14:paraId="7B2BBF5D" w14:textId="77777777" w:rsidR="00252A4C" w:rsidRPr="00252A4C" w:rsidRDefault="00252A4C" w:rsidP="00252A4C">
            <w:pPr>
              <w:spacing w:after="120"/>
              <w:rPr>
                <w:rFonts w:eastAsiaTheme="minorEastAsia"/>
                <w:b/>
                <w:sz w:val="16"/>
                <w:szCs w:val="16"/>
                <w:lang w:eastAsia="zh-CN"/>
              </w:rPr>
            </w:pPr>
            <w:r w:rsidRPr="00252A4C">
              <w:rPr>
                <w:rFonts w:eastAsiaTheme="minorEastAsia"/>
                <w:b/>
                <w:sz w:val="16"/>
                <w:szCs w:val="16"/>
                <w:lang w:eastAsia="zh-CN"/>
              </w:rPr>
              <w:t>Proposal 1: The conditions for PRS/SRS bandwidth aggregation agreed in RAN1 could be used as baseline for defining RRM requirements in RAN4.</w:t>
            </w:r>
          </w:p>
          <w:p w14:paraId="585954C9" w14:textId="77777777" w:rsidR="00252A4C" w:rsidRPr="00252A4C" w:rsidRDefault="00252A4C" w:rsidP="00252A4C">
            <w:pPr>
              <w:spacing w:after="120"/>
              <w:rPr>
                <w:rFonts w:eastAsiaTheme="minorEastAsia"/>
                <w:b/>
                <w:sz w:val="16"/>
                <w:szCs w:val="16"/>
                <w:lang w:eastAsia="zh-CN"/>
              </w:rPr>
            </w:pPr>
            <w:r w:rsidRPr="00252A4C">
              <w:rPr>
                <w:rFonts w:eastAsiaTheme="minorEastAsia"/>
                <w:b/>
                <w:sz w:val="16"/>
                <w:szCs w:val="16"/>
                <w:lang w:eastAsia="zh-CN"/>
              </w:rPr>
              <w:t>Proposal 2: The existing measurement period requirements could be used as baseline for fully aggregated case, FFS partially aggregated case.</w:t>
            </w:r>
          </w:p>
          <w:p w14:paraId="7616828D" w14:textId="77777777" w:rsidR="00252A4C" w:rsidRPr="00252A4C" w:rsidRDefault="00252A4C" w:rsidP="00252A4C">
            <w:pPr>
              <w:spacing w:after="120"/>
              <w:rPr>
                <w:rFonts w:eastAsiaTheme="minorEastAsia"/>
                <w:b/>
                <w:sz w:val="16"/>
                <w:szCs w:val="16"/>
                <w:lang w:eastAsia="zh-CN"/>
              </w:rPr>
            </w:pPr>
            <w:r w:rsidRPr="00252A4C">
              <w:rPr>
                <w:rFonts w:eastAsiaTheme="minorEastAsia"/>
                <w:b/>
                <w:sz w:val="16"/>
                <w:szCs w:val="16"/>
                <w:lang w:eastAsia="zh-CN"/>
              </w:rPr>
              <w:t>Proposal 3: Consider TEG to defined measurement requirements for aggregated PFLs.</w:t>
            </w:r>
          </w:p>
          <w:p w14:paraId="7DF4DBA6" w14:textId="5C43636D" w:rsidR="00252A4C" w:rsidRPr="00252A4C" w:rsidRDefault="00252A4C" w:rsidP="00252A4C">
            <w:pPr>
              <w:spacing w:after="120"/>
              <w:rPr>
                <w:rFonts w:eastAsiaTheme="minorEastAsia"/>
                <w:b/>
                <w:sz w:val="16"/>
                <w:szCs w:val="16"/>
                <w:lang w:eastAsia="zh-CN"/>
              </w:rPr>
            </w:pPr>
            <w:r w:rsidRPr="00252A4C">
              <w:rPr>
                <w:rFonts w:eastAsiaTheme="minorEastAsia"/>
                <w:b/>
                <w:sz w:val="16"/>
                <w:szCs w:val="16"/>
                <w:lang w:eastAsia="zh-CN"/>
              </w:rPr>
              <w:t>Proposal 4: For reporting granularity factor, the feasibility of k</w:t>
            </w:r>
            <w:proofErr w:type="gramStart"/>
            <w:r w:rsidRPr="00252A4C">
              <w:rPr>
                <w:rFonts w:eastAsiaTheme="minorEastAsia"/>
                <w:b/>
                <w:sz w:val="16"/>
                <w:szCs w:val="16"/>
                <w:lang w:eastAsia="zh-CN"/>
              </w:rPr>
              <w:t>={</w:t>
            </w:r>
            <w:proofErr w:type="gramEnd"/>
            <w:r w:rsidRPr="00252A4C">
              <w:rPr>
                <w:rFonts w:eastAsiaTheme="minorEastAsia"/>
                <w:b/>
                <w:sz w:val="16"/>
                <w:szCs w:val="16"/>
                <w:lang w:eastAsia="zh-CN"/>
              </w:rPr>
              <w:t>-1, -2} could be confirmed and k={-3, -4, -5, -6} are not supported.</w:t>
            </w:r>
          </w:p>
        </w:tc>
      </w:tr>
      <w:tr w:rsidR="00BE4FA9" w:rsidRPr="00252A4C" w14:paraId="7853E424" w14:textId="56B196BF" w:rsidTr="00BE4FA9">
        <w:trPr>
          <w:trHeight w:val="210"/>
        </w:trPr>
        <w:tc>
          <w:tcPr>
            <w:tcW w:w="1129" w:type="dxa"/>
            <w:shd w:val="clear" w:color="auto" w:fill="auto"/>
            <w:noWrap/>
            <w:hideMark/>
          </w:tcPr>
          <w:p w14:paraId="0AB88E8E" w14:textId="77777777" w:rsidR="00BE4FA9" w:rsidRPr="00252A4C" w:rsidRDefault="00000000" w:rsidP="00252A4C">
            <w:pPr>
              <w:spacing w:after="120"/>
              <w:rPr>
                <w:rFonts w:eastAsia="Times New Roman"/>
                <w:b/>
                <w:color w:val="0000FF"/>
                <w:sz w:val="16"/>
                <w:szCs w:val="16"/>
                <w:u w:val="single"/>
              </w:rPr>
            </w:pPr>
            <w:hyperlink r:id="rId48" w:history="1">
              <w:r w:rsidR="00BE4FA9" w:rsidRPr="00252A4C">
                <w:rPr>
                  <w:rFonts w:eastAsia="Times New Roman"/>
                  <w:b/>
                  <w:color w:val="0000FF"/>
                  <w:sz w:val="16"/>
                  <w:szCs w:val="16"/>
                  <w:u w:val="single"/>
                </w:rPr>
                <w:t>R4-2312736</w:t>
              </w:r>
            </w:hyperlink>
          </w:p>
        </w:tc>
        <w:tc>
          <w:tcPr>
            <w:tcW w:w="1418" w:type="dxa"/>
            <w:shd w:val="clear" w:color="auto" w:fill="auto"/>
            <w:noWrap/>
            <w:hideMark/>
          </w:tcPr>
          <w:p w14:paraId="21133138" w14:textId="77777777" w:rsidR="00BE4FA9" w:rsidRPr="00252A4C" w:rsidRDefault="00BE4FA9" w:rsidP="00252A4C">
            <w:pPr>
              <w:spacing w:after="120"/>
              <w:rPr>
                <w:rFonts w:eastAsia="Times New Roman"/>
                <w:sz w:val="16"/>
                <w:szCs w:val="16"/>
              </w:rPr>
            </w:pPr>
            <w:r w:rsidRPr="00252A4C">
              <w:rPr>
                <w:rFonts w:eastAsia="Times New Roman"/>
                <w:sz w:val="16"/>
                <w:szCs w:val="16"/>
              </w:rPr>
              <w:t>Ericsson</w:t>
            </w:r>
          </w:p>
        </w:tc>
        <w:tc>
          <w:tcPr>
            <w:tcW w:w="7087" w:type="dxa"/>
          </w:tcPr>
          <w:p w14:paraId="41374EEE"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t># Impact of SRS CA for communication on PRS/SRS bandwidth aggregation</w:t>
            </w:r>
          </w:p>
          <w:p w14:paraId="01DBE5D8" w14:textId="30D6F502" w:rsidR="00252A4C" w:rsidRPr="00252A4C" w:rsidRDefault="00252A4C" w:rsidP="00252A4C">
            <w:pPr>
              <w:suppressAutoHyphens/>
              <w:spacing w:after="120" w:line="259" w:lineRule="auto"/>
              <w:rPr>
                <w:sz w:val="16"/>
                <w:szCs w:val="16"/>
              </w:rPr>
            </w:pPr>
            <w:r w:rsidRPr="00252A4C">
              <w:rPr>
                <w:b/>
                <w:bCs/>
                <w:sz w:val="16"/>
                <w:szCs w:val="16"/>
                <w:u w:val="single"/>
                <w:lang w:eastAsia="ja-JP"/>
              </w:rPr>
              <w:t>Proposal 1</w:t>
            </w:r>
            <w:r w:rsidRPr="00252A4C">
              <w:rPr>
                <w:sz w:val="16"/>
                <w:szCs w:val="16"/>
                <w:lang w:eastAsia="ja-JP"/>
              </w:rPr>
              <w:t xml:space="preserve">: </w:t>
            </w:r>
            <w:r w:rsidRPr="00252A4C">
              <w:rPr>
                <w:sz w:val="16"/>
                <w:szCs w:val="16"/>
              </w:rPr>
              <w:t>Whether the UE should continue transmitting the SRS when the serving cell is deactivated should be further discussed and decided by RAN1.</w:t>
            </w:r>
          </w:p>
          <w:p w14:paraId="6C0D39BA"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t># Impact of PRS resource dropping on PRS/SRS bandwidth aggregation requirement</w:t>
            </w:r>
          </w:p>
          <w:p w14:paraId="526C7F7F" w14:textId="41822BC3" w:rsidR="00252A4C" w:rsidRPr="00252A4C" w:rsidRDefault="00252A4C" w:rsidP="00252A4C">
            <w:pPr>
              <w:suppressAutoHyphens/>
              <w:spacing w:after="120" w:line="259" w:lineRule="auto"/>
              <w:rPr>
                <w:sz w:val="16"/>
                <w:szCs w:val="16"/>
              </w:rPr>
            </w:pPr>
            <w:r w:rsidRPr="00252A4C">
              <w:rPr>
                <w:b/>
                <w:bCs/>
                <w:sz w:val="16"/>
                <w:szCs w:val="16"/>
                <w:u w:val="single"/>
                <w:lang w:eastAsia="zh-CN"/>
              </w:rPr>
              <w:t>Proposal 2</w:t>
            </w:r>
            <w:r w:rsidRPr="00252A4C">
              <w:rPr>
                <w:sz w:val="16"/>
                <w:szCs w:val="16"/>
                <w:lang w:eastAsia="zh-CN"/>
              </w:rPr>
              <w:t>: RAN4 to start evaluating impact of PFL dropping due to collision with high priority DL signals/channels on requirements for PRS aggregation for positioning measurements after the issue is settled in RAN1.</w:t>
            </w:r>
          </w:p>
          <w:p w14:paraId="2763FD56"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lastRenderedPageBreak/>
              <w:t># PRS-RSRP and PRS-RSRPP measurement reporting</w:t>
            </w:r>
          </w:p>
          <w:p w14:paraId="41FA89AF" w14:textId="77777777" w:rsidR="00252A4C" w:rsidRPr="00252A4C" w:rsidRDefault="00252A4C" w:rsidP="00252A4C">
            <w:pPr>
              <w:suppressAutoHyphens/>
              <w:spacing w:after="120" w:line="259" w:lineRule="auto"/>
              <w:jc w:val="both"/>
              <w:rPr>
                <w:sz w:val="16"/>
                <w:szCs w:val="16"/>
                <w:lang w:eastAsia="ja-JP"/>
              </w:rPr>
            </w:pPr>
            <w:r w:rsidRPr="00252A4C">
              <w:rPr>
                <w:b/>
                <w:bCs/>
                <w:sz w:val="16"/>
                <w:szCs w:val="16"/>
                <w:u w:val="single"/>
                <w:lang w:eastAsia="ja-JP"/>
              </w:rPr>
              <w:t>Observation 1</w:t>
            </w:r>
            <w:r w:rsidRPr="00252A4C">
              <w:rPr>
                <w:sz w:val="16"/>
                <w:szCs w:val="16"/>
                <w:lang w:eastAsia="ja-JP"/>
              </w:rPr>
              <w:t>: In a measurement report element for PRS bandwidth aggregation across PFLs, UE reporting of PRS-RSRP or PRS-RSRPP for single PFL is supported.</w:t>
            </w:r>
          </w:p>
          <w:p w14:paraId="4380D651" w14:textId="77777777" w:rsidR="00252A4C" w:rsidRPr="00252A4C" w:rsidRDefault="00252A4C" w:rsidP="00252A4C">
            <w:pPr>
              <w:suppressAutoHyphens/>
              <w:spacing w:after="120" w:line="259" w:lineRule="auto"/>
              <w:jc w:val="both"/>
              <w:rPr>
                <w:sz w:val="16"/>
                <w:szCs w:val="16"/>
                <w:lang w:eastAsia="ja-JP"/>
              </w:rPr>
            </w:pPr>
            <w:r w:rsidRPr="00252A4C">
              <w:rPr>
                <w:b/>
                <w:bCs/>
                <w:sz w:val="16"/>
                <w:szCs w:val="16"/>
                <w:u w:val="single"/>
                <w:lang w:eastAsia="ja-JP"/>
              </w:rPr>
              <w:t>Observation 2</w:t>
            </w:r>
            <w:r w:rsidRPr="00252A4C">
              <w:rPr>
                <w:sz w:val="16"/>
                <w:szCs w:val="16"/>
                <w:lang w:eastAsia="ja-JP"/>
              </w:rPr>
              <w:t>: Whether the UE reported PRS-RSRP/RSRPP is based on aggregated PRS resources across aggregated PFLs is FFS.</w:t>
            </w:r>
          </w:p>
          <w:p w14:paraId="40AAAFCD" w14:textId="77777777" w:rsidR="00252A4C" w:rsidRPr="00252A4C" w:rsidRDefault="00252A4C" w:rsidP="00252A4C">
            <w:pPr>
              <w:suppressAutoHyphens/>
              <w:spacing w:after="120" w:line="259" w:lineRule="auto"/>
              <w:jc w:val="both"/>
              <w:rPr>
                <w:sz w:val="16"/>
                <w:szCs w:val="16"/>
                <w:lang w:eastAsia="ja-JP"/>
              </w:rPr>
            </w:pPr>
            <w:r w:rsidRPr="00252A4C">
              <w:rPr>
                <w:b/>
                <w:bCs/>
                <w:sz w:val="16"/>
                <w:szCs w:val="16"/>
                <w:u w:val="single"/>
                <w:lang w:eastAsia="ja-JP"/>
              </w:rPr>
              <w:t>Proposal 3</w:t>
            </w:r>
            <w:r w:rsidRPr="00252A4C">
              <w:rPr>
                <w:sz w:val="16"/>
                <w:szCs w:val="16"/>
                <w:lang w:eastAsia="ja-JP"/>
              </w:rPr>
              <w:t>: To report single PRS-RSRP/RSRPP measurement in a measurement report for PRS bandwidth aggregation across PFLs, existing report mapping for PRS-RSRP/RSRPP is used.</w:t>
            </w:r>
            <w:r w:rsidRPr="00252A4C">
              <w:rPr>
                <w:sz w:val="16"/>
                <w:szCs w:val="16"/>
                <w:lang w:eastAsia="ja-JP"/>
              </w:rPr>
              <w:br/>
            </w:r>
          </w:p>
          <w:p w14:paraId="6F272529"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t># Whether to define PRS measurement accuracy requirements for PRS/SRS aggregation</w:t>
            </w:r>
          </w:p>
          <w:p w14:paraId="4BC97FFE" w14:textId="77777777" w:rsidR="00252A4C" w:rsidRPr="00252A4C" w:rsidRDefault="00252A4C" w:rsidP="00252A4C">
            <w:pPr>
              <w:suppressAutoHyphens/>
              <w:spacing w:after="120"/>
              <w:jc w:val="both"/>
              <w:textAlignment w:val="baseline"/>
              <w:rPr>
                <w:sz w:val="16"/>
                <w:szCs w:val="16"/>
                <w:lang w:eastAsia="zh-CN"/>
              </w:rPr>
            </w:pPr>
            <w:r w:rsidRPr="00252A4C">
              <w:rPr>
                <w:b/>
                <w:bCs/>
                <w:sz w:val="16"/>
                <w:szCs w:val="16"/>
                <w:u w:val="single"/>
                <w:lang w:eastAsia="zh-CN"/>
              </w:rPr>
              <w:t>Proposal 4</w:t>
            </w:r>
            <w:r w:rsidRPr="00252A4C">
              <w:rPr>
                <w:sz w:val="16"/>
                <w:szCs w:val="16"/>
                <w:lang w:eastAsia="zh-CN"/>
              </w:rPr>
              <w:t>: Reuse rel. 17 side conditions/propagation conditions for RSTD and UE Rx-Tx measurements to evaluate accuracy of RSTD and UE Rx-Tx measurements based on PRS aggregation.</w:t>
            </w:r>
          </w:p>
          <w:p w14:paraId="0C4014E9" w14:textId="39D5B01B" w:rsidR="00252A4C" w:rsidRPr="00252A4C" w:rsidRDefault="00252A4C" w:rsidP="00252A4C">
            <w:pPr>
              <w:suppressAutoHyphens/>
              <w:spacing w:after="120"/>
              <w:jc w:val="both"/>
              <w:textAlignment w:val="baseline"/>
              <w:rPr>
                <w:sz w:val="16"/>
                <w:szCs w:val="16"/>
                <w:lang w:eastAsia="zh-CN"/>
              </w:rPr>
            </w:pPr>
            <w:r w:rsidRPr="00252A4C">
              <w:rPr>
                <w:b/>
                <w:bCs/>
                <w:sz w:val="16"/>
                <w:szCs w:val="16"/>
                <w:u w:val="single"/>
                <w:lang w:eastAsia="zh-CN"/>
              </w:rPr>
              <w:t>Proposal 5</w:t>
            </w:r>
            <w:r w:rsidRPr="00252A4C">
              <w:rPr>
                <w:sz w:val="16"/>
                <w:szCs w:val="16"/>
                <w:lang w:eastAsia="zh-CN"/>
              </w:rPr>
              <w:t xml:space="preserve">: Accuracy of RSTD and UE Rx-Tx measurements based on PRS aggregation is evaluated and defined for </w:t>
            </w:r>
            <w:proofErr w:type="spellStart"/>
            <w:r w:rsidRPr="00252A4C">
              <w:rPr>
                <w:sz w:val="16"/>
                <w:szCs w:val="16"/>
                <w:lang w:eastAsia="zh-CN"/>
              </w:rPr>
              <w:t>N</w:t>
            </w:r>
            <w:r w:rsidRPr="00252A4C">
              <w:rPr>
                <w:sz w:val="16"/>
                <w:szCs w:val="16"/>
                <w:vertAlign w:val="subscript"/>
                <w:lang w:eastAsia="zh-CN"/>
              </w:rPr>
              <w:t>sample</w:t>
            </w:r>
            <w:proofErr w:type="spellEnd"/>
            <w:r w:rsidRPr="00252A4C">
              <w:rPr>
                <w:sz w:val="16"/>
                <w:szCs w:val="16"/>
                <w:lang w:eastAsia="zh-CN"/>
              </w:rPr>
              <w:t xml:space="preserve"> = 4.</w:t>
            </w:r>
          </w:p>
          <w:p w14:paraId="116ED5C3"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t># PRS measurement period for bandwidth aggregation</w:t>
            </w:r>
          </w:p>
          <w:p w14:paraId="1F93BA42" w14:textId="7F52C25E" w:rsidR="00252A4C" w:rsidRPr="00252A4C" w:rsidRDefault="00252A4C" w:rsidP="00252A4C">
            <w:pPr>
              <w:suppressAutoHyphens/>
              <w:spacing w:after="120" w:line="252" w:lineRule="auto"/>
              <w:jc w:val="both"/>
              <w:rPr>
                <w:rFonts w:eastAsia="DengXian"/>
                <w:sz w:val="16"/>
                <w:szCs w:val="16"/>
                <w:lang w:val="en-US" w:eastAsia="zh-CN"/>
              </w:rPr>
            </w:pPr>
            <w:r w:rsidRPr="00252A4C">
              <w:rPr>
                <w:rFonts w:eastAsia="DengXian"/>
                <w:b/>
                <w:bCs/>
                <w:sz w:val="16"/>
                <w:szCs w:val="16"/>
                <w:u w:val="single"/>
                <w:lang w:val="en-US" w:eastAsia="zh-CN"/>
              </w:rPr>
              <w:t>Proposal 6</w:t>
            </w:r>
            <w:r w:rsidRPr="00252A4C">
              <w:rPr>
                <w:rFonts w:eastAsia="DengXian"/>
                <w:sz w:val="16"/>
                <w:szCs w:val="16"/>
                <w:lang w:val="en-US" w:eastAsia="zh-CN"/>
              </w:rPr>
              <w:t>: Rel. 17 gap-based measurement period requirement for RRC_CONNECTED mode is used as a baseline for defining measurement period requirement for PRS bandwidth aggregation within MG in RRC_CONNECTED mode.</w:t>
            </w:r>
          </w:p>
          <w:p w14:paraId="015D2CC1" w14:textId="4FB3692E" w:rsidR="00252A4C" w:rsidRPr="00252A4C" w:rsidRDefault="00252A4C" w:rsidP="00252A4C">
            <w:pPr>
              <w:suppressAutoHyphens/>
              <w:spacing w:after="120" w:line="252" w:lineRule="auto"/>
              <w:jc w:val="both"/>
              <w:rPr>
                <w:sz w:val="16"/>
                <w:szCs w:val="16"/>
                <w:lang w:val="en-US" w:eastAsia="zh-CN"/>
              </w:rPr>
            </w:pPr>
            <w:r w:rsidRPr="00252A4C">
              <w:rPr>
                <w:rFonts w:eastAsia="DengXian"/>
                <w:b/>
                <w:bCs/>
                <w:sz w:val="16"/>
                <w:szCs w:val="16"/>
                <w:u w:val="single"/>
                <w:lang w:val="en-US" w:eastAsia="zh-CN"/>
              </w:rPr>
              <w:t>Proposal 7</w:t>
            </w:r>
            <w:r w:rsidRPr="00252A4C">
              <w:rPr>
                <w:rFonts w:eastAsia="DengXian"/>
                <w:sz w:val="16"/>
                <w:szCs w:val="16"/>
                <w:lang w:val="en-US" w:eastAsia="zh-CN"/>
              </w:rPr>
              <w:t>: Rel. 17 measurement period requirement for RRC_INACTIVE mode is used as a baseline for defining measurement period requirement for PRS bandwidth aggregation in RRC_INACTIVE mode.</w:t>
            </w:r>
          </w:p>
          <w:p w14:paraId="6E8A931F" w14:textId="77777777" w:rsidR="00252A4C" w:rsidRPr="00252A4C" w:rsidRDefault="00252A4C" w:rsidP="00252A4C">
            <w:pPr>
              <w:suppressAutoHyphens/>
              <w:spacing w:after="120" w:line="259" w:lineRule="auto"/>
              <w:rPr>
                <w:b/>
                <w:bCs/>
                <w:sz w:val="16"/>
                <w:szCs w:val="16"/>
                <w:u w:val="single"/>
              </w:rPr>
            </w:pPr>
            <w:r w:rsidRPr="00252A4C">
              <w:rPr>
                <w:b/>
                <w:bCs/>
                <w:sz w:val="16"/>
                <w:szCs w:val="16"/>
                <w:u w:val="single"/>
              </w:rPr>
              <w:t xml:space="preserve"># </w:t>
            </w:r>
            <w:r w:rsidRPr="00252A4C">
              <w:rPr>
                <w:b/>
                <w:bCs/>
                <w:sz w:val="16"/>
                <w:szCs w:val="16"/>
                <w:u w:val="single"/>
                <w:lang w:val="en-US"/>
              </w:rPr>
              <w:t>Report mapping table</w:t>
            </w:r>
          </w:p>
          <w:p w14:paraId="553AF024" w14:textId="77777777" w:rsidR="00252A4C" w:rsidRPr="00252A4C" w:rsidRDefault="00252A4C" w:rsidP="00252A4C">
            <w:pPr>
              <w:suppressAutoHyphens/>
              <w:spacing w:after="120" w:line="259" w:lineRule="auto"/>
              <w:rPr>
                <w:sz w:val="16"/>
                <w:szCs w:val="16"/>
              </w:rPr>
            </w:pPr>
            <w:r w:rsidRPr="00252A4C">
              <w:rPr>
                <w:b/>
                <w:bCs/>
                <w:sz w:val="16"/>
                <w:szCs w:val="16"/>
                <w:u w:val="single"/>
                <w:lang w:val="en-US" w:eastAsia="zh-CN"/>
              </w:rPr>
              <w:t>Proposal 8</w:t>
            </w:r>
            <w:r w:rsidRPr="00252A4C">
              <w:rPr>
                <w:b/>
                <w:bCs/>
                <w:sz w:val="16"/>
                <w:szCs w:val="16"/>
                <w:lang w:val="en-US" w:eastAsia="zh-CN"/>
              </w:rPr>
              <w:t>:</w:t>
            </w:r>
            <w:r w:rsidRPr="00252A4C">
              <w:rPr>
                <w:sz w:val="16"/>
                <w:szCs w:val="16"/>
                <w:lang w:val="en-US" w:eastAsia="zh-CN"/>
              </w:rPr>
              <w:t xml:space="preserve"> Use </w:t>
            </w:r>
            <w:r w:rsidRPr="00252A4C">
              <w:rPr>
                <w:sz w:val="16"/>
                <w:szCs w:val="16"/>
                <w:lang w:val="en-US" w:eastAsia="zh-CN"/>
              </w:rPr>
              <w:fldChar w:fldCharType="begin"/>
            </w:r>
            <w:r w:rsidRPr="00252A4C">
              <w:rPr>
                <w:sz w:val="16"/>
                <w:szCs w:val="16"/>
                <w:lang w:val="en-US" w:eastAsia="zh-CN"/>
              </w:rPr>
              <w:instrText xml:space="preserve"> REF _Ref142483412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1</w:t>
            </w:r>
            <w:r w:rsidRPr="00252A4C">
              <w:rPr>
                <w:sz w:val="16"/>
                <w:szCs w:val="16"/>
                <w:lang w:val="en-US" w:eastAsia="zh-CN"/>
              </w:rPr>
              <w:fldChar w:fldCharType="end"/>
            </w:r>
            <w:r w:rsidRPr="00252A4C">
              <w:rPr>
                <w:sz w:val="16"/>
                <w:szCs w:val="16"/>
                <w:lang w:val="en-US" w:eastAsia="zh-CN"/>
              </w:rPr>
              <w:t xml:space="preserve"> and </w:t>
            </w:r>
            <w:r w:rsidRPr="00252A4C">
              <w:rPr>
                <w:sz w:val="16"/>
                <w:szCs w:val="16"/>
                <w:lang w:val="en-US" w:eastAsia="zh-CN"/>
              </w:rPr>
              <w:fldChar w:fldCharType="begin"/>
            </w:r>
            <w:r w:rsidRPr="00252A4C">
              <w:rPr>
                <w:sz w:val="16"/>
                <w:szCs w:val="16"/>
                <w:lang w:val="en-US" w:eastAsia="zh-CN"/>
              </w:rPr>
              <w:instrText xml:space="preserve"> REF _Ref142483436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2</w:t>
            </w:r>
            <w:r w:rsidRPr="00252A4C">
              <w:rPr>
                <w:sz w:val="16"/>
                <w:szCs w:val="16"/>
                <w:lang w:val="en-US" w:eastAsia="zh-CN"/>
              </w:rPr>
              <w:fldChar w:fldCharType="end"/>
            </w:r>
            <w:r w:rsidRPr="00252A4C">
              <w:rPr>
                <w:sz w:val="16"/>
                <w:szCs w:val="16"/>
                <w:lang w:val="en-US" w:eastAsia="zh-CN"/>
              </w:rPr>
              <w:t xml:space="preserve"> for RSTD measurement report mapping for k = -1 and k = -2 respectively.</w:t>
            </w:r>
          </w:p>
          <w:p w14:paraId="511B7F67" w14:textId="77777777" w:rsidR="00252A4C" w:rsidRPr="00252A4C" w:rsidRDefault="00252A4C" w:rsidP="00252A4C">
            <w:pPr>
              <w:overflowPunct w:val="0"/>
              <w:autoSpaceDE w:val="0"/>
              <w:autoSpaceDN w:val="0"/>
              <w:adjustRightInd w:val="0"/>
              <w:spacing w:after="120"/>
              <w:textAlignment w:val="baseline"/>
              <w:rPr>
                <w:sz w:val="16"/>
                <w:szCs w:val="16"/>
                <w:lang w:val="en-US" w:eastAsia="zh-CN"/>
              </w:rPr>
            </w:pPr>
            <w:r w:rsidRPr="00252A4C">
              <w:rPr>
                <w:b/>
                <w:bCs/>
                <w:sz w:val="16"/>
                <w:szCs w:val="16"/>
                <w:u w:val="single"/>
                <w:lang w:val="en-US" w:eastAsia="zh-CN"/>
              </w:rPr>
              <w:t>Proposal 9</w:t>
            </w:r>
            <w:r w:rsidRPr="00252A4C">
              <w:rPr>
                <w:b/>
                <w:bCs/>
                <w:sz w:val="16"/>
                <w:szCs w:val="16"/>
                <w:lang w:val="en-US" w:eastAsia="zh-CN"/>
              </w:rPr>
              <w:t>:</w:t>
            </w:r>
            <w:r w:rsidRPr="00252A4C">
              <w:rPr>
                <w:sz w:val="16"/>
                <w:szCs w:val="16"/>
                <w:lang w:val="en-US" w:eastAsia="zh-CN"/>
              </w:rPr>
              <w:t xml:space="preserve"> Use </w:t>
            </w:r>
            <w:r w:rsidRPr="00252A4C">
              <w:rPr>
                <w:sz w:val="16"/>
                <w:szCs w:val="16"/>
                <w:lang w:val="en-US" w:eastAsia="zh-CN"/>
              </w:rPr>
              <w:fldChar w:fldCharType="begin"/>
            </w:r>
            <w:r w:rsidRPr="00252A4C">
              <w:rPr>
                <w:sz w:val="16"/>
                <w:szCs w:val="16"/>
                <w:lang w:val="en-US" w:eastAsia="zh-CN"/>
              </w:rPr>
              <w:instrText xml:space="preserve"> REF _Ref142484088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3</w:t>
            </w:r>
            <w:r w:rsidRPr="00252A4C">
              <w:rPr>
                <w:sz w:val="16"/>
                <w:szCs w:val="16"/>
                <w:lang w:val="en-US" w:eastAsia="zh-CN"/>
              </w:rPr>
              <w:fldChar w:fldCharType="end"/>
            </w:r>
            <w:r w:rsidRPr="00252A4C">
              <w:rPr>
                <w:sz w:val="16"/>
                <w:szCs w:val="16"/>
                <w:lang w:val="en-US" w:eastAsia="zh-CN"/>
              </w:rPr>
              <w:t xml:space="preserve"> and </w:t>
            </w:r>
            <w:r w:rsidRPr="00252A4C">
              <w:rPr>
                <w:sz w:val="16"/>
                <w:szCs w:val="16"/>
                <w:lang w:val="en-US" w:eastAsia="zh-CN"/>
              </w:rPr>
              <w:fldChar w:fldCharType="begin"/>
            </w:r>
            <w:r w:rsidRPr="00252A4C">
              <w:rPr>
                <w:sz w:val="16"/>
                <w:szCs w:val="16"/>
                <w:lang w:val="en-US" w:eastAsia="zh-CN"/>
              </w:rPr>
              <w:instrText xml:space="preserve"> REF _Ref142484090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4</w:t>
            </w:r>
            <w:r w:rsidRPr="00252A4C">
              <w:rPr>
                <w:sz w:val="16"/>
                <w:szCs w:val="16"/>
                <w:lang w:val="en-US" w:eastAsia="zh-CN"/>
              </w:rPr>
              <w:fldChar w:fldCharType="end"/>
            </w:r>
            <w:r w:rsidRPr="00252A4C">
              <w:rPr>
                <w:sz w:val="16"/>
                <w:szCs w:val="16"/>
                <w:lang w:val="en-US" w:eastAsia="zh-CN"/>
              </w:rPr>
              <w:t xml:space="preserve"> for absolute UE Rx-Tx time difference measurement report mapping for k=-1 and k = -2 respectively.</w:t>
            </w:r>
          </w:p>
          <w:p w14:paraId="26F36298" w14:textId="77777777" w:rsidR="00252A4C" w:rsidRPr="00252A4C" w:rsidRDefault="00252A4C" w:rsidP="00252A4C">
            <w:pPr>
              <w:overflowPunct w:val="0"/>
              <w:autoSpaceDE w:val="0"/>
              <w:autoSpaceDN w:val="0"/>
              <w:adjustRightInd w:val="0"/>
              <w:spacing w:after="120"/>
              <w:textAlignment w:val="baseline"/>
              <w:rPr>
                <w:b/>
                <w:bCs/>
                <w:sz w:val="16"/>
                <w:szCs w:val="16"/>
                <w:u w:val="single"/>
                <w:lang w:val="en-US" w:eastAsia="zh-CN"/>
              </w:rPr>
            </w:pPr>
            <w:r w:rsidRPr="00252A4C">
              <w:rPr>
                <w:b/>
                <w:bCs/>
                <w:sz w:val="16"/>
                <w:szCs w:val="16"/>
                <w:u w:val="single"/>
                <w:lang w:val="en-US" w:eastAsia="zh-CN"/>
              </w:rPr>
              <w:t>Proposal 10</w:t>
            </w:r>
            <w:r w:rsidRPr="00252A4C">
              <w:rPr>
                <w:b/>
                <w:bCs/>
                <w:sz w:val="16"/>
                <w:szCs w:val="16"/>
                <w:lang w:val="en-US" w:eastAsia="zh-CN"/>
              </w:rPr>
              <w:t>:</w:t>
            </w:r>
            <w:r w:rsidRPr="00252A4C">
              <w:rPr>
                <w:sz w:val="16"/>
                <w:szCs w:val="16"/>
                <w:lang w:val="en-US" w:eastAsia="zh-CN"/>
              </w:rPr>
              <w:t xml:space="preserve"> Use  </w:t>
            </w:r>
            <w:r w:rsidRPr="00252A4C">
              <w:rPr>
                <w:sz w:val="16"/>
                <w:szCs w:val="16"/>
                <w:lang w:val="en-US" w:eastAsia="zh-CN"/>
              </w:rPr>
              <w:fldChar w:fldCharType="begin"/>
            </w:r>
            <w:r w:rsidRPr="00252A4C">
              <w:rPr>
                <w:sz w:val="16"/>
                <w:szCs w:val="16"/>
                <w:lang w:val="en-US" w:eastAsia="zh-CN"/>
              </w:rPr>
              <w:instrText xml:space="preserve"> REF _Ref142485175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5</w:t>
            </w:r>
            <w:r w:rsidRPr="00252A4C">
              <w:rPr>
                <w:sz w:val="16"/>
                <w:szCs w:val="16"/>
                <w:lang w:val="en-US" w:eastAsia="zh-CN"/>
              </w:rPr>
              <w:fldChar w:fldCharType="end"/>
            </w:r>
            <w:r w:rsidRPr="00252A4C">
              <w:rPr>
                <w:sz w:val="16"/>
                <w:szCs w:val="16"/>
                <w:lang w:val="en-US" w:eastAsia="zh-CN"/>
              </w:rPr>
              <w:t xml:space="preserve"> and </w:t>
            </w:r>
            <w:r w:rsidRPr="00252A4C">
              <w:rPr>
                <w:sz w:val="16"/>
                <w:szCs w:val="16"/>
                <w:lang w:val="en-US" w:eastAsia="zh-CN"/>
              </w:rPr>
              <w:fldChar w:fldCharType="begin"/>
            </w:r>
            <w:r w:rsidRPr="00252A4C">
              <w:rPr>
                <w:sz w:val="16"/>
                <w:szCs w:val="16"/>
                <w:lang w:val="en-US" w:eastAsia="zh-CN"/>
              </w:rPr>
              <w:instrText xml:space="preserve"> REF _Ref142485176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6</w:t>
            </w:r>
            <w:r w:rsidRPr="00252A4C">
              <w:rPr>
                <w:sz w:val="16"/>
                <w:szCs w:val="16"/>
                <w:lang w:val="en-US" w:eastAsia="zh-CN"/>
              </w:rPr>
              <w:fldChar w:fldCharType="end"/>
            </w:r>
            <w:r w:rsidRPr="00252A4C">
              <w:rPr>
                <w:sz w:val="16"/>
                <w:szCs w:val="16"/>
                <w:lang w:val="en-US" w:eastAsia="zh-CN"/>
              </w:rPr>
              <w:t xml:space="preserve"> for differential UE Rx-Tx time difference measurement report mapping for k=-1 and k = -2 respectively.</w:t>
            </w:r>
          </w:p>
          <w:p w14:paraId="75F10EC0" w14:textId="621A2254" w:rsidR="00BE4FA9" w:rsidRPr="00252A4C" w:rsidRDefault="00252A4C" w:rsidP="00252A4C">
            <w:pPr>
              <w:spacing w:after="120"/>
              <w:rPr>
                <w:rFonts w:eastAsia="Times New Roman"/>
                <w:sz w:val="16"/>
                <w:szCs w:val="16"/>
              </w:rPr>
            </w:pPr>
            <w:r w:rsidRPr="00252A4C">
              <w:rPr>
                <w:b/>
                <w:bCs/>
                <w:sz w:val="16"/>
                <w:szCs w:val="16"/>
                <w:u w:val="single"/>
                <w:lang w:val="en-US" w:eastAsia="zh-CN"/>
              </w:rPr>
              <w:t>Proposal 11</w:t>
            </w:r>
            <w:r w:rsidRPr="00252A4C">
              <w:rPr>
                <w:b/>
                <w:bCs/>
                <w:sz w:val="16"/>
                <w:szCs w:val="16"/>
                <w:lang w:val="en-US" w:eastAsia="zh-CN"/>
              </w:rPr>
              <w:t>:</w:t>
            </w:r>
            <w:r w:rsidRPr="00252A4C">
              <w:rPr>
                <w:sz w:val="16"/>
                <w:szCs w:val="16"/>
                <w:lang w:val="en-US" w:eastAsia="zh-CN"/>
              </w:rPr>
              <w:t xml:space="preserve"> Use </w:t>
            </w:r>
            <w:r w:rsidRPr="00252A4C">
              <w:rPr>
                <w:sz w:val="16"/>
                <w:szCs w:val="16"/>
                <w:lang w:val="en-US" w:eastAsia="zh-CN"/>
              </w:rPr>
              <w:fldChar w:fldCharType="begin"/>
            </w:r>
            <w:r w:rsidRPr="00252A4C">
              <w:rPr>
                <w:sz w:val="16"/>
                <w:szCs w:val="16"/>
                <w:lang w:val="en-US" w:eastAsia="zh-CN"/>
              </w:rPr>
              <w:instrText xml:space="preserve"> REF _Ref142485108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7</w:t>
            </w:r>
            <w:r w:rsidRPr="00252A4C">
              <w:rPr>
                <w:sz w:val="16"/>
                <w:szCs w:val="16"/>
                <w:lang w:val="en-US" w:eastAsia="zh-CN"/>
              </w:rPr>
              <w:fldChar w:fldCharType="end"/>
            </w:r>
            <w:r w:rsidRPr="00252A4C">
              <w:rPr>
                <w:sz w:val="16"/>
                <w:szCs w:val="16"/>
                <w:lang w:val="en-US" w:eastAsia="zh-CN"/>
              </w:rPr>
              <w:t xml:space="preserve"> and </w:t>
            </w:r>
            <w:r w:rsidRPr="00252A4C">
              <w:rPr>
                <w:sz w:val="16"/>
                <w:szCs w:val="16"/>
                <w:lang w:val="en-US" w:eastAsia="zh-CN"/>
              </w:rPr>
              <w:fldChar w:fldCharType="begin"/>
            </w:r>
            <w:r w:rsidRPr="00252A4C">
              <w:rPr>
                <w:sz w:val="16"/>
                <w:szCs w:val="16"/>
                <w:lang w:val="en-US" w:eastAsia="zh-CN"/>
              </w:rPr>
              <w:instrText xml:space="preserve"> REF _Ref142485110 \h  \* MERGEFORMAT </w:instrText>
            </w:r>
            <w:r w:rsidRPr="00252A4C">
              <w:rPr>
                <w:sz w:val="16"/>
                <w:szCs w:val="16"/>
                <w:lang w:val="en-US" w:eastAsia="zh-CN"/>
              </w:rPr>
            </w:r>
            <w:r w:rsidRPr="00252A4C">
              <w:rPr>
                <w:sz w:val="16"/>
                <w:szCs w:val="16"/>
                <w:lang w:val="en-US" w:eastAsia="zh-CN"/>
              </w:rPr>
              <w:fldChar w:fldCharType="separate"/>
            </w:r>
            <w:r w:rsidRPr="00252A4C">
              <w:rPr>
                <w:sz w:val="16"/>
                <w:szCs w:val="16"/>
              </w:rPr>
              <w:t xml:space="preserve">Table </w:t>
            </w:r>
            <w:r w:rsidRPr="00252A4C">
              <w:rPr>
                <w:noProof/>
                <w:sz w:val="16"/>
                <w:szCs w:val="16"/>
              </w:rPr>
              <w:t>8</w:t>
            </w:r>
            <w:r w:rsidRPr="00252A4C">
              <w:rPr>
                <w:sz w:val="16"/>
                <w:szCs w:val="16"/>
                <w:lang w:val="en-US" w:eastAsia="zh-CN"/>
              </w:rPr>
              <w:fldChar w:fldCharType="end"/>
            </w:r>
            <w:r w:rsidRPr="00252A4C">
              <w:rPr>
                <w:sz w:val="16"/>
                <w:szCs w:val="16"/>
                <w:lang w:val="en-US" w:eastAsia="zh-CN"/>
              </w:rPr>
              <w:t xml:space="preserve"> for UL-RTOA measurement report mapping for k=-1 and k = -2 respectively.</w:t>
            </w:r>
          </w:p>
        </w:tc>
      </w:tr>
      <w:tr w:rsidR="00BE4FA9" w:rsidRPr="00252A4C" w14:paraId="03C173B8" w14:textId="6D6FBF66" w:rsidTr="00BE4FA9">
        <w:trPr>
          <w:trHeight w:val="210"/>
        </w:trPr>
        <w:tc>
          <w:tcPr>
            <w:tcW w:w="1129" w:type="dxa"/>
            <w:shd w:val="clear" w:color="auto" w:fill="auto"/>
            <w:noWrap/>
            <w:hideMark/>
          </w:tcPr>
          <w:p w14:paraId="45643F20" w14:textId="77777777" w:rsidR="00BE4FA9" w:rsidRPr="00252A4C" w:rsidRDefault="00000000" w:rsidP="00252A4C">
            <w:pPr>
              <w:spacing w:after="120"/>
              <w:rPr>
                <w:rFonts w:eastAsia="Times New Roman"/>
                <w:b/>
                <w:color w:val="0000FF"/>
                <w:sz w:val="16"/>
                <w:szCs w:val="16"/>
                <w:u w:val="single"/>
              </w:rPr>
            </w:pPr>
            <w:hyperlink r:id="rId49" w:history="1">
              <w:r w:rsidR="00BE4FA9" w:rsidRPr="00252A4C">
                <w:rPr>
                  <w:rFonts w:eastAsia="Times New Roman"/>
                  <w:b/>
                  <w:color w:val="0000FF"/>
                  <w:sz w:val="16"/>
                  <w:szCs w:val="16"/>
                  <w:u w:val="single"/>
                </w:rPr>
                <w:t>R4-2312841</w:t>
              </w:r>
            </w:hyperlink>
          </w:p>
        </w:tc>
        <w:tc>
          <w:tcPr>
            <w:tcW w:w="1418" w:type="dxa"/>
            <w:shd w:val="clear" w:color="auto" w:fill="auto"/>
            <w:noWrap/>
            <w:hideMark/>
          </w:tcPr>
          <w:p w14:paraId="0DFED1C0" w14:textId="77777777" w:rsidR="00BE4FA9" w:rsidRPr="00252A4C" w:rsidRDefault="00BE4FA9" w:rsidP="00252A4C">
            <w:pPr>
              <w:spacing w:after="120"/>
              <w:rPr>
                <w:rFonts w:eastAsia="Times New Roman"/>
                <w:sz w:val="16"/>
                <w:szCs w:val="16"/>
              </w:rPr>
            </w:pPr>
            <w:r w:rsidRPr="00252A4C">
              <w:rPr>
                <w:rFonts w:eastAsia="Times New Roman"/>
                <w:sz w:val="16"/>
                <w:szCs w:val="16"/>
              </w:rPr>
              <w:t xml:space="preserve">Huawei, </w:t>
            </w:r>
            <w:proofErr w:type="spellStart"/>
            <w:r w:rsidRPr="00252A4C">
              <w:rPr>
                <w:rFonts w:eastAsia="Times New Roman"/>
                <w:sz w:val="16"/>
                <w:szCs w:val="16"/>
              </w:rPr>
              <w:t>HiSilicon</w:t>
            </w:r>
            <w:proofErr w:type="spellEnd"/>
          </w:p>
        </w:tc>
        <w:tc>
          <w:tcPr>
            <w:tcW w:w="7087" w:type="dxa"/>
          </w:tcPr>
          <w:p w14:paraId="7FF0525B" w14:textId="77777777" w:rsidR="00252A4C" w:rsidRPr="00252A4C" w:rsidRDefault="00252A4C" w:rsidP="00252A4C">
            <w:pPr>
              <w:spacing w:after="120"/>
              <w:rPr>
                <w:sz w:val="16"/>
                <w:szCs w:val="16"/>
                <w:lang w:eastAsia="zh-CN"/>
              </w:rPr>
            </w:pPr>
            <w:r w:rsidRPr="00252A4C">
              <w:rPr>
                <w:b/>
                <w:sz w:val="16"/>
                <w:szCs w:val="16"/>
                <w:lang w:eastAsia="zh-CN"/>
              </w:rPr>
              <w:t>Proposal 1: Requirements for PRS CA are applicable provided that LMF requests UE to perform joint measurement across aggregated PFL.</w:t>
            </w:r>
          </w:p>
          <w:p w14:paraId="41947222" w14:textId="77777777" w:rsidR="00252A4C" w:rsidRPr="00252A4C" w:rsidRDefault="00252A4C" w:rsidP="00252A4C">
            <w:pPr>
              <w:spacing w:after="120"/>
              <w:rPr>
                <w:b/>
                <w:sz w:val="16"/>
                <w:szCs w:val="16"/>
                <w:lang w:eastAsia="zh-CN"/>
              </w:rPr>
            </w:pPr>
            <w:r w:rsidRPr="00252A4C">
              <w:rPr>
                <w:b/>
                <w:sz w:val="16"/>
                <w:szCs w:val="16"/>
                <w:lang w:eastAsia="zh-CN"/>
              </w:rPr>
              <w:t xml:space="preserve">Proposal 2: Requirements for aggregate measurement are applicable to PRS resources in the resource sets that are indicated to be linked, provided that the alignment conditions defined by RAN1 are met. </w:t>
            </w:r>
          </w:p>
          <w:p w14:paraId="76EB4C9A" w14:textId="77777777" w:rsidR="00252A4C" w:rsidRPr="00252A4C" w:rsidRDefault="00252A4C" w:rsidP="00252A4C">
            <w:pPr>
              <w:spacing w:after="120"/>
              <w:rPr>
                <w:b/>
                <w:sz w:val="16"/>
                <w:szCs w:val="16"/>
                <w:lang w:eastAsia="zh-CN"/>
              </w:rPr>
            </w:pPr>
            <w:r w:rsidRPr="00252A4C">
              <w:rPr>
                <w:b/>
                <w:sz w:val="16"/>
                <w:szCs w:val="16"/>
                <w:lang w:eastAsia="zh-CN"/>
              </w:rPr>
              <w:t xml:space="preserve">Proposal 3: As baseline, measurement period for PRA CA is defined as </w:t>
            </w:r>
          </w:p>
          <w:p w14:paraId="3BE6B05F" w14:textId="77777777" w:rsidR="00252A4C" w:rsidRPr="00252A4C" w:rsidRDefault="00252A4C" w:rsidP="00252A4C">
            <w:pPr>
              <w:spacing w:after="120"/>
              <w:jc w:val="center"/>
              <w:rPr>
                <w:b/>
                <w:sz w:val="16"/>
                <w:szCs w:val="16"/>
                <w:lang w:eastAsia="zh-CN"/>
              </w:rPr>
            </w:pPr>
            <w:proofErr w:type="spellStart"/>
            <w:proofErr w:type="gramStart"/>
            <w:r w:rsidRPr="00252A4C">
              <w:rPr>
                <w:b/>
                <w:sz w:val="16"/>
                <w:szCs w:val="16"/>
                <w:lang w:eastAsia="zh-CN"/>
              </w:rPr>
              <w:t>T</w:t>
            </w:r>
            <w:r w:rsidRPr="00252A4C">
              <w:rPr>
                <w:b/>
                <w:sz w:val="16"/>
                <w:szCs w:val="16"/>
                <w:vertAlign w:val="subscript"/>
                <w:lang w:eastAsia="zh-CN"/>
              </w:rPr>
              <w:t>xxxx,total</w:t>
            </w:r>
            <w:proofErr w:type="spellEnd"/>
            <w:proofErr w:type="gramEnd"/>
            <w:r w:rsidRPr="00252A4C">
              <w:rPr>
                <w:b/>
                <w:sz w:val="16"/>
                <w:szCs w:val="16"/>
                <w:lang w:eastAsia="zh-CN"/>
              </w:rPr>
              <w:t xml:space="preserve"> = </w:t>
            </w:r>
            <w:proofErr w:type="spellStart"/>
            <w:r w:rsidRPr="00252A4C">
              <w:rPr>
                <w:b/>
                <w:sz w:val="16"/>
                <w:szCs w:val="16"/>
                <w:lang w:eastAsia="zh-CN"/>
              </w:rPr>
              <w:t>T</w:t>
            </w:r>
            <w:r w:rsidRPr="00252A4C">
              <w:rPr>
                <w:b/>
                <w:sz w:val="16"/>
                <w:szCs w:val="16"/>
                <w:vertAlign w:val="subscript"/>
                <w:lang w:eastAsia="zh-CN"/>
              </w:rPr>
              <w:t>aggregate</w:t>
            </w:r>
            <w:proofErr w:type="spellEnd"/>
            <w:r w:rsidRPr="00252A4C">
              <w:rPr>
                <w:b/>
                <w:sz w:val="16"/>
                <w:szCs w:val="16"/>
                <w:lang w:eastAsia="zh-CN"/>
              </w:rPr>
              <w:t xml:space="preserve"> + </w:t>
            </w:r>
            <w:proofErr w:type="spellStart"/>
            <w:r w:rsidRPr="00252A4C">
              <w:rPr>
                <w:b/>
                <w:sz w:val="16"/>
                <w:szCs w:val="16"/>
                <w:lang w:eastAsia="zh-CN"/>
              </w:rPr>
              <w:t>T</w:t>
            </w:r>
            <w:r w:rsidRPr="00252A4C">
              <w:rPr>
                <w:b/>
                <w:sz w:val="16"/>
                <w:szCs w:val="16"/>
                <w:vertAlign w:val="subscript"/>
                <w:lang w:eastAsia="zh-CN"/>
              </w:rPr>
              <w:t>non</w:t>
            </w:r>
            <w:proofErr w:type="spellEnd"/>
            <w:r w:rsidRPr="00252A4C">
              <w:rPr>
                <w:b/>
                <w:sz w:val="16"/>
                <w:szCs w:val="16"/>
                <w:vertAlign w:val="subscript"/>
                <w:lang w:eastAsia="zh-CN"/>
              </w:rPr>
              <w:t>-aggregate</w:t>
            </w:r>
          </w:p>
          <w:p w14:paraId="1C09133E" w14:textId="77777777" w:rsidR="00252A4C" w:rsidRPr="00252A4C" w:rsidRDefault="00252A4C" w:rsidP="00252A4C">
            <w:pPr>
              <w:spacing w:after="120"/>
              <w:rPr>
                <w:b/>
                <w:sz w:val="16"/>
                <w:szCs w:val="16"/>
                <w:lang w:eastAsia="zh-CN"/>
              </w:rPr>
            </w:pPr>
            <w:r w:rsidRPr="00252A4C">
              <w:rPr>
                <w:b/>
                <w:sz w:val="16"/>
                <w:szCs w:val="16"/>
                <w:lang w:eastAsia="zh-CN"/>
              </w:rPr>
              <w:t xml:space="preserve">where </w:t>
            </w:r>
            <w:proofErr w:type="spellStart"/>
            <w:r w:rsidRPr="00252A4C">
              <w:rPr>
                <w:b/>
                <w:sz w:val="16"/>
                <w:szCs w:val="16"/>
                <w:lang w:eastAsia="zh-CN"/>
              </w:rPr>
              <w:t>T</w:t>
            </w:r>
            <w:r w:rsidRPr="00252A4C">
              <w:rPr>
                <w:b/>
                <w:sz w:val="16"/>
                <w:szCs w:val="16"/>
                <w:vertAlign w:val="subscript"/>
                <w:lang w:eastAsia="zh-CN"/>
              </w:rPr>
              <w:t>aggregate</w:t>
            </w:r>
            <w:proofErr w:type="spellEnd"/>
            <w:r w:rsidRPr="00252A4C">
              <w:rPr>
                <w:b/>
                <w:sz w:val="16"/>
                <w:szCs w:val="16"/>
                <w:lang w:eastAsia="zh-CN"/>
              </w:rPr>
              <w:t xml:space="preserve"> is the measurement period for aggregate measurements, and </w:t>
            </w:r>
            <w:proofErr w:type="spellStart"/>
            <w:r w:rsidRPr="00252A4C">
              <w:rPr>
                <w:b/>
                <w:sz w:val="16"/>
                <w:szCs w:val="16"/>
                <w:lang w:eastAsia="zh-CN"/>
              </w:rPr>
              <w:t>T</w:t>
            </w:r>
            <w:r w:rsidRPr="00252A4C">
              <w:rPr>
                <w:b/>
                <w:sz w:val="16"/>
                <w:szCs w:val="16"/>
                <w:vertAlign w:val="subscript"/>
                <w:lang w:eastAsia="zh-CN"/>
              </w:rPr>
              <w:t>non</w:t>
            </w:r>
            <w:proofErr w:type="spellEnd"/>
            <w:r w:rsidRPr="00252A4C">
              <w:rPr>
                <w:b/>
                <w:sz w:val="16"/>
                <w:szCs w:val="16"/>
                <w:vertAlign w:val="subscript"/>
                <w:lang w:eastAsia="zh-CN"/>
              </w:rPr>
              <w:t>-aggregate</w:t>
            </w:r>
            <w:r w:rsidRPr="00252A4C">
              <w:rPr>
                <w:b/>
                <w:sz w:val="16"/>
                <w:szCs w:val="16"/>
                <w:lang w:eastAsia="zh-CN"/>
              </w:rPr>
              <w:t xml:space="preserve"> is the measurement period for non-aggregate measurements (</w:t>
            </w:r>
            <w:proofErr w:type="spellStart"/>
            <w:r w:rsidRPr="00252A4C">
              <w:rPr>
                <w:b/>
                <w:sz w:val="16"/>
                <w:szCs w:val="16"/>
                <w:lang w:eastAsia="zh-CN"/>
              </w:rPr>
              <w:t>T</w:t>
            </w:r>
            <w:r w:rsidRPr="00252A4C">
              <w:rPr>
                <w:b/>
                <w:sz w:val="16"/>
                <w:szCs w:val="16"/>
                <w:vertAlign w:val="subscript"/>
                <w:lang w:eastAsia="zh-CN"/>
              </w:rPr>
              <w:t>non</w:t>
            </w:r>
            <w:proofErr w:type="spellEnd"/>
            <w:r w:rsidRPr="00252A4C">
              <w:rPr>
                <w:b/>
                <w:sz w:val="16"/>
                <w:szCs w:val="16"/>
                <w:vertAlign w:val="subscript"/>
                <w:lang w:eastAsia="zh-CN"/>
              </w:rPr>
              <w:t>-aggregate</w:t>
            </w:r>
            <w:r w:rsidRPr="00252A4C">
              <w:rPr>
                <w:b/>
                <w:sz w:val="16"/>
                <w:szCs w:val="16"/>
                <w:lang w:eastAsia="zh-CN"/>
              </w:rPr>
              <w:t xml:space="preserve"> can be zero depending on LMF configuration)</w:t>
            </w:r>
          </w:p>
          <w:p w14:paraId="2333E620" w14:textId="77777777" w:rsidR="00252A4C" w:rsidRPr="00252A4C" w:rsidRDefault="00252A4C" w:rsidP="00252A4C">
            <w:pPr>
              <w:numPr>
                <w:ilvl w:val="0"/>
                <w:numId w:val="39"/>
              </w:numPr>
              <w:spacing w:after="120"/>
              <w:rPr>
                <w:b/>
                <w:sz w:val="16"/>
                <w:szCs w:val="16"/>
                <w:lang w:val="en-US" w:eastAsia="zh-CN"/>
              </w:rPr>
            </w:pPr>
            <w:r w:rsidRPr="00252A4C">
              <w:rPr>
                <w:b/>
                <w:sz w:val="16"/>
                <w:szCs w:val="16"/>
                <w:lang w:val="en-US" w:eastAsia="zh-CN"/>
              </w:rPr>
              <w:t xml:space="preserve"> </w:t>
            </w:r>
            <w:proofErr w:type="spellStart"/>
            <w:r w:rsidRPr="00252A4C">
              <w:rPr>
                <w:b/>
                <w:sz w:val="16"/>
                <w:szCs w:val="16"/>
                <w:lang w:val="en-US" w:eastAsia="zh-CN"/>
              </w:rPr>
              <w:t>T</w:t>
            </w:r>
            <w:r w:rsidRPr="00252A4C">
              <w:rPr>
                <w:b/>
                <w:sz w:val="16"/>
                <w:szCs w:val="16"/>
                <w:vertAlign w:val="subscript"/>
                <w:lang w:val="en-US" w:eastAsia="zh-CN"/>
              </w:rPr>
              <w:t>aggregate</w:t>
            </w:r>
            <w:proofErr w:type="spellEnd"/>
            <w:r w:rsidRPr="00252A4C">
              <w:rPr>
                <w:b/>
                <w:sz w:val="16"/>
                <w:szCs w:val="16"/>
                <w:lang w:val="en-US" w:eastAsia="zh-CN"/>
              </w:rPr>
              <w:t xml:space="preserve"> is defined re-using the existing requirements as baseline, and</w:t>
            </w:r>
          </w:p>
          <w:p w14:paraId="191020BC" w14:textId="77777777" w:rsidR="00252A4C" w:rsidRPr="00252A4C" w:rsidRDefault="00252A4C" w:rsidP="00252A4C">
            <w:pPr>
              <w:numPr>
                <w:ilvl w:val="1"/>
                <w:numId w:val="39"/>
              </w:numPr>
              <w:spacing w:after="120"/>
              <w:rPr>
                <w:b/>
                <w:sz w:val="16"/>
                <w:szCs w:val="16"/>
                <w:lang w:val="en-US" w:eastAsia="zh-CN"/>
              </w:rPr>
            </w:pPr>
            <w:r w:rsidRPr="00252A4C">
              <w:rPr>
                <w:b/>
                <w:sz w:val="16"/>
                <w:szCs w:val="16"/>
                <w:lang w:val="en-US" w:eastAsia="zh-CN"/>
              </w:rPr>
              <w:t xml:space="preserve">multiple PFLs with linked resource sets are considered as one ‘effective’ </w:t>
            </w:r>
            <w:proofErr w:type="gramStart"/>
            <w:r w:rsidRPr="00252A4C">
              <w:rPr>
                <w:b/>
                <w:sz w:val="16"/>
                <w:szCs w:val="16"/>
                <w:lang w:val="en-US" w:eastAsia="zh-CN"/>
              </w:rPr>
              <w:t>PFL</w:t>
            </w:r>
            <w:proofErr w:type="gramEnd"/>
          </w:p>
          <w:p w14:paraId="1AC48E3D" w14:textId="77777777" w:rsidR="00252A4C" w:rsidRPr="00252A4C" w:rsidRDefault="00252A4C" w:rsidP="00252A4C">
            <w:pPr>
              <w:numPr>
                <w:ilvl w:val="1"/>
                <w:numId w:val="39"/>
              </w:numPr>
              <w:spacing w:after="120"/>
              <w:rPr>
                <w:b/>
                <w:sz w:val="16"/>
                <w:szCs w:val="16"/>
                <w:lang w:val="en-US" w:eastAsia="zh-CN"/>
              </w:rPr>
            </w:pPr>
            <w:r w:rsidRPr="00252A4C">
              <w:rPr>
                <w:b/>
                <w:sz w:val="16"/>
                <w:szCs w:val="16"/>
                <w:lang w:val="en-US" w:eastAsia="zh-CN"/>
              </w:rPr>
              <w:t xml:space="preserve">new processing capability for aggregate measurements would </w:t>
            </w:r>
            <w:proofErr w:type="gramStart"/>
            <w:r w:rsidRPr="00252A4C">
              <w:rPr>
                <w:b/>
                <w:sz w:val="16"/>
                <w:szCs w:val="16"/>
                <w:lang w:val="en-US" w:eastAsia="zh-CN"/>
              </w:rPr>
              <w:t>apply</w:t>
            </w:r>
            <w:proofErr w:type="gramEnd"/>
          </w:p>
          <w:p w14:paraId="019167A5" w14:textId="77777777" w:rsidR="00252A4C" w:rsidRPr="00252A4C" w:rsidRDefault="00252A4C" w:rsidP="00252A4C">
            <w:pPr>
              <w:numPr>
                <w:ilvl w:val="1"/>
                <w:numId w:val="39"/>
              </w:numPr>
              <w:spacing w:after="120"/>
              <w:rPr>
                <w:b/>
                <w:sz w:val="16"/>
                <w:szCs w:val="16"/>
                <w:lang w:val="en-US" w:eastAsia="zh-CN"/>
              </w:rPr>
            </w:pPr>
            <w:r w:rsidRPr="00252A4C">
              <w:rPr>
                <w:b/>
                <w:sz w:val="16"/>
                <w:szCs w:val="16"/>
                <w:lang w:val="en-US" w:eastAsia="zh-CN"/>
              </w:rPr>
              <w:t xml:space="preserve">only resources that are linked are considered in </w:t>
            </w:r>
            <w:proofErr w:type="spellStart"/>
            <w:proofErr w:type="gramStart"/>
            <w:r w:rsidRPr="00252A4C">
              <w:rPr>
                <w:b/>
                <w:sz w:val="16"/>
                <w:szCs w:val="16"/>
                <w:lang w:val="en-US" w:eastAsia="zh-CN"/>
              </w:rPr>
              <w:t>Lprs</w:t>
            </w:r>
            <w:proofErr w:type="spellEnd"/>
            <w:proofErr w:type="gramEnd"/>
          </w:p>
          <w:p w14:paraId="4241E23C" w14:textId="77777777" w:rsidR="00252A4C" w:rsidRPr="00252A4C" w:rsidRDefault="00252A4C" w:rsidP="00252A4C">
            <w:pPr>
              <w:numPr>
                <w:ilvl w:val="0"/>
                <w:numId w:val="39"/>
              </w:numPr>
              <w:spacing w:after="120"/>
              <w:rPr>
                <w:b/>
                <w:sz w:val="16"/>
                <w:szCs w:val="16"/>
                <w:lang w:val="en-US" w:eastAsia="zh-CN"/>
              </w:rPr>
            </w:pPr>
            <w:proofErr w:type="spellStart"/>
            <w:r w:rsidRPr="00252A4C">
              <w:rPr>
                <w:b/>
                <w:sz w:val="16"/>
                <w:szCs w:val="16"/>
                <w:lang w:val="en-US" w:eastAsia="zh-CN"/>
              </w:rPr>
              <w:t>T</w:t>
            </w:r>
            <w:r w:rsidRPr="00252A4C">
              <w:rPr>
                <w:b/>
                <w:sz w:val="16"/>
                <w:szCs w:val="16"/>
                <w:vertAlign w:val="subscript"/>
                <w:lang w:val="en-US" w:eastAsia="zh-CN"/>
              </w:rPr>
              <w:t>aggregate</w:t>
            </w:r>
            <w:proofErr w:type="spellEnd"/>
            <w:r w:rsidRPr="00252A4C">
              <w:rPr>
                <w:b/>
                <w:sz w:val="16"/>
                <w:szCs w:val="16"/>
                <w:lang w:val="en-US" w:eastAsia="zh-CN"/>
              </w:rPr>
              <w:t xml:space="preserve"> is defined re-using the existing requirements as baseline, and </w:t>
            </w:r>
          </w:p>
          <w:p w14:paraId="7490E199" w14:textId="77777777" w:rsidR="00252A4C" w:rsidRPr="00252A4C" w:rsidRDefault="00252A4C" w:rsidP="00252A4C">
            <w:pPr>
              <w:numPr>
                <w:ilvl w:val="1"/>
                <w:numId w:val="39"/>
              </w:numPr>
              <w:spacing w:after="120"/>
              <w:rPr>
                <w:b/>
                <w:sz w:val="16"/>
                <w:szCs w:val="16"/>
                <w:lang w:val="en-US" w:eastAsia="zh-CN"/>
              </w:rPr>
            </w:pPr>
            <w:r w:rsidRPr="00252A4C">
              <w:rPr>
                <w:b/>
                <w:sz w:val="16"/>
                <w:szCs w:val="16"/>
                <w:lang w:val="en-US" w:eastAsia="zh-CN"/>
              </w:rPr>
              <w:t xml:space="preserve">only resources that are not linked are considered in </w:t>
            </w:r>
            <w:proofErr w:type="spellStart"/>
            <w:proofErr w:type="gramStart"/>
            <w:r w:rsidRPr="00252A4C">
              <w:rPr>
                <w:b/>
                <w:sz w:val="16"/>
                <w:szCs w:val="16"/>
                <w:lang w:val="en-US" w:eastAsia="zh-CN"/>
              </w:rPr>
              <w:t>Lprs</w:t>
            </w:r>
            <w:proofErr w:type="spellEnd"/>
            <w:proofErr w:type="gramEnd"/>
          </w:p>
          <w:p w14:paraId="752BB306" w14:textId="77777777" w:rsidR="00252A4C" w:rsidRPr="00252A4C" w:rsidRDefault="00252A4C" w:rsidP="00252A4C">
            <w:pPr>
              <w:numPr>
                <w:ilvl w:val="0"/>
                <w:numId w:val="39"/>
              </w:numPr>
              <w:spacing w:after="120"/>
              <w:rPr>
                <w:b/>
                <w:sz w:val="16"/>
                <w:szCs w:val="16"/>
                <w:lang w:val="en-US" w:eastAsia="zh-CN"/>
              </w:rPr>
            </w:pPr>
            <w:r w:rsidRPr="00252A4C">
              <w:rPr>
                <w:b/>
                <w:sz w:val="16"/>
                <w:szCs w:val="16"/>
                <w:lang w:val="en-US" w:eastAsia="zh-CN"/>
              </w:rPr>
              <w:t xml:space="preserve">other adaptations are not </w:t>
            </w:r>
            <w:proofErr w:type="gramStart"/>
            <w:r w:rsidRPr="00252A4C">
              <w:rPr>
                <w:b/>
                <w:sz w:val="16"/>
                <w:szCs w:val="16"/>
                <w:lang w:val="en-US" w:eastAsia="zh-CN"/>
              </w:rPr>
              <w:t>precluded</w:t>
            </w:r>
            <w:proofErr w:type="gramEnd"/>
          </w:p>
          <w:p w14:paraId="287FE48B" w14:textId="77777777" w:rsidR="00252A4C" w:rsidRPr="00252A4C" w:rsidRDefault="00252A4C" w:rsidP="00252A4C">
            <w:pPr>
              <w:spacing w:after="120"/>
              <w:rPr>
                <w:sz w:val="16"/>
                <w:szCs w:val="16"/>
                <w:lang w:val="en-US" w:eastAsia="zh-CN"/>
              </w:rPr>
            </w:pPr>
            <w:r w:rsidRPr="00252A4C">
              <w:rPr>
                <w:b/>
                <w:sz w:val="16"/>
                <w:szCs w:val="16"/>
                <w:lang w:eastAsia="zh-CN"/>
              </w:rPr>
              <w:t>Proposal 4: RAN4 to discuss the impact of RSRP(P) measurement on the requirements for PRS CA based on further RAN1 agreements.</w:t>
            </w:r>
          </w:p>
          <w:p w14:paraId="4D6F699C" w14:textId="77777777" w:rsidR="00252A4C" w:rsidRPr="00252A4C" w:rsidRDefault="00252A4C" w:rsidP="00252A4C">
            <w:pPr>
              <w:spacing w:after="120"/>
              <w:rPr>
                <w:sz w:val="16"/>
                <w:szCs w:val="16"/>
                <w:lang w:val="en-US" w:eastAsia="zh-CN"/>
              </w:rPr>
            </w:pPr>
            <w:r w:rsidRPr="00252A4C">
              <w:rPr>
                <w:b/>
                <w:sz w:val="16"/>
                <w:szCs w:val="16"/>
                <w:lang w:eastAsia="zh-CN"/>
              </w:rPr>
              <w:t>Proposal 5: RAN4 to discuss the impact of PRS resource dropping in one or more PFLs on the requirements based on further RAN1 agreements.</w:t>
            </w:r>
          </w:p>
          <w:p w14:paraId="46335997" w14:textId="77777777" w:rsidR="00252A4C" w:rsidRPr="00252A4C" w:rsidRDefault="00252A4C" w:rsidP="00252A4C">
            <w:pPr>
              <w:spacing w:after="120"/>
              <w:rPr>
                <w:b/>
                <w:sz w:val="16"/>
                <w:szCs w:val="16"/>
                <w:lang w:eastAsia="zh-CN"/>
              </w:rPr>
            </w:pPr>
            <w:r w:rsidRPr="00252A4C">
              <w:rPr>
                <w:b/>
                <w:sz w:val="16"/>
                <w:szCs w:val="16"/>
                <w:lang w:eastAsia="zh-CN"/>
              </w:rPr>
              <w:t xml:space="preserve">Proposal 6: RAN4 to define interruption requirements for SRS transmission for BW aggregation on </w:t>
            </w:r>
            <w:r w:rsidRPr="00252A4C">
              <w:rPr>
                <w:rFonts w:eastAsia="Batang"/>
                <w:b/>
                <w:sz w:val="16"/>
                <w:szCs w:val="16"/>
                <w:lang w:val="en-US" w:eastAsia="zh-CN" w:bidi="ar"/>
              </w:rPr>
              <w:t>CC without PUSCH/PUCCH based on conclusions from RAN1 and RF session.</w:t>
            </w:r>
            <w:r w:rsidRPr="00252A4C">
              <w:rPr>
                <w:b/>
                <w:sz w:val="16"/>
                <w:szCs w:val="16"/>
                <w:lang w:eastAsia="zh-CN"/>
              </w:rPr>
              <w:t xml:space="preserve"> Requirements for SRS carrier switching or antenna switching can be re-used as baseline.</w:t>
            </w:r>
          </w:p>
          <w:p w14:paraId="730EA4E9" w14:textId="0650A503" w:rsidR="00BE4FA9" w:rsidRPr="00252A4C" w:rsidRDefault="00252A4C" w:rsidP="00252A4C">
            <w:pPr>
              <w:spacing w:after="120"/>
              <w:rPr>
                <w:b/>
                <w:sz w:val="16"/>
                <w:szCs w:val="16"/>
                <w:lang w:eastAsia="zh-CN"/>
              </w:rPr>
            </w:pPr>
            <w:r w:rsidRPr="00252A4C">
              <w:rPr>
                <w:b/>
                <w:sz w:val="16"/>
                <w:szCs w:val="16"/>
                <w:lang w:eastAsia="zh-CN"/>
              </w:rPr>
              <w:t>Proposal 7: RAN4 to confirm the feasibility of the negative k values for both aggregate and non-aggregate measurements, and for both UE and TRP.</w:t>
            </w:r>
          </w:p>
        </w:tc>
      </w:tr>
      <w:tr w:rsidR="00BE4FA9" w:rsidRPr="00252A4C" w14:paraId="7EB18878" w14:textId="4982BEC7" w:rsidTr="00BE4FA9">
        <w:trPr>
          <w:trHeight w:val="210"/>
        </w:trPr>
        <w:tc>
          <w:tcPr>
            <w:tcW w:w="1129" w:type="dxa"/>
            <w:shd w:val="clear" w:color="auto" w:fill="auto"/>
            <w:noWrap/>
            <w:hideMark/>
          </w:tcPr>
          <w:p w14:paraId="2F80F977" w14:textId="77777777" w:rsidR="00BE4FA9" w:rsidRPr="00252A4C" w:rsidRDefault="00000000" w:rsidP="00252A4C">
            <w:pPr>
              <w:spacing w:after="120"/>
              <w:rPr>
                <w:rFonts w:eastAsia="Times New Roman"/>
                <w:b/>
                <w:color w:val="0000FF"/>
                <w:sz w:val="16"/>
                <w:szCs w:val="16"/>
                <w:u w:val="single"/>
              </w:rPr>
            </w:pPr>
            <w:hyperlink r:id="rId50" w:history="1">
              <w:r w:rsidR="00BE4FA9" w:rsidRPr="00252A4C">
                <w:rPr>
                  <w:rFonts w:eastAsia="Times New Roman"/>
                  <w:b/>
                  <w:color w:val="0000FF"/>
                  <w:sz w:val="16"/>
                  <w:szCs w:val="16"/>
                  <w:u w:val="single"/>
                </w:rPr>
                <w:t>R4-2313772</w:t>
              </w:r>
            </w:hyperlink>
          </w:p>
        </w:tc>
        <w:tc>
          <w:tcPr>
            <w:tcW w:w="1418" w:type="dxa"/>
            <w:shd w:val="clear" w:color="auto" w:fill="auto"/>
            <w:noWrap/>
            <w:hideMark/>
          </w:tcPr>
          <w:p w14:paraId="4C47EF3B" w14:textId="77777777" w:rsidR="00BE4FA9" w:rsidRPr="00252A4C" w:rsidRDefault="00BE4FA9" w:rsidP="00252A4C">
            <w:pPr>
              <w:spacing w:after="120"/>
              <w:rPr>
                <w:rFonts w:eastAsia="Times New Roman"/>
                <w:sz w:val="16"/>
                <w:szCs w:val="16"/>
              </w:rPr>
            </w:pPr>
            <w:r w:rsidRPr="00252A4C">
              <w:rPr>
                <w:rFonts w:eastAsia="Times New Roman"/>
                <w:sz w:val="16"/>
                <w:szCs w:val="16"/>
              </w:rPr>
              <w:t>Nokia, Nokia Shanghai Bell</w:t>
            </w:r>
          </w:p>
        </w:tc>
        <w:tc>
          <w:tcPr>
            <w:tcW w:w="7087" w:type="dxa"/>
          </w:tcPr>
          <w:p w14:paraId="6287EA6A" w14:textId="77777777" w:rsidR="00252A4C" w:rsidRPr="00252A4C" w:rsidRDefault="00252A4C" w:rsidP="00252A4C">
            <w:pPr>
              <w:spacing w:after="120"/>
              <w:rPr>
                <w:rFonts w:eastAsia="Times New Roman"/>
                <w:b/>
                <w:sz w:val="16"/>
                <w:szCs w:val="16"/>
              </w:rPr>
            </w:pPr>
            <w:r w:rsidRPr="00252A4C">
              <w:rPr>
                <w:rFonts w:eastAsia="Times New Roman"/>
                <w:b/>
                <w:sz w:val="16"/>
                <w:szCs w:val="16"/>
              </w:rPr>
              <w:t xml:space="preserve">Proposal 1: RAN4 to specify measurement period requirements for PRS/SRS BW aggregation in BW-agnostic way based on number of aggregated PFLs and indicated PRS resource sets for bandwidth aggregation. </w:t>
            </w:r>
          </w:p>
          <w:p w14:paraId="1338D414" w14:textId="77777777" w:rsidR="00252A4C" w:rsidRPr="00252A4C" w:rsidRDefault="00252A4C" w:rsidP="00252A4C">
            <w:pPr>
              <w:spacing w:after="120"/>
              <w:rPr>
                <w:rFonts w:eastAsia="Times New Roman"/>
                <w:b/>
                <w:sz w:val="16"/>
                <w:szCs w:val="16"/>
              </w:rPr>
            </w:pPr>
            <w:r w:rsidRPr="00252A4C">
              <w:rPr>
                <w:rFonts w:eastAsia="Times New Roman"/>
                <w:b/>
                <w:sz w:val="16"/>
                <w:szCs w:val="16"/>
              </w:rPr>
              <w:t xml:space="preserve">Proposal 2: RAN4 to investigate as baseline for measurement performance requirements a single carrier bandwidth of 10 MHz, 20 </w:t>
            </w:r>
            <w:proofErr w:type="gramStart"/>
            <w:r w:rsidRPr="00252A4C">
              <w:rPr>
                <w:rFonts w:eastAsia="Times New Roman"/>
                <w:b/>
                <w:sz w:val="16"/>
                <w:szCs w:val="16"/>
              </w:rPr>
              <w:t>MHz</w:t>
            </w:r>
            <w:proofErr w:type="gramEnd"/>
            <w:r w:rsidRPr="00252A4C">
              <w:rPr>
                <w:rFonts w:eastAsia="Times New Roman"/>
                <w:b/>
                <w:sz w:val="16"/>
                <w:szCs w:val="16"/>
              </w:rPr>
              <w:t xml:space="preserve"> and 50 MHz for PRS/SRS BW aggregation in FR1 and 50 MHz, 100 MHz, 200 MHz for PRS/SRS BW aggregation in FR2.</w:t>
            </w:r>
          </w:p>
          <w:p w14:paraId="062CC881" w14:textId="77777777" w:rsidR="00252A4C" w:rsidRPr="00252A4C" w:rsidRDefault="00252A4C" w:rsidP="00252A4C">
            <w:pPr>
              <w:spacing w:after="120"/>
              <w:rPr>
                <w:rFonts w:eastAsia="Times New Roman"/>
                <w:b/>
                <w:sz w:val="16"/>
                <w:szCs w:val="16"/>
              </w:rPr>
            </w:pPr>
            <w:r w:rsidRPr="00252A4C">
              <w:rPr>
                <w:rFonts w:eastAsia="Times New Roman"/>
                <w:b/>
                <w:sz w:val="16"/>
                <w:szCs w:val="16"/>
              </w:rPr>
              <w:t>Proposal 3: RAN4 to deprioritize measurement period and measurement performance requirements for unequal PFL bandwidth for PRS/SRS BW aggregation.</w:t>
            </w:r>
          </w:p>
          <w:p w14:paraId="7F14AA0B" w14:textId="77777777" w:rsidR="00252A4C" w:rsidRPr="00252A4C" w:rsidRDefault="00252A4C" w:rsidP="00252A4C">
            <w:pPr>
              <w:spacing w:after="120"/>
              <w:rPr>
                <w:rFonts w:eastAsia="Times New Roman"/>
                <w:b/>
                <w:sz w:val="16"/>
                <w:szCs w:val="16"/>
              </w:rPr>
            </w:pPr>
            <w:r w:rsidRPr="00252A4C">
              <w:rPr>
                <w:rFonts w:eastAsia="Times New Roman"/>
                <w:b/>
                <w:sz w:val="16"/>
                <w:szCs w:val="16"/>
              </w:rPr>
              <w:t>Proposal 4: RAN4 to study activation time for PRS/SRS BW aggregation for 2 PFLs and 3 PFLs, which will impact the measurement delay requirements.</w:t>
            </w:r>
          </w:p>
          <w:p w14:paraId="56CC5624" w14:textId="77777777" w:rsidR="00252A4C" w:rsidRPr="00252A4C" w:rsidRDefault="00252A4C" w:rsidP="00252A4C">
            <w:pPr>
              <w:spacing w:after="120"/>
              <w:rPr>
                <w:rFonts w:eastAsia="Times New Roman"/>
                <w:b/>
                <w:sz w:val="16"/>
                <w:szCs w:val="16"/>
              </w:rPr>
            </w:pPr>
            <w:r w:rsidRPr="00252A4C">
              <w:rPr>
                <w:rFonts w:eastAsia="Times New Roman"/>
                <w:b/>
                <w:sz w:val="16"/>
                <w:szCs w:val="16"/>
              </w:rPr>
              <w:t>Proposal 5: RAN4 to study the impact to CA data throughput due to the presence of guard period before and after aggregated SRS transmission.</w:t>
            </w:r>
          </w:p>
          <w:p w14:paraId="78117D83" w14:textId="77777777" w:rsidR="00252A4C" w:rsidRPr="00252A4C" w:rsidRDefault="00252A4C" w:rsidP="00252A4C">
            <w:pPr>
              <w:spacing w:after="120"/>
              <w:rPr>
                <w:rFonts w:eastAsia="Times New Roman"/>
                <w:b/>
                <w:sz w:val="16"/>
                <w:szCs w:val="16"/>
              </w:rPr>
            </w:pPr>
            <w:r w:rsidRPr="00252A4C">
              <w:rPr>
                <w:rFonts w:eastAsia="Times New Roman"/>
                <w:b/>
                <w:sz w:val="16"/>
                <w:szCs w:val="16"/>
              </w:rPr>
              <w:t xml:space="preserve">Proposal 6: RAN4 to proceed according to Alt.2: Still perform positioning measurement based on the remaining PRSs in other PFL(s), with UE being required to indicate to LMF the number of PFLs the aggregated PRS measurement is based on. </w:t>
            </w:r>
          </w:p>
          <w:p w14:paraId="52091402" w14:textId="77777777" w:rsidR="00252A4C" w:rsidRPr="00252A4C" w:rsidRDefault="00252A4C" w:rsidP="00252A4C">
            <w:pPr>
              <w:spacing w:after="120"/>
              <w:rPr>
                <w:rFonts w:eastAsia="Times New Roman"/>
                <w:b/>
                <w:sz w:val="16"/>
                <w:szCs w:val="16"/>
              </w:rPr>
            </w:pPr>
            <w:r w:rsidRPr="00252A4C">
              <w:rPr>
                <w:rFonts w:eastAsia="Times New Roman"/>
                <w:b/>
                <w:sz w:val="16"/>
                <w:szCs w:val="16"/>
              </w:rPr>
              <w:t>Proposal 7: RAN4 to wait on further RAN1 agreement related to PRS-RSRP and PRS-RSRPP measurement type across aggregated PFLs.</w:t>
            </w:r>
          </w:p>
          <w:p w14:paraId="41516FA9" w14:textId="77777777" w:rsidR="00252A4C" w:rsidRPr="00252A4C" w:rsidRDefault="00252A4C" w:rsidP="00252A4C">
            <w:pPr>
              <w:spacing w:after="120"/>
              <w:rPr>
                <w:rFonts w:eastAsia="Times New Roman"/>
                <w:b/>
                <w:sz w:val="16"/>
                <w:szCs w:val="16"/>
              </w:rPr>
            </w:pPr>
            <w:r w:rsidRPr="00252A4C">
              <w:rPr>
                <w:rFonts w:eastAsia="Times New Roman"/>
                <w:b/>
                <w:sz w:val="16"/>
                <w:szCs w:val="16"/>
              </w:rPr>
              <w:t>Proposal 8: RAN4 to base RRM requirements for RRC_INACTIVE on the scenario that aggregated carriers with SRS for positioning are located outside the initial UL BWP.</w:t>
            </w:r>
          </w:p>
          <w:p w14:paraId="6C35858D" w14:textId="77777777" w:rsidR="00252A4C" w:rsidRPr="00252A4C" w:rsidRDefault="00252A4C" w:rsidP="00252A4C">
            <w:pPr>
              <w:spacing w:after="120"/>
              <w:rPr>
                <w:rFonts w:eastAsia="Times New Roman"/>
                <w:b/>
                <w:sz w:val="16"/>
                <w:szCs w:val="16"/>
              </w:rPr>
            </w:pPr>
            <w:r w:rsidRPr="00252A4C">
              <w:rPr>
                <w:rFonts w:eastAsia="Times New Roman"/>
                <w:b/>
                <w:sz w:val="16"/>
                <w:szCs w:val="16"/>
              </w:rPr>
              <w:t xml:space="preserve">Proposal 9: 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37DDC683" w14:textId="5C516649" w:rsidR="00BE4FA9" w:rsidRPr="00252A4C" w:rsidRDefault="00252A4C" w:rsidP="00252A4C">
            <w:pPr>
              <w:spacing w:after="120"/>
              <w:rPr>
                <w:rFonts w:eastAsia="Times New Roman"/>
                <w:b/>
                <w:sz w:val="16"/>
                <w:szCs w:val="16"/>
              </w:rPr>
            </w:pPr>
            <w:r w:rsidRPr="00252A4C">
              <w:rPr>
                <w:rFonts w:eastAsia="Times New Roman"/>
                <w:b/>
                <w:sz w:val="16"/>
                <w:szCs w:val="16"/>
              </w:rPr>
              <w:t>Proposal 10: RAN4 to specify report mapping requirements based on the RAN4 #107 agreement for suitable k values down to k=-1 for FR1 and k=-2 for FR2.</w:t>
            </w:r>
          </w:p>
        </w:tc>
      </w:tr>
    </w:tbl>
    <w:p w14:paraId="6EC9E7D1" w14:textId="77777777" w:rsidR="00BE4FA9" w:rsidRPr="004A7544" w:rsidRDefault="00BE4FA9" w:rsidP="000C3539"/>
    <w:p w14:paraId="13587A8F" w14:textId="77777777" w:rsidR="000C3539" w:rsidRPr="004A7544" w:rsidRDefault="000C3539">
      <w:pPr>
        <w:pStyle w:val="Heading2"/>
      </w:pPr>
      <w:r w:rsidRPr="004A7544">
        <w:rPr>
          <w:rFonts w:hint="eastAsia"/>
        </w:rPr>
        <w:t>Open issues</w:t>
      </w:r>
      <w:r>
        <w:t xml:space="preserve"> summary</w:t>
      </w:r>
    </w:p>
    <w:p w14:paraId="44628E8D" w14:textId="77777777" w:rsidR="000C3539" w:rsidRDefault="000C3539" w:rsidP="000C353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037F75" w14:textId="2AD27CB1" w:rsidR="000C3539" w:rsidRPr="00B85961" w:rsidRDefault="000C3539">
      <w:pPr>
        <w:pStyle w:val="Heading3"/>
        <w:rPr>
          <w:sz w:val="24"/>
          <w:szCs w:val="16"/>
          <w:lang w:val="en-US"/>
        </w:rPr>
      </w:pPr>
      <w:r w:rsidRPr="00B85961">
        <w:rPr>
          <w:sz w:val="24"/>
          <w:szCs w:val="16"/>
          <w:lang w:val="en-US"/>
        </w:rPr>
        <w:t xml:space="preserve">Sub-topic </w:t>
      </w:r>
      <w:r w:rsidR="00D103D9" w:rsidRPr="00B85961">
        <w:rPr>
          <w:sz w:val="24"/>
          <w:szCs w:val="16"/>
          <w:lang w:val="en-US"/>
        </w:rPr>
        <w:t>3</w:t>
      </w:r>
      <w:r w:rsidRPr="00B85961">
        <w:rPr>
          <w:sz w:val="24"/>
          <w:szCs w:val="16"/>
          <w:lang w:val="en-US"/>
        </w:rPr>
        <w:t>-1</w:t>
      </w:r>
      <w:r w:rsidR="006A6B03" w:rsidRPr="00B85961">
        <w:rPr>
          <w:sz w:val="24"/>
          <w:szCs w:val="16"/>
          <w:lang w:val="en-US"/>
        </w:rPr>
        <w:t xml:space="preserve">: </w:t>
      </w:r>
      <w:r w:rsidR="00202BAE" w:rsidRPr="00B85961">
        <w:rPr>
          <w:sz w:val="24"/>
          <w:szCs w:val="16"/>
          <w:lang w:val="en-US"/>
        </w:rPr>
        <w:t>General aspects/scenarios</w:t>
      </w:r>
      <w:r w:rsidR="00E44ED8" w:rsidRPr="00B85961">
        <w:rPr>
          <w:sz w:val="24"/>
          <w:szCs w:val="16"/>
          <w:lang w:val="en-US"/>
        </w:rPr>
        <w:t xml:space="preserve"> for P</w:t>
      </w:r>
      <w:r w:rsidR="005B29D3" w:rsidRPr="00B85961">
        <w:rPr>
          <w:sz w:val="24"/>
          <w:szCs w:val="16"/>
          <w:lang w:val="en-US"/>
        </w:rPr>
        <w:t>RS/SRS BW aggregation</w:t>
      </w:r>
    </w:p>
    <w:p w14:paraId="653D62E0" w14:textId="77777777" w:rsidR="000C3539" w:rsidRPr="00B831AE" w:rsidRDefault="000C3539" w:rsidP="000C35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F070E21" w14:textId="77777777" w:rsidR="000C3539" w:rsidRDefault="000C3539" w:rsidP="000C353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8B9D218" w14:textId="7FFBF984" w:rsidR="006F36F1" w:rsidRDefault="006F36F1" w:rsidP="006F36F1">
      <w:pPr>
        <w:spacing w:after="0"/>
        <w:rPr>
          <w:i/>
          <w:color w:val="0070C0"/>
          <w:lang w:val="en-US" w:eastAsia="zh-CN"/>
        </w:rPr>
      </w:pPr>
      <w:r w:rsidRPr="004A2838">
        <w:rPr>
          <w:i/>
          <w:color w:val="0070C0"/>
          <w:lang w:val="en-US" w:eastAsia="zh-CN"/>
        </w:rPr>
        <w:t>In RAN4#10</w:t>
      </w:r>
      <w:r w:rsidR="00465189">
        <w:rPr>
          <w:i/>
          <w:color w:val="0070C0"/>
          <w:lang w:val="en-US" w:eastAsia="zh-CN"/>
        </w:rPr>
        <w:t>7</w:t>
      </w:r>
      <w:r w:rsidRPr="004A2838">
        <w:rPr>
          <w:i/>
          <w:color w:val="0070C0"/>
          <w:lang w:val="en-US" w:eastAsia="zh-CN"/>
        </w:rPr>
        <w:t>, following was agreed in the WF in R4-23</w:t>
      </w:r>
      <w:r w:rsidR="00465189">
        <w:rPr>
          <w:i/>
          <w:color w:val="0070C0"/>
          <w:lang w:val="en-US" w:eastAsia="zh-CN"/>
        </w:rPr>
        <w:t>10072</w:t>
      </w:r>
      <w:r w:rsidRPr="004A2838">
        <w:rPr>
          <w:i/>
          <w:color w:val="0070C0"/>
          <w:lang w:val="en-US" w:eastAsia="zh-CN"/>
        </w:rPr>
        <w:t>:</w:t>
      </w:r>
    </w:p>
    <w:p w14:paraId="6140E8C1" w14:textId="0030E979" w:rsidR="00BE18F2" w:rsidRDefault="00BE18F2" w:rsidP="006F36F1">
      <w:pPr>
        <w:spacing w:after="0"/>
        <w:rPr>
          <w:i/>
          <w:color w:val="0070C0"/>
          <w:lang w:val="en-US" w:eastAsia="zh-CN"/>
        </w:rPr>
      </w:pPr>
      <w:r w:rsidRPr="00BE18F2">
        <w:rPr>
          <w:i/>
          <w:color w:val="0070C0"/>
          <w:lang w:val="en-US" w:eastAsia="zh-CN"/>
        </w:rPr>
        <w:t>•</w:t>
      </w:r>
      <w:r w:rsidRPr="00BE18F2">
        <w:rPr>
          <w:i/>
          <w:color w:val="0070C0"/>
          <w:lang w:val="en-US" w:eastAsia="zh-CN"/>
        </w:rPr>
        <w:tab/>
        <w:t>RAN4 to wait on further RAN1 agreements related to maximum total aggregated bandwidth for PRS/SRS and on equal/unequal bandwidths of aggregated PFLs.</w:t>
      </w:r>
    </w:p>
    <w:p w14:paraId="4CB5F143" w14:textId="3E10C5F7" w:rsidR="000C3539" w:rsidRPr="00045592" w:rsidRDefault="000C3539" w:rsidP="006F36F1">
      <w:pPr>
        <w:spacing w:before="240"/>
        <w:rPr>
          <w:b/>
          <w:color w:val="0070C0"/>
          <w:u w:val="single"/>
          <w:lang w:eastAsia="ko-KR"/>
        </w:rPr>
      </w:pPr>
      <w:r w:rsidRPr="00045592">
        <w:rPr>
          <w:b/>
          <w:color w:val="0070C0"/>
          <w:u w:val="single"/>
          <w:lang w:eastAsia="ko-KR"/>
        </w:rPr>
        <w:t xml:space="preserve">Issue </w:t>
      </w:r>
      <w:r w:rsidR="00D103D9">
        <w:rPr>
          <w:b/>
          <w:color w:val="0070C0"/>
          <w:u w:val="single"/>
          <w:lang w:eastAsia="ko-KR"/>
        </w:rPr>
        <w:t>3</w:t>
      </w:r>
      <w:r w:rsidRPr="00045592">
        <w:rPr>
          <w:b/>
          <w:color w:val="0070C0"/>
          <w:u w:val="single"/>
          <w:lang w:eastAsia="ko-KR"/>
        </w:rPr>
        <w:t>-1</w:t>
      </w:r>
      <w:r w:rsidR="00D103D9">
        <w:rPr>
          <w:b/>
          <w:color w:val="0070C0"/>
          <w:u w:val="single"/>
          <w:lang w:eastAsia="ko-KR"/>
        </w:rPr>
        <w:t>-1</w:t>
      </w:r>
      <w:r w:rsidRPr="00045592">
        <w:rPr>
          <w:b/>
          <w:color w:val="0070C0"/>
          <w:u w:val="single"/>
          <w:lang w:eastAsia="ko-KR"/>
        </w:rPr>
        <w:t xml:space="preserve">: </w:t>
      </w:r>
      <w:r w:rsidR="007B5F5D">
        <w:rPr>
          <w:b/>
          <w:color w:val="0070C0"/>
          <w:u w:val="single"/>
          <w:lang w:eastAsia="ko-KR"/>
        </w:rPr>
        <w:t>MG-less r</w:t>
      </w:r>
      <w:r w:rsidR="00670A02">
        <w:rPr>
          <w:b/>
          <w:color w:val="0070C0"/>
          <w:u w:val="single"/>
          <w:lang w:eastAsia="ko-KR"/>
        </w:rPr>
        <w:t xml:space="preserve">equirements </w:t>
      </w:r>
    </w:p>
    <w:p w14:paraId="7AF5791E" w14:textId="77777777" w:rsidR="000C3539" w:rsidRPr="00045592" w:rsidRDefault="000C35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321BAD5" w14:textId="084E9940" w:rsidR="00F23516" w:rsidRDefault="00F23516">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w:t>
      </w:r>
      <w:r w:rsidR="00A513E8">
        <w:rPr>
          <w:rFonts w:eastAsia="SimSun"/>
          <w:color w:val="0070C0"/>
          <w:szCs w:val="24"/>
          <w:lang w:eastAsia="zh-CN"/>
        </w:rPr>
        <w:t>1</w:t>
      </w:r>
      <w:r>
        <w:rPr>
          <w:rFonts w:eastAsia="SimSun"/>
          <w:color w:val="0070C0"/>
          <w:szCs w:val="24"/>
          <w:lang w:eastAsia="zh-CN"/>
        </w:rPr>
        <w:t xml:space="preserve">: </w:t>
      </w:r>
      <w:r w:rsidR="00670A02">
        <w:rPr>
          <w:rFonts w:eastAsia="SimSun"/>
          <w:color w:val="0070C0"/>
          <w:szCs w:val="24"/>
          <w:lang w:eastAsia="zh-CN"/>
        </w:rPr>
        <w:t>CATT</w:t>
      </w:r>
    </w:p>
    <w:p w14:paraId="253CBC89" w14:textId="7B8CB9C7" w:rsidR="00670A02" w:rsidRDefault="00670A02" w:rsidP="00A513E8">
      <w:pPr>
        <w:pStyle w:val="ListParagraph"/>
        <w:numPr>
          <w:ilvl w:val="2"/>
          <w:numId w:val="1"/>
        </w:numPr>
        <w:spacing w:after="120"/>
        <w:ind w:firstLineChars="0"/>
        <w:rPr>
          <w:rFonts w:eastAsia="SimSun"/>
          <w:color w:val="0070C0"/>
          <w:szCs w:val="24"/>
          <w:lang w:eastAsia="zh-CN"/>
        </w:rPr>
      </w:pPr>
      <w:r w:rsidRPr="00670A02">
        <w:rPr>
          <w:rFonts w:eastAsia="SimSun"/>
          <w:color w:val="0070C0"/>
          <w:szCs w:val="24"/>
          <w:lang w:eastAsia="zh-CN"/>
        </w:rPr>
        <w:t>RAN4 not to define requirements for MG-less case, since PPW is not supported in Rel-18.</w:t>
      </w:r>
    </w:p>
    <w:p w14:paraId="4BE796FE" w14:textId="77777777" w:rsidR="000C3539" w:rsidRPr="00045592" w:rsidRDefault="000C35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9B9788" w14:textId="06F93D86" w:rsidR="009B7742" w:rsidRPr="0095040F" w:rsidRDefault="00F33930" w:rsidP="0095040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644743E2" w14:textId="7E4144AE" w:rsidR="00E44516" w:rsidRPr="00045592" w:rsidRDefault="00E44516" w:rsidP="00E44516">
      <w:pPr>
        <w:spacing w:before="240"/>
        <w:rPr>
          <w:b/>
          <w:color w:val="0070C0"/>
          <w:u w:val="single"/>
          <w:lang w:eastAsia="ko-KR"/>
        </w:rPr>
      </w:pPr>
      <w:r w:rsidRPr="00D87B83">
        <w:rPr>
          <w:b/>
          <w:color w:val="0070C0"/>
          <w:u w:val="single"/>
          <w:lang w:eastAsia="ko-KR"/>
        </w:rPr>
        <w:t xml:space="preserve">Issue 3-1-2: Applicable </w:t>
      </w:r>
      <w:r w:rsidR="003873D7" w:rsidRPr="00D87B83">
        <w:rPr>
          <w:b/>
          <w:color w:val="0070C0"/>
          <w:u w:val="single"/>
          <w:lang w:eastAsia="ko-KR"/>
        </w:rPr>
        <w:t xml:space="preserve">aggregated </w:t>
      </w:r>
      <w:r w:rsidR="00206EC8" w:rsidRPr="00D87B83">
        <w:rPr>
          <w:b/>
          <w:color w:val="0070C0"/>
          <w:u w:val="single"/>
          <w:lang w:eastAsia="ko-KR"/>
        </w:rPr>
        <w:t>bandwidth</w:t>
      </w:r>
    </w:p>
    <w:p w14:paraId="1D042C17" w14:textId="77777777" w:rsidR="00E44516" w:rsidRPr="00045592" w:rsidRDefault="00E44516" w:rsidP="00E4451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1C32EA" w14:textId="3ED66B67" w:rsidR="00E44516" w:rsidRDefault="00E44516" w:rsidP="00E44516">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6A24A0">
        <w:rPr>
          <w:rFonts w:eastAsia="SimSun"/>
          <w:color w:val="0070C0"/>
          <w:szCs w:val="24"/>
          <w:lang w:eastAsia="zh-CN"/>
        </w:rPr>
        <w:t>ZTE</w:t>
      </w:r>
    </w:p>
    <w:p w14:paraId="181D60C4" w14:textId="00501E79" w:rsidR="006A24A0" w:rsidRDefault="006A24A0" w:rsidP="00EC2F7C">
      <w:pPr>
        <w:pStyle w:val="ListParagraph"/>
        <w:numPr>
          <w:ilvl w:val="2"/>
          <w:numId w:val="1"/>
        </w:numPr>
        <w:spacing w:after="120"/>
        <w:ind w:left="2016" w:firstLineChars="0"/>
        <w:rPr>
          <w:rFonts w:eastAsia="SimSun"/>
          <w:color w:val="0070C0"/>
          <w:szCs w:val="24"/>
          <w:lang w:eastAsia="zh-CN"/>
        </w:rPr>
      </w:pPr>
      <w:r w:rsidRPr="006A24A0">
        <w:rPr>
          <w:rFonts w:eastAsia="SimSun"/>
          <w:color w:val="0070C0"/>
          <w:szCs w:val="24"/>
          <w:lang w:eastAsia="zh-CN"/>
        </w:rPr>
        <w:t>RAN4 shall continue to wait on further RAN1 agreements related to maximum total aggregated bandwidth for PRS/SRS and on equal/unequal bandwidths of aggregated PFLs.</w:t>
      </w:r>
    </w:p>
    <w:p w14:paraId="0A1BFFE5" w14:textId="038115CF" w:rsidR="00EA6E85" w:rsidRDefault="00EA6E85" w:rsidP="00EA6E85">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2: Nokia</w:t>
      </w:r>
    </w:p>
    <w:p w14:paraId="2F2D53C8" w14:textId="3B144948" w:rsidR="00EA6E85" w:rsidRDefault="00AF3DA5" w:rsidP="00EA6E85">
      <w:pPr>
        <w:pStyle w:val="ListParagraph"/>
        <w:numPr>
          <w:ilvl w:val="2"/>
          <w:numId w:val="1"/>
        </w:numPr>
        <w:spacing w:after="120"/>
        <w:ind w:firstLineChars="0"/>
        <w:rPr>
          <w:rFonts w:eastAsia="SimSun"/>
          <w:color w:val="0070C0"/>
          <w:szCs w:val="24"/>
          <w:lang w:eastAsia="zh-CN"/>
        </w:rPr>
      </w:pPr>
      <w:r w:rsidRPr="00AF3DA5">
        <w:rPr>
          <w:rFonts w:eastAsia="SimSun"/>
          <w:color w:val="0070C0"/>
          <w:szCs w:val="24"/>
          <w:lang w:eastAsia="zh-CN"/>
        </w:rPr>
        <w:lastRenderedPageBreak/>
        <w:t xml:space="preserve">RAN4 to investigate as baseline for measurement performance requirements a single carrier bandwidth of 10 MHz, 20 </w:t>
      </w:r>
      <w:proofErr w:type="gramStart"/>
      <w:r w:rsidRPr="00AF3DA5">
        <w:rPr>
          <w:rFonts w:eastAsia="SimSun"/>
          <w:color w:val="0070C0"/>
          <w:szCs w:val="24"/>
          <w:lang w:eastAsia="zh-CN"/>
        </w:rPr>
        <w:t>MHz</w:t>
      </w:r>
      <w:proofErr w:type="gramEnd"/>
      <w:r w:rsidRPr="00AF3DA5">
        <w:rPr>
          <w:rFonts w:eastAsia="SimSun"/>
          <w:color w:val="0070C0"/>
          <w:szCs w:val="24"/>
          <w:lang w:eastAsia="zh-CN"/>
        </w:rPr>
        <w:t xml:space="preserve"> and 50 MHz for PRS/SRS BW aggregation in FR1 and 50 MHz, 100 MHz, 200 MHz for PRS/SRS BW aggregation in FR2.</w:t>
      </w:r>
    </w:p>
    <w:p w14:paraId="4B4955BE" w14:textId="39FE52C5" w:rsidR="004A55CB" w:rsidRPr="00EA6E85" w:rsidRDefault="004A55CB" w:rsidP="00EA6E85">
      <w:pPr>
        <w:pStyle w:val="ListParagraph"/>
        <w:numPr>
          <w:ilvl w:val="2"/>
          <w:numId w:val="1"/>
        </w:numPr>
        <w:spacing w:after="120"/>
        <w:ind w:firstLineChars="0"/>
        <w:rPr>
          <w:rFonts w:eastAsia="SimSun"/>
          <w:color w:val="0070C0"/>
          <w:szCs w:val="24"/>
          <w:lang w:eastAsia="zh-CN"/>
        </w:rPr>
      </w:pPr>
      <w:r w:rsidRPr="004A55CB">
        <w:rPr>
          <w:rFonts w:eastAsia="SimSun"/>
          <w:color w:val="0070C0"/>
          <w:szCs w:val="24"/>
          <w:lang w:eastAsia="zh-CN"/>
        </w:rPr>
        <w:t>RAN4 to deprioritize measurement period and measurement performance requirements for unequal PFL bandwidth for PRS/SRS BW aggregation.</w:t>
      </w:r>
    </w:p>
    <w:p w14:paraId="3286AD2F" w14:textId="77777777" w:rsidR="00E44516" w:rsidRPr="00045592" w:rsidRDefault="00E44516" w:rsidP="00E4451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92DF85" w14:textId="493CD1C3" w:rsidR="00E44516" w:rsidRDefault="00E44516" w:rsidP="00EC2F7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r w:rsidR="00D87B83">
        <w:rPr>
          <w:rFonts w:eastAsia="SimSun"/>
          <w:color w:val="0070C0"/>
          <w:szCs w:val="24"/>
          <w:lang w:eastAsia="zh-CN"/>
        </w:rPr>
        <w:t>s</w:t>
      </w:r>
      <w:r>
        <w:rPr>
          <w:rFonts w:eastAsia="SimSun"/>
          <w:color w:val="0070C0"/>
          <w:szCs w:val="24"/>
          <w:lang w:eastAsia="zh-CN"/>
        </w:rPr>
        <w:t>.</w:t>
      </w:r>
    </w:p>
    <w:p w14:paraId="703160BB" w14:textId="3002F49F" w:rsidR="009007F9" w:rsidRPr="00045592" w:rsidRDefault="009007F9" w:rsidP="009007F9">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6149DC">
        <w:rPr>
          <w:b/>
          <w:color w:val="0070C0"/>
          <w:u w:val="single"/>
          <w:lang w:eastAsia="ko-KR"/>
        </w:rPr>
        <w:t>Applicable condition in RRC inactive</w:t>
      </w:r>
      <w:r>
        <w:rPr>
          <w:b/>
          <w:color w:val="0070C0"/>
          <w:u w:val="single"/>
          <w:lang w:eastAsia="ko-KR"/>
        </w:rPr>
        <w:t xml:space="preserve"> </w:t>
      </w:r>
    </w:p>
    <w:p w14:paraId="3158E84F" w14:textId="77777777" w:rsidR="009007F9" w:rsidRPr="00045592" w:rsidRDefault="009007F9" w:rsidP="009007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AD4FAA3" w14:textId="1CC9847F" w:rsidR="009007F9" w:rsidRDefault="009007F9" w:rsidP="009007F9">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Nokia</w:t>
      </w:r>
    </w:p>
    <w:p w14:paraId="0523D14A" w14:textId="670D415B" w:rsidR="006149DC" w:rsidRDefault="006149DC" w:rsidP="009007F9">
      <w:pPr>
        <w:pStyle w:val="ListParagraph"/>
        <w:numPr>
          <w:ilvl w:val="2"/>
          <w:numId w:val="1"/>
        </w:numPr>
        <w:spacing w:after="120"/>
        <w:ind w:firstLineChars="0"/>
        <w:rPr>
          <w:rFonts w:eastAsia="SimSun"/>
          <w:color w:val="0070C0"/>
          <w:szCs w:val="24"/>
          <w:lang w:eastAsia="zh-CN"/>
        </w:rPr>
      </w:pPr>
      <w:r w:rsidRPr="006149DC">
        <w:rPr>
          <w:rFonts w:eastAsia="SimSun"/>
          <w:color w:val="0070C0"/>
          <w:szCs w:val="24"/>
          <w:lang w:eastAsia="zh-CN"/>
        </w:rPr>
        <w:t>RAN4 to base RRM requirements for RRC_INACTIVE on the scenario that aggregated carriers with SRS for positioning are located outside the initial UL BWP.</w:t>
      </w:r>
    </w:p>
    <w:p w14:paraId="73332829" w14:textId="77777777" w:rsidR="009007F9" w:rsidRPr="00045592" w:rsidRDefault="009007F9" w:rsidP="009007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49AAFC" w14:textId="413E18B8" w:rsidR="009007F9" w:rsidRPr="009007F9" w:rsidRDefault="009007F9" w:rsidP="009007F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053E061D" w14:textId="30BE1299" w:rsidR="000C3539" w:rsidRPr="00B85961" w:rsidRDefault="000C3539">
      <w:pPr>
        <w:pStyle w:val="Heading3"/>
        <w:rPr>
          <w:sz w:val="24"/>
          <w:szCs w:val="16"/>
          <w:lang w:val="en-US"/>
        </w:rPr>
      </w:pPr>
      <w:r w:rsidRPr="00B85961">
        <w:rPr>
          <w:sz w:val="24"/>
          <w:szCs w:val="16"/>
          <w:lang w:val="en-US"/>
        </w:rPr>
        <w:t xml:space="preserve">Sub-topic </w:t>
      </w:r>
      <w:r w:rsidR="00A65331" w:rsidRPr="00B85961">
        <w:rPr>
          <w:sz w:val="24"/>
          <w:szCs w:val="16"/>
          <w:lang w:val="en-US"/>
        </w:rPr>
        <w:t>3</w:t>
      </w:r>
      <w:r w:rsidRPr="00B85961">
        <w:rPr>
          <w:sz w:val="24"/>
          <w:szCs w:val="16"/>
          <w:lang w:val="en-US"/>
        </w:rPr>
        <w:t>-2</w:t>
      </w:r>
      <w:r w:rsidR="00A30A6F" w:rsidRPr="00B85961">
        <w:rPr>
          <w:sz w:val="24"/>
          <w:szCs w:val="16"/>
          <w:lang w:val="en-US"/>
        </w:rPr>
        <w:t xml:space="preserve">: </w:t>
      </w:r>
      <w:r w:rsidR="00A65331" w:rsidRPr="00B85961">
        <w:rPr>
          <w:sz w:val="24"/>
          <w:szCs w:val="16"/>
          <w:lang w:val="en-US"/>
        </w:rPr>
        <w:t>PRS measurement r</w:t>
      </w:r>
      <w:r w:rsidR="00790E8E" w:rsidRPr="00B85961">
        <w:rPr>
          <w:sz w:val="24"/>
          <w:szCs w:val="16"/>
          <w:lang w:val="en-US"/>
        </w:rPr>
        <w:t xml:space="preserve">equirements for </w:t>
      </w:r>
      <w:r w:rsidR="006D731E" w:rsidRPr="00B85961">
        <w:rPr>
          <w:sz w:val="24"/>
          <w:szCs w:val="16"/>
          <w:lang w:val="en-US"/>
        </w:rPr>
        <w:t>PRS/SRS bandwidth aggregation</w:t>
      </w:r>
    </w:p>
    <w:p w14:paraId="377D4207" w14:textId="77777777" w:rsidR="000C3539" w:rsidRPr="009415B0" w:rsidRDefault="000C3539" w:rsidP="000C35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8E5F18C" w14:textId="3141E0EE" w:rsidR="00D75B54" w:rsidRPr="002C4F44" w:rsidRDefault="000C3539" w:rsidP="00D75B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3E11998" w14:textId="7A82E64A" w:rsidR="00454D1C" w:rsidRPr="00045592" w:rsidRDefault="00454D1C" w:rsidP="00454D1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w:t>
      </w:r>
      <w:r w:rsidR="006E7232">
        <w:rPr>
          <w:b/>
          <w:color w:val="0070C0"/>
          <w:u w:val="single"/>
          <w:lang w:eastAsia="ko-KR"/>
        </w:rPr>
        <w:t>1</w:t>
      </w:r>
      <w:r w:rsidRPr="00045592">
        <w:rPr>
          <w:b/>
          <w:color w:val="0070C0"/>
          <w:u w:val="single"/>
          <w:lang w:eastAsia="ko-KR"/>
        </w:rPr>
        <w:t xml:space="preserve">: </w:t>
      </w:r>
      <w:r w:rsidR="00882AAA">
        <w:rPr>
          <w:b/>
          <w:color w:val="0070C0"/>
          <w:u w:val="single"/>
          <w:lang w:eastAsia="ko-KR"/>
        </w:rPr>
        <w:t xml:space="preserve">Conditions </w:t>
      </w:r>
      <w:r w:rsidR="008223CB">
        <w:rPr>
          <w:b/>
          <w:color w:val="0070C0"/>
          <w:u w:val="single"/>
          <w:lang w:eastAsia="ko-KR"/>
        </w:rPr>
        <w:t xml:space="preserve">for </w:t>
      </w:r>
      <w:r w:rsidRPr="00056966">
        <w:rPr>
          <w:b/>
          <w:color w:val="0070C0"/>
          <w:u w:val="single"/>
          <w:lang w:eastAsia="ko-KR"/>
        </w:rPr>
        <w:t>PRS/SRS bandwidth aggregation</w:t>
      </w:r>
      <w:r w:rsidR="0095040F">
        <w:rPr>
          <w:b/>
          <w:color w:val="0070C0"/>
          <w:u w:val="single"/>
          <w:lang w:eastAsia="ko-KR"/>
        </w:rPr>
        <w:t xml:space="preserve"> requirements</w:t>
      </w:r>
    </w:p>
    <w:p w14:paraId="2D9FBADB" w14:textId="77777777" w:rsidR="00454D1C" w:rsidRPr="00045592" w:rsidRDefault="00454D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D026D8" w14:textId="4B84D526" w:rsidR="00454D1C" w:rsidRDefault="00454D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E7232">
        <w:rPr>
          <w:rFonts w:eastAsia="SimSun"/>
          <w:color w:val="0070C0"/>
          <w:szCs w:val="24"/>
          <w:lang w:eastAsia="zh-CN"/>
        </w:rPr>
        <w:t>ZTE</w:t>
      </w:r>
      <w:r w:rsidR="00E6162C">
        <w:rPr>
          <w:rFonts w:eastAsia="SimSun"/>
          <w:color w:val="0070C0"/>
          <w:szCs w:val="24"/>
          <w:lang w:eastAsia="zh-CN"/>
        </w:rPr>
        <w:t>, OPPO</w:t>
      </w:r>
    </w:p>
    <w:p w14:paraId="67E975D2" w14:textId="08341D4D" w:rsidR="00672AB5" w:rsidRPr="006E7232" w:rsidRDefault="00672AB5" w:rsidP="006E7232">
      <w:pPr>
        <w:pStyle w:val="ListParagraph"/>
        <w:numPr>
          <w:ilvl w:val="2"/>
          <w:numId w:val="1"/>
        </w:numPr>
        <w:spacing w:after="120"/>
        <w:ind w:firstLineChars="0"/>
        <w:rPr>
          <w:rFonts w:eastAsia="SimSun"/>
          <w:color w:val="0070C0"/>
          <w:szCs w:val="24"/>
          <w:lang w:eastAsia="zh-CN"/>
        </w:rPr>
      </w:pPr>
      <w:r w:rsidRPr="00672AB5">
        <w:rPr>
          <w:rFonts w:eastAsia="SimSun"/>
          <w:color w:val="0070C0"/>
          <w:szCs w:val="24"/>
          <w:lang w:eastAsia="zh-CN"/>
        </w:rPr>
        <w:t>The conditions for PRS/SRS bandwidth aggregation agreed in RAN1 could be used as baseline for defining RRM requirements in RAN4.</w:t>
      </w:r>
    </w:p>
    <w:p w14:paraId="7B8DD18E" w14:textId="49471BA2" w:rsidR="00454D1C" w:rsidRDefault="00454D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F68CE">
        <w:rPr>
          <w:rFonts w:eastAsia="SimSun"/>
          <w:color w:val="0070C0"/>
          <w:szCs w:val="24"/>
          <w:lang w:eastAsia="zh-CN"/>
        </w:rPr>
        <w:t>HW</w:t>
      </w:r>
    </w:p>
    <w:p w14:paraId="4B4BAF07" w14:textId="77777777" w:rsidR="00E81ACA" w:rsidRPr="00E81ACA" w:rsidRDefault="00E81ACA" w:rsidP="00E81ACA">
      <w:pPr>
        <w:pStyle w:val="ListParagraph"/>
        <w:numPr>
          <w:ilvl w:val="2"/>
          <w:numId w:val="1"/>
        </w:numPr>
        <w:spacing w:after="120"/>
        <w:ind w:firstLineChars="0"/>
        <w:rPr>
          <w:rFonts w:eastAsia="SimSun"/>
          <w:color w:val="0070C0"/>
          <w:szCs w:val="24"/>
          <w:lang w:eastAsia="zh-CN"/>
        </w:rPr>
      </w:pPr>
      <w:r w:rsidRPr="00E81ACA">
        <w:rPr>
          <w:rFonts w:eastAsia="SimSun"/>
          <w:color w:val="0070C0"/>
          <w:szCs w:val="24"/>
          <w:lang w:eastAsia="zh-CN"/>
        </w:rPr>
        <w:t>Requirements for PRS CA are applicable provided that LMF requests UE to perform joint measurement across aggregated PFL.</w:t>
      </w:r>
    </w:p>
    <w:p w14:paraId="2DE6A40C" w14:textId="6FDA1C8D" w:rsidR="001B3EC9" w:rsidRPr="00DB01B5" w:rsidRDefault="001B3EC9" w:rsidP="00E81ACA">
      <w:pPr>
        <w:pStyle w:val="ListParagraph"/>
        <w:numPr>
          <w:ilvl w:val="2"/>
          <w:numId w:val="1"/>
        </w:numPr>
        <w:spacing w:after="120"/>
        <w:ind w:firstLineChars="0"/>
        <w:rPr>
          <w:rFonts w:eastAsia="SimSun"/>
          <w:color w:val="0070C0"/>
          <w:szCs w:val="24"/>
          <w:lang w:eastAsia="zh-CN"/>
        </w:rPr>
      </w:pPr>
      <w:r w:rsidRPr="001B3EC9">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335309BF" w14:textId="77777777" w:rsidR="00454D1C" w:rsidRPr="00045592" w:rsidRDefault="00454D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E38005" w14:textId="0BC6FD2C" w:rsidR="00D75B54" w:rsidRDefault="00454D1C" w:rsidP="00D75B54">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options</w:t>
      </w:r>
      <w:r w:rsidR="00D75B54">
        <w:rPr>
          <w:rFonts w:eastAsia="SimSun"/>
          <w:color w:val="0070C0"/>
          <w:szCs w:val="24"/>
          <w:lang w:eastAsia="zh-CN"/>
        </w:rPr>
        <w:t>.</w:t>
      </w:r>
    </w:p>
    <w:p w14:paraId="1704217B" w14:textId="0AC9A4B7" w:rsidR="00276FD3" w:rsidRPr="00045592" w:rsidRDefault="00276FD3" w:rsidP="00276FD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363F37">
        <w:rPr>
          <w:b/>
          <w:color w:val="0070C0"/>
          <w:u w:val="single"/>
          <w:lang w:eastAsia="ko-KR"/>
        </w:rPr>
        <w:t xml:space="preserve">Impact of number of </w:t>
      </w:r>
      <w:r>
        <w:rPr>
          <w:b/>
          <w:color w:val="0070C0"/>
          <w:u w:val="single"/>
          <w:lang w:eastAsia="ko-KR"/>
        </w:rPr>
        <w:t>PFL</w:t>
      </w:r>
      <w:r w:rsidR="00363F37">
        <w:rPr>
          <w:b/>
          <w:color w:val="0070C0"/>
          <w:u w:val="single"/>
          <w:lang w:eastAsia="ko-KR"/>
        </w:rPr>
        <w:t xml:space="preserve">s on </w:t>
      </w:r>
      <w:r w:rsidR="00363F37" w:rsidRPr="00056966">
        <w:rPr>
          <w:b/>
          <w:color w:val="0070C0"/>
          <w:u w:val="single"/>
          <w:lang w:eastAsia="ko-KR"/>
        </w:rPr>
        <w:t>PRS/SRS bandwidth aggregation</w:t>
      </w:r>
      <w:r w:rsidR="00363F37">
        <w:rPr>
          <w:b/>
          <w:color w:val="0070C0"/>
          <w:u w:val="single"/>
          <w:lang w:eastAsia="ko-KR"/>
        </w:rPr>
        <w:t xml:space="preserve"> requirements</w:t>
      </w:r>
    </w:p>
    <w:p w14:paraId="14851AF7" w14:textId="77777777" w:rsidR="00276FD3" w:rsidRPr="00045592" w:rsidRDefault="00276FD3" w:rsidP="0027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6840CF" w14:textId="6906B3B4" w:rsidR="00276FD3" w:rsidRPr="005B02FB" w:rsidRDefault="00276FD3" w:rsidP="00F13CC9">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5B02FB">
        <w:rPr>
          <w:rFonts w:eastAsia="SimSun"/>
          <w:color w:val="0070C0"/>
          <w:lang w:eastAsia="zh-CN"/>
        </w:rPr>
        <w:t xml:space="preserve">Option 1: </w:t>
      </w:r>
      <w:r w:rsidR="005B02FB" w:rsidRPr="005B02FB">
        <w:rPr>
          <w:rFonts w:eastAsia="SimSun"/>
          <w:color w:val="0070C0"/>
          <w:lang w:eastAsia="zh-CN"/>
        </w:rPr>
        <w:t>LG</w:t>
      </w:r>
    </w:p>
    <w:p w14:paraId="4128EA90" w14:textId="77777777" w:rsidR="005B02FB" w:rsidRPr="005B02FB" w:rsidRDefault="005B02FB" w:rsidP="00FC699B">
      <w:pPr>
        <w:pStyle w:val="ListParagraph"/>
        <w:numPr>
          <w:ilvl w:val="1"/>
          <w:numId w:val="1"/>
        </w:numPr>
        <w:spacing w:after="0"/>
        <w:ind w:left="2064" w:firstLineChars="0"/>
        <w:rPr>
          <w:rFonts w:eastAsia="Malgun Gothic"/>
          <w:color w:val="0070C0"/>
          <w:lang w:eastAsia="ko-KR"/>
        </w:rPr>
      </w:pPr>
      <w:r w:rsidRPr="005B02FB">
        <w:rPr>
          <w:rFonts w:eastAsia="Malgun Gothic"/>
          <w:color w:val="0070C0"/>
          <w:lang w:eastAsia="ko-KR"/>
        </w:rPr>
        <w:t>RAN4 to consider the PFL group concept which means aggregated PFLs. For example, in the RSTD case</w:t>
      </w:r>
    </w:p>
    <w:p w14:paraId="59BB7EE9" w14:textId="77777777" w:rsidR="005B02FB" w:rsidRPr="005B02FB" w:rsidRDefault="00000000" w:rsidP="00FC699B">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G-1</m:t>
              </m:r>
            </m:e>
          </m:d>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 j</m:t>
                  </m:r>
                </m:sub>
              </m:sSub>
            </m:e>
          </m:d>
        </m:oMath>
      </m:oMathPara>
    </w:p>
    <w:p w14:paraId="0900A05E" w14:textId="77777777" w:rsidR="005B02FB" w:rsidRPr="005B02FB" w:rsidRDefault="005B02FB" w:rsidP="00FC699B">
      <w:pPr>
        <w:spacing w:after="0"/>
        <w:ind w:left="2396"/>
        <w:rPr>
          <w:rFonts w:eastAsia="Malgun Gothic"/>
          <w:color w:val="0070C0"/>
        </w:rPr>
      </w:pPr>
      <w:proofErr w:type="gramStart"/>
      <w:r w:rsidRPr="005B02FB">
        <w:rPr>
          <w:rFonts w:eastAsia="Malgun Gothic"/>
          <w:color w:val="0070C0"/>
        </w:rPr>
        <w:t>where</w:t>
      </w:r>
      <w:proofErr w:type="gramEnd"/>
      <w:r w:rsidRPr="005B02FB">
        <w:rPr>
          <w:rFonts w:eastAsia="Malgun Gothic"/>
          <w:color w:val="0070C0"/>
        </w:rPr>
        <w:t>,</w:t>
      </w:r>
    </w:p>
    <w:p w14:paraId="7814E2F4" w14:textId="77777777" w:rsidR="005B02FB" w:rsidRPr="005B02FB" w:rsidRDefault="005B02FB" w:rsidP="00FC699B">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 xml:space="preserve">j: </m:t>
          </m:r>
        </m:oMath>
      </m:oMathPara>
      <w:r w:rsidRPr="005B02FB">
        <w:rPr>
          <w:rFonts w:eastAsia="Malgun Gothic"/>
          <w:color w:val="0070C0"/>
        </w:rPr>
        <w:t>Index of PFL group</w:t>
      </w:r>
    </w:p>
    <w:p w14:paraId="54539C4E" w14:textId="77777777" w:rsidR="005B02FB" w:rsidRPr="005B02FB" w:rsidRDefault="005B02FB" w:rsidP="00FC699B">
      <w:pPr>
        <w:spacing w:after="0"/>
        <w:ind w:left="2396"/>
        <w:rPr>
          <w:rFonts w:eastAsia="Malgun Gothic"/>
          <w:color w:val="0070C0"/>
        </w:rPr>
      </w:pPr>
      <m:oMath>
        <m:r>
          <w:rPr>
            <w:rFonts w:ascii="Cambria Math" w:eastAsia="Malgun Gothic" w:hAnsi="Cambria Math"/>
            <w:color w:val="0070C0"/>
          </w:rPr>
          <m:t xml:space="preserve">G: </m:t>
        </m:r>
      </m:oMath>
      <w:r w:rsidRPr="005B02FB">
        <w:rPr>
          <w:rFonts w:eastAsia="Malgun Gothic"/>
          <w:color w:val="0070C0"/>
        </w:rPr>
        <w:t>Total number of PFL groups</w:t>
      </w:r>
    </w:p>
    <w:p w14:paraId="26A04B4E" w14:textId="77777777" w:rsidR="005B02FB" w:rsidRPr="005B02FB" w:rsidRDefault="00000000" w:rsidP="00FC699B">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effect,j</m:t>
            </m:r>
          </m:sub>
        </m:sSub>
        <m:r>
          <w:rPr>
            <w:rFonts w:ascii="Cambria Math" w:eastAsia="Malgun Gothic" w:hAnsi="Cambria Math"/>
            <w:color w:val="0070C0"/>
          </w:rPr>
          <m:t xml:space="preserve">: </m:t>
        </m:r>
      </m:oMath>
      <w:r w:rsidR="005B02FB" w:rsidRPr="005B02FB">
        <w:rPr>
          <w:rFonts w:eastAsia="Malgun Gothic"/>
          <w:color w:val="0070C0"/>
        </w:rPr>
        <w:t xml:space="preserve">Periodicity of the PRS RSTD measurement in PFL group </w:t>
      </w:r>
      <m:oMath>
        <m:r>
          <w:rPr>
            <w:rFonts w:ascii="Cambria Math" w:eastAsia="Malgun Gothic" w:hAnsi="Cambria Math"/>
            <w:color w:val="0070C0"/>
          </w:rPr>
          <m:t>j</m:t>
        </m:r>
      </m:oMath>
    </w:p>
    <w:p w14:paraId="6E75C98C" w14:textId="77777777" w:rsidR="005B02FB" w:rsidRPr="005B02FB" w:rsidRDefault="00000000" w:rsidP="00FC699B">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r>
          <w:rPr>
            <w:rFonts w:ascii="Cambria Math" w:eastAsia="Malgun Gothic" w:hAnsi="Cambria Math"/>
            <w:color w:val="0070C0"/>
          </w:rPr>
          <m:t xml:space="preserve">: </m:t>
        </m:r>
      </m:oMath>
      <w:r w:rsidR="005B02FB" w:rsidRPr="005B02FB">
        <w:rPr>
          <w:rFonts w:eastAsia="Malgun Gothic"/>
          <w:color w:val="0070C0"/>
        </w:rPr>
        <w:t xml:space="preserve">Measurement period for PRS RSTD measurement in PFL group </w:t>
      </w:r>
      <m:oMath>
        <m:r>
          <w:rPr>
            <w:rFonts w:ascii="Cambria Math" w:eastAsia="Malgun Gothic" w:hAnsi="Cambria Math"/>
            <w:color w:val="0070C0"/>
          </w:rPr>
          <m:t xml:space="preserve">j </m:t>
        </m:r>
      </m:oMath>
    </w:p>
    <w:p w14:paraId="1AF32564" w14:textId="77777777" w:rsidR="005B02FB" w:rsidRDefault="005B02FB" w:rsidP="005B02FB">
      <w:pPr>
        <w:spacing w:after="120"/>
        <w:rPr>
          <w:color w:val="0070C0"/>
          <w:szCs w:val="24"/>
          <w:lang w:eastAsia="zh-CN"/>
        </w:rPr>
      </w:pPr>
    </w:p>
    <w:p w14:paraId="342A4894" w14:textId="77984D49" w:rsidR="00054D50" w:rsidRDefault="00054D50" w:rsidP="00F13CC9">
      <w:pPr>
        <w:pStyle w:val="ListParagraph"/>
        <w:numPr>
          <w:ilvl w:val="1"/>
          <w:numId w:val="1"/>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9518B5">
        <w:rPr>
          <w:rFonts w:eastAsia="SimSun"/>
          <w:color w:val="0070C0"/>
          <w:lang w:eastAsia="zh-CN"/>
        </w:rPr>
        <w:t>2</w:t>
      </w:r>
      <w:r>
        <w:rPr>
          <w:rFonts w:eastAsia="SimSun"/>
          <w:color w:val="0070C0"/>
          <w:lang w:eastAsia="zh-CN"/>
        </w:rPr>
        <w:t>: QC</w:t>
      </w:r>
    </w:p>
    <w:p w14:paraId="0209C3DD" w14:textId="7362E64F" w:rsidR="00054D50" w:rsidRPr="00054D50" w:rsidRDefault="00054D50" w:rsidP="00054D50">
      <w:pPr>
        <w:pStyle w:val="ListParagraph"/>
        <w:numPr>
          <w:ilvl w:val="2"/>
          <w:numId w:val="1"/>
        </w:numPr>
        <w:overflowPunct/>
        <w:autoSpaceDE/>
        <w:autoSpaceDN/>
        <w:adjustRightInd/>
        <w:spacing w:after="120"/>
        <w:ind w:left="2348" w:firstLineChars="0"/>
        <w:textAlignment w:val="auto"/>
        <w:rPr>
          <w:rFonts w:eastAsia="SimSun"/>
          <w:color w:val="0070C0"/>
          <w:lang w:eastAsia="zh-CN"/>
        </w:rPr>
      </w:pPr>
      <w:r w:rsidRPr="00054D50">
        <w:rPr>
          <w:color w:val="0070C0"/>
          <w:lang w:eastAsia="zh-CN"/>
        </w:rPr>
        <w:t>The measurement period requirement for RSTD and UE Rx-Tx when the LMF requests the UE to perform measurements with PRS BW aggregation across multiple PFLs is defined as a summation of two terms:</w:t>
      </w:r>
    </w:p>
    <w:p w14:paraId="4BABA9A9" w14:textId="2FE8A6B1" w:rsidR="00054D50" w:rsidRPr="00054D50" w:rsidRDefault="00000000" w:rsidP="00054D50">
      <w:pPr>
        <w:spacing w:after="120"/>
        <w:rPr>
          <w:rFonts w:eastAsia="MS Mincho"/>
          <w:color w:val="0070C0"/>
          <w:lang w:eastAsia="zh-CN"/>
        </w:rPr>
      </w:pPr>
      <m:oMathPara>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total</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non-aggr</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aggr</m:t>
              </m:r>
            </m:sub>
          </m:sSub>
        </m:oMath>
      </m:oMathPara>
    </w:p>
    <w:p w14:paraId="139890F7" w14:textId="0FBAB9AC" w:rsidR="00054D50" w:rsidRPr="00054D50" w:rsidRDefault="00000000" w:rsidP="00054D50">
      <w:pPr>
        <w:numPr>
          <w:ilvl w:val="3"/>
          <w:numId w:val="22"/>
        </w:numPr>
        <w:spacing w:after="120"/>
        <w:ind w:left="2852"/>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non-aggr</m:t>
            </m:r>
          </m:sub>
        </m:sSub>
      </m:oMath>
      <w:r w:rsidR="00054D50" w:rsidRPr="00054D50">
        <w:rPr>
          <w:rFonts w:eastAsia="Times New Roman"/>
          <w:color w:val="0070C0"/>
          <w:lang w:val="en-US" w:eastAsia="zh-CN"/>
        </w:rPr>
        <w:t xml:space="preserve"> is the delay associated with the measurements performed without BW aggregation. It is equal to the Rel-17 the measurement period requirement, with the modification that only PRS resources that are not aggregated, according to the LMF request and applicability conditions, are counted in </w:t>
      </w:r>
      <m:oMath>
        <m:sSub>
          <m:sSubPr>
            <m:ctrlPr>
              <w:rPr>
                <w:rFonts w:ascii="Cambria Math" w:eastAsia="Times New Roman" w:hAnsi="Cambria Math"/>
                <w:i/>
                <w:iCs/>
                <w:color w:val="0070C0"/>
                <w:lang w:val="en-US" w:eastAsia="zh-CN"/>
              </w:rPr>
            </m:ctrlPr>
          </m:sSubPr>
          <m:e>
            <m:r>
              <w:rPr>
                <w:rFonts w:ascii="Cambria Math" w:eastAsia="Times New Roman" w:hAnsi="Cambria Math"/>
                <w:color w:val="0070C0"/>
                <w:lang w:val="en-US" w:eastAsia="zh-CN"/>
              </w:rPr>
              <m:t>L</m:t>
            </m:r>
          </m:e>
          <m:sub>
            <m:r>
              <w:rPr>
                <w:rFonts w:ascii="Cambria Math" w:eastAsia="Times New Roman" w:hAnsi="Cambria Math"/>
                <w:color w:val="0070C0"/>
                <w:lang w:val="en-US" w:eastAsia="zh-CN"/>
              </w:rPr>
              <m:t>available_PRS</m:t>
            </m:r>
            <m:r>
              <m:rPr>
                <m:sty m:val="p"/>
              </m:rPr>
              <w:rPr>
                <w:rFonts w:ascii="Cambria Math" w:eastAsia="Times New Roman" w:hAnsi="Cambria Math"/>
                <w:color w:val="0070C0"/>
                <w:lang w:val="en-US" w:eastAsia="zh-CN"/>
              </w:rPr>
              <m:t>,i</m:t>
            </m:r>
          </m:sub>
        </m:sSub>
      </m:oMath>
      <w:r w:rsidR="00054D50" w:rsidRPr="00054D50">
        <w:rPr>
          <w:rFonts w:eastAsia="Times New Roman"/>
          <w:color w:val="0070C0"/>
          <w:lang w:val="en-US" w:eastAsia="zh-CN"/>
        </w:rPr>
        <w:t xml:space="preserve"> for each PFL.</w:t>
      </w:r>
    </w:p>
    <w:p w14:paraId="5EFE12AB" w14:textId="08F2E5CD" w:rsidR="00054D50" w:rsidRPr="00054D50" w:rsidRDefault="00000000" w:rsidP="00054D50">
      <w:pPr>
        <w:numPr>
          <w:ilvl w:val="3"/>
          <w:numId w:val="22"/>
        </w:numPr>
        <w:spacing w:after="120"/>
        <w:ind w:left="2852"/>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aggr</m:t>
            </m:r>
          </m:sub>
        </m:sSub>
      </m:oMath>
      <w:r w:rsidR="00054D50" w:rsidRPr="00054D50">
        <w:rPr>
          <w:rFonts w:eastAsia="Times New Roman"/>
          <w:color w:val="0070C0"/>
          <w:lang w:val="en-US" w:eastAsia="zh-CN"/>
        </w:rPr>
        <w:t xml:space="preserve"> is the delay associated with the measurements performed with BW aggregation. Only PRS resources to be aggregated according to the LMF request and applicability conditions are counted when calculating this term.</w:t>
      </w:r>
    </w:p>
    <w:p w14:paraId="2CD707F4" w14:textId="12B44276" w:rsidR="007920E2" w:rsidRDefault="00054D50" w:rsidP="00F13CC9">
      <w:pPr>
        <w:numPr>
          <w:ilvl w:val="3"/>
          <w:numId w:val="22"/>
        </w:numPr>
        <w:spacing w:after="120"/>
        <w:ind w:left="2852"/>
        <w:rPr>
          <w:rFonts w:eastAsia="Times New Roman"/>
          <w:color w:val="0070C0"/>
          <w:lang w:val="en-US" w:eastAsia="zh-CN"/>
        </w:rPr>
      </w:pPr>
      <w:r w:rsidRPr="00054D50">
        <w:rPr>
          <w:rFonts w:eastAsia="Times New Roman"/>
          <w:color w:val="0070C0"/>
          <w:lang w:val="en-US" w:eastAsia="zh-CN"/>
        </w:rPr>
        <w:t xml:space="preserve">FFS the exact formula for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aggr</m:t>
            </m:r>
          </m:sub>
        </m:sSub>
      </m:oMath>
      <w:r w:rsidRPr="00054D50">
        <w:rPr>
          <w:rFonts w:eastAsia="Times New Roman"/>
          <w:color w:val="0070C0"/>
          <w:lang w:val="en-US" w:eastAsia="zh-CN"/>
        </w:rPr>
        <w:t>, depend</w:t>
      </w:r>
      <w:proofErr w:type="spellStart"/>
      <w:r w:rsidRPr="00054D50">
        <w:rPr>
          <w:rFonts w:eastAsia="Times New Roman"/>
          <w:color w:val="0070C0"/>
          <w:lang w:val="en-US" w:eastAsia="zh-CN"/>
        </w:rPr>
        <w:t>ing</w:t>
      </w:r>
      <w:proofErr w:type="spellEnd"/>
      <w:r w:rsidRPr="00054D50">
        <w:rPr>
          <w:rFonts w:eastAsia="Times New Roman"/>
          <w:color w:val="0070C0"/>
          <w:lang w:val="en-US" w:eastAsia="zh-CN"/>
        </w:rPr>
        <w:t xml:space="preserve"> on RAN1 agreements on UE capabilities, etc.</w:t>
      </w:r>
    </w:p>
    <w:p w14:paraId="7FF7B289" w14:textId="5A733F59" w:rsidR="00F13CC9" w:rsidRDefault="00F13CC9" w:rsidP="00F13CC9">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5919FD">
        <w:rPr>
          <w:rFonts w:eastAsia="SimSun"/>
          <w:color w:val="0070C0"/>
          <w:lang w:eastAsia="zh-CN"/>
        </w:rPr>
        <w:t>3</w:t>
      </w:r>
      <w:r>
        <w:rPr>
          <w:rFonts w:eastAsia="SimSun"/>
          <w:color w:val="0070C0"/>
          <w:lang w:eastAsia="zh-CN"/>
        </w:rPr>
        <w:t xml:space="preserve">: </w:t>
      </w:r>
      <w:r w:rsidR="00BC47DB">
        <w:rPr>
          <w:rFonts w:eastAsia="SimSun"/>
          <w:color w:val="0070C0"/>
          <w:lang w:eastAsia="zh-CN"/>
        </w:rPr>
        <w:t>HW</w:t>
      </w:r>
    </w:p>
    <w:p w14:paraId="65A5F252" w14:textId="77777777" w:rsidR="00F13CC9" w:rsidRPr="00BC47DB" w:rsidRDefault="00F13CC9" w:rsidP="00F13CC9">
      <w:pPr>
        <w:numPr>
          <w:ilvl w:val="3"/>
          <w:numId w:val="22"/>
        </w:numPr>
        <w:spacing w:after="120"/>
        <w:ind w:left="2852"/>
        <w:rPr>
          <w:rFonts w:eastAsia="Times New Roman"/>
          <w:bCs/>
          <w:color w:val="0070C0"/>
          <w:lang w:val="en-US" w:eastAsia="zh-CN"/>
        </w:rPr>
      </w:pPr>
      <w:r w:rsidRPr="00BC47DB">
        <w:rPr>
          <w:bCs/>
          <w:color w:val="0070C0"/>
          <w:lang w:eastAsia="zh-CN"/>
        </w:rPr>
        <w:t xml:space="preserve">As baseline, measurement period for PRA CA is defined as </w:t>
      </w:r>
    </w:p>
    <w:p w14:paraId="2A4E25C2" w14:textId="77777777" w:rsidR="00F13CC9" w:rsidRPr="00BC47DB" w:rsidRDefault="00F13CC9" w:rsidP="00F13CC9">
      <w:pPr>
        <w:spacing w:after="120"/>
        <w:jc w:val="center"/>
        <w:rPr>
          <w:bCs/>
          <w:color w:val="0070C0"/>
          <w:lang w:eastAsia="zh-CN"/>
        </w:rPr>
      </w:pPr>
      <w:proofErr w:type="spellStart"/>
      <w:proofErr w:type="gramStart"/>
      <w:r w:rsidRPr="00BC47DB">
        <w:rPr>
          <w:bCs/>
          <w:color w:val="0070C0"/>
          <w:lang w:eastAsia="zh-CN"/>
        </w:rPr>
        <w:t>T</w:t>
      </w:r>
      <w:r w:rsidRPr="00BC47DB">
        <w:rPr>
          <w:bCs/>
          <w:color w:val="0070C0"/>
          <w:vertAlign w:val="subscript"/>
          <w:lang w:eastAsia="zh-CN"/>
        </w:rPr>
        <w:t>xxxx,total</w:t>
      </w:r>
      <w:proofErr w:type="spellEnd"/>
      <w:proofErr w:type="gramEnd"/>
      <w:r w:rsidRPr="00BC47DB">
        <w:rPr>
          <w:bCs/>
          <w:color w:val="0070C0"/>
          <w:lang w:eastAsia="zh-CN"/>
        </w:rPr>
        <w:t xml:space="preserve"> = </w:t>
      </w:r>
      <w:proofErr w:type="spellStart"/>
      <w:r w:rsidRPr="00BC47DB">
        <w:rPr>
          <w:bCs/>
          <w:color w:val="0070C0"/>
          <w:lang w:eastAsia="zh-CN"/>
        </w:rPr>
        <w:t>T</w:t>
      </w:r>
      <w:r w:rsidRPr="00BC47DB">
        <w:rPr>
          <w:bCs/>
          <w:color w:val="0070C0"/>
          <w:vertAlign w:val="subscript"/>
          <w:lang w:eastAsia="zh-CN"/>
        </w:rPr>
        <w:t>aggregate</w:t>
      </w:r>
      <w:proofErr w:type="spellEnd"/>
      <w:r w:rsidRPr="00BC47DB">
        <w:rPr>
          <w:bCs/>
          <w:color w:val="0070C0"/>
          <w:lang w:eastAsia="zh-CN"/>
        </w:rPr>
        <w:t xml:space="preserve"> +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p>
    <w:p w14:paraId="130B4185" w14:textId="77777777" w:rsidR="00F13CC9" w:rsidRPr="00BC47DB" w:rsidRDefault="00F13CC9" w:rsidP="00F13CC9">
      <w:pPr>
        <w:spacing w:after="120"/>
        <w:ind w:left="2840"/>
        <w:rPr>
          <w:bCs/>
          <w:color w:val="0070C0"/>
          <w:lang w:eastAsia="zh-CN"/>
        </w:rPr>
      </w:pPr>
      <w:r w:rsidRPr="00BC47DB">
        <w:rPr>
          <w:bCs/>
          <w:color w:val="0070C0"/>
          <w:lang w:eastAsia="zh-CN"/>
        </w:rPr>
        <w:t xml:space="preserve">where </w:t>
      </w:r>
      <w:proofErr w:type="spellStart"/>
      <w:r w:rsidRPr="00BC47DB">
        <w:rPr>
          <w:bCs/>
          <w:color w:val="0070C0"/>
          <w:lang w:eastAsia="zh-CN"/>
        </w:rPr>
        <w:t>T</w:t>
      </w:r>
      <w:r w:rsidRPr="00BC47DB">
        <w:rPr>
          <w:bCs/>
          <w:color w:val="0070C0"/>
          <w:vertAlign w:val="subscript"/>
          <w:lang w:eastAsia="zh-CN"/>
        </w:rPr>
        <w:t>aggregate</w:t>
      </w:r>
      <w:proofErr w:type="spellEnd"/>
      <w:r w:rsidRPr="00BC47DB">
        <w:rPr>
          <w:bCs/>
          <w:color w:val="0070C0"/>
          <w:lang w:eastAsia="zh-CN"/>
        </w:rPr>
        <w:t xml:space="preserve"> is the measurement period for aggregate measurements, and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r w:rsidRPr="00BC47DB">
        <w:rPr>
          <w:bCs/>
          <w:color w:val="0070C0"/>
          <w:lang w:eastAsia="zh-CN"/>
        </w:rPr>
        <w:t xml:space="preserve"> is the measurement period for non-aggregate measurements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r w:rsidRPr="00BC47DB">
        <w:rPr>
          <w:bCs/>
          <w:color w:val="0070C0"/>
          <w:lang w:eastAsia="zh-CN"/>
        </w:rPr>
        <w:t xml:space="preserve"> can be zero depending on LMF configuration)</w:t>
      </w:r>
    </w:p>
    <w:p w14:paraId="31DD4E14" w14:textId="77777777" w:rsidR="00F13CC9" w:rsidRPr="00BC47DB" w:rsidRDefault="00F13CC9" w:rsidP="00F13CC9">
      <w:pPr>
        <w:numPr>
          <w:ilvl w:val="4"/>
          <w:numId w:val="22"/>
        </w:numPr>
        <w:spacing w:after="120"/>
        <w:rPr>
          <w:bCs/>
          <w:color w:val="0070C0"/>
          <w:lang w:val="en-US" w:eastAsia="zh-CN"/>
        </w:rPr>
      </w:pPr>
      <w:r w:rsidRPr="00BC47DB">
        <w:rPr>
          <w:bCs/>
          <w:color w:val="0070C0"/>
          <w:lang w:val="en-US" w:eastAsia="zh-CN"/>
        </w:rPr>
        <w:t xml:space="preserve"> </w:t>
      </w:r>
      <w:proofErr w:type="spellStart"/>
      <w:r w:rsidRPr="00BC47DB">
        <w:rPr>
          <w:bCs/>
          <w:color w:val="0070C0"/>
          <w:lang w:val="en-US" w:eastAsia="zh-CN"/>
        </w:rPr>
        <w:t>T</w:t>
      </w:r>
      <w:r w:rsidRPr="00BC47DB">
        <w:rPr>
          <w:bCs/>
          <w:color w:val="0070C0"/>
          <w:vertAlign w:val="subscript"/>
          <w:lang w:val="en-US" w:eastAsia="zh-CN"/>
        </w:rPr>
        <w:t>aggregate</w:t>
      </w:r>
      <w:proofErr w:type="spellEnd"/>
      <w:r w:rsidRPr="00BC47DB">
        <w:rPr>
          <w:bCs/>
          <w:color w:val="0070C0"/>
          <w:lang w:val="en-US" w:eastAsia="zh-CN"/>
        </w:rPr>
        <w:t xml:space="preserve"> is defined re-using the existing requirements as baseline, and</w:t>
      </w:r>
    </w:p>
    <w:p w14:paraId="1209290A" w14:textId="77777777" w:rsidR="00F13CC9" w:rsidRPr="00BC47DB" w:rsidRDefault="00F13CC9" w:rsidP="00F13CC9">
      <w:pPr>
        <w:numPr>
          <w:ilvl w:val="5"/>
          <w:numId w:val="22"/>
        </w:numPr>
        <w:spacing w:after="120"/>
        <w:rPr>
          <w:bCs/>
          <w:color w:val="0070C0"/>
          <w:lang w:val="en-US" w:eastAsia="zh-CN"/>
        </w:rPr>
      </w:pPr>
      <w:r w:rsidRPr="00BC47DB">
        <w:rPr>
          <w:bCs/>
          <w:color w:val="0070C0"/>
          <w:lang w:val="en-US" w:eastAsia="zh-CN"/>
        </w:rPr>
        <w:t xml:space="preserve">multiple PFLs with linked resource sets are considered as one ‘effective’ </w:t>
      </w:r>
      <w:proofErr w:type="gramStart"/>
      <w:r w:rsidRPr="00BC47DB">
        <w:rPr>
          <w:bCs/>
          <w:color w:val="0070C0"/>
          <w:lang w:val="en-US" w:eastAsia="zh-CN"/>
        </w:rPr>
        <w:t>PFL</w:t>
      </w:r>
      <w:proofErr w:type="gramEnd"/>
    </w:p>
    <w:p w14:paraId="04781AF6" w14:textId="77777777" w:rsidR="00F13CC9" w:rsidRPr="00BC47DB" w:rsidRDefault="00F13CC9" w:rsidP="00F13CC9">
      <w:pPr>
        <w:numPr>
          <w:ilvl w:val="5"/>
          <w:numId w:val="22"/>
        </w:numPr>
        <w:spacing w:after="120"/>
        <w:rPr>
          <w:bCs/>
          <w:color w:val="0070C0"/>
          <w:lang w:val="en-US" w:eastAsia="zh-CN"/>
        </w:rPr>
      </w:pPr>
      <w:r w:rsidRPr="00BC47DB">
        <w:rPr>
          <w:bCs/>
          <w:color w:val="0070C0"/>
          <w:lang w:val="en-US" w:eastAsia="zh-CN"/>
        </w:rPr>
        <w:t xml:space="preserve">new processing capability for aggregate measurements would </w:t>
      </w:r>
      <w:proofErr w:type="gramStart"/>
      <w:r w:rsidRPr="00BC47DB">
        <w:rPr>
          <w:bCs/>
          <w:color w:val="0070C0"/>
          <w:lang w:val="en-US" w:eastAsia="zh-CN"/>
        </w:rPr>
        <w:t>apply</w:t>
      </w:r>
      <w:proofErr w:type="gramEnd"/>
    </w:p>
    <w:p w14:paraId="0EAEF6EF" w14:textId="77777777" w:rsidR="00F13CC9" w:rsidRPr="00BC47DB" w:rsidRDefault="00F13CC9" w:rsidP="00F13CC9">
      <w:pPr>
        <w:numPr>
          <w:ilvl w:val="5"/>
          <w:numId w:val="22"/>
        </w:numPr>
        <w:spacing w:after="120"/>
        <w:rPr>
          <w:bCs/>
          <w:color w:val="0070C0"/>
          <w:lang w:val="en-US" w:eastAsia="zh-CN"/>
        </w:rPr>
      </w:pPr>
      <w:r w:rsidRPr="00BC47DB">
        <w:rPr>
          <w:bCs/>
          <w:color w:val="0070C0"/>
          <w:lang w:val="en-US" w:eastAsia="zh-CN"/>
        </w:rPr>
        <w:t xml:space="preserve">only resources that are linked are considered in </w:t>
      </w:r>
      <w:proofErr w:type="spellStart"/>
      <w:proofErr w:type="gramStart"/>
      <w:r w:rsidRPr="00BC47DB">
        <w:rPr>
          <w:bCs/>
          <w:color w:val="0070C0"/>
          <w:lang w:val="en-US" w:eastAsia="zh-CN"/>
        </w:rPr>
        <w:t>Lprs</w:t>
      </w:r>
      <w:proofErr w:type="spellEnd"/>
      <w:proofErr w:type="gramEnd"/>
    </w:p>
    <w:p w14:paraId="6943DEB4" w14:textId="77777777" w:rsidR="00F13CC9" w:rsidRPr="00BC47DB" w:rsidRDefault="00F13CC9" w:rsidP="00F13CC9">
      <w:pPr>
        <w:numPr>
          <w:ilvl w:val="4"/>
          <w:numId w:val="22"/>
        </w:numPr>
        <w:spacing w:after="120"/>
        <w:rPr>
          <w:bCs/>
          <w:color w:val="0070C0"/>
          <w:lang w:val="en-US" w:eastAsia="zh-CN"/>
        </w:rPr>
      </w:pPr>
      <w:proofErr w:type="spellStart"/>
      <w:r w:rsidRPr="00BC47DB">
        <w:rPr>
          <w:bCs/>
          <w:color w:val="0070C0"/>
          <w:lang w:val="en-US" w:eastAsia="zh-CN"/>
        </w:rPr>
        <w:t>T</w:t>
      </w:r>
      <w:r w:rsidRPr="00BC47DB">
        <w:rPr>
          <w:bCs/>
          <w:color w:val="0070C0"/>
          <w:vertAlign w:val="subscript"/>
          <w:lang w:val="en-US" w:eastAsia="zh-CN"/>
        </w:rPr>
        <w:t>aggregate</w:t>
      </w:r>
      <w:proofErr w:type="spellEnd"/>
      <w:r w:rsidRPr="00BC47DB">
        <w:rPr>
          <w:bCs/>
          <w:color w:val="0070C0"/>
          <w:lang w:val="en-US" w:eastAsia="zh-CN"/>
        </w:rPr>
        <w:t xml:space="preserve"> is defined re-using the existing requirements as baseline, and </w:t>
      </w:r>
    </w:p>
    <w:p w14:paraId="6BC37BDA" w14:textId="77777777" w:rsidR="00F13CC9" w:rsidRPr="00BC47DB" w:rsidRDefault="00F13CC9" w:rsidP="00F13CC9">
      <w:pPr>
        <w:numPr>
          <w:ilvl w:val="5"/>
          <w:numId w:val="22"/>
        </w:numPr>
        <w:spacing w:after="120"/>
        <w:rPr>
          <w:bCs/>
          <w:color w:val="0070C0"/>
          <w:lang w:val="en-US" w:eastAsia="zh-CN"/>
        </w:rPr>
      </w:pPr>
      <w:r w:rsidRPr="00BC47DB">
        <w:rPr>
          <w:bCs/>
          <w:color w:val="0070C0"/>
          <w:lang w:val="en-US" w:eastAsia="zh-CN"/>
        </w:rPr>
        <w:t xml:space="preserve">only resources that are not linked are considered in </w:t>
      </w:r>
      <w:proofErr w:type="spellStart"/>
      <w:proofErr w:type="gramStart"/>
      <w:r w:rsidRPr="00BC47DB">
        <w:rPr>
          <w:bCs/>
          <w:color w:val="0070C0"/>
          <w:lang w:val="en-US" w:eastAsia="zh-CN"/>
        </w:rPr>
        <w:t>Lprs</w:t>
      </w:r>
      <w:proofErr w:type="spellEnd"/>
      <w:proofErr w:type="gramEnd"/>
    </w:p>
    <w:p w14:paraId="7C4D127B" w14:textId="12E6EF05" w:rsidR="00F13CC9" w:rsidRDefault="00F13CC9" w:rsidP="00F13CC9">
      <w:pPr>
        <w:numPr>
          <w:ilvl w:val="4"/>
          <w:numId w:val="22"/>
        </w:numPr>
        <w:spacing w:after="120"/>
        <w:rPr>
          <w:bCs/>
          <w:color w:val="0070C0"/>
          <w:lang w:val="en-US" w:eastAsia="zh-CN"/>
        </w:rPr>
      </w:pPr>
      <w:r w:rsidRPr="00BC47DB">
        <w:rPr>
          <w:bCs/>
          <w:color w:val="0070C0"/>
          <w:lang w:val="en-US" w:eastAsia="zh-CN"/>
        </w:rPr>
        <w:t xml:space="preserve">other adaptations are not </w:t>
      </w:r>
      <w:proofErr w:type="gramStart"/>
      <w:r w:rsidRPr="00BC47DB">
        <w:rPr>
          <w:bCs/>
          <w:color w:val="0070C0"/>
          <w:lang w:val="en-US" w:eastAsia="zh-CN"/>
        </w:rPr>
        <w:t>precluded</w:t>
      </w:r>
      <w:proofErr w:type="gramEnd"/>
    </w:p>
    <w:p w14:paraId="26C92CCB" w14:textId="44FB56E2" w:rsidR="00892C31" w:rsidRPr="00626B98" w:rsidRDefault="00892C31" w:rsidP="00FB686F">
      <w:pPr>
        <w:pStyle w:val="ListParagraph"/>
        <w:numPr>
          <w:ilvl w:val="2"/>
          <w:numId w:val="22"/>
        </w:numPr>
        <w:overflowPunct/>
        <w:autoSpaceDE/>
        <w:autoSpaceDN/>
        <w:adjustRightInd/>
        <w:spacing w:after="120"/>
        <w:ind w:firstLineChars="0"/>
        <w:textAlignment w:val="auto"/>
        <w:rPr>
          <w:rFonts w:eastAsia="SimSun"/>
          <w:color w:val="0070C0"/>
          <w:lang w:eastAsia="zh-CN"/>
        </w:rPr>
      </w:pPr>
      <w:r w:rsidRPr="00626B98">
        <w:rPr>
          <w:rFonts w:eastAsia="SimSun"/>
          <w:color w:val="0070C0"/>
          <w:lang w:eastAsia="zh-CN"/>
        </w:rPr>
        <w:t xml:space="preserve">Option </w:t>
      </w:r>
      <w:r>
        <w:rPr>
          <w:rFonts w:eastAsia="SimSun"/>
          <w:color w:val="0070C0"/>
          <w:lang w:eastAsia="zh-CN"/>
        </w:rPr>
        <w:t>4</w:t>
      </w:r>
      <w:r w:rsidRPr="00626B98">
        <w:rPr>
          <w:rFonts w:eastAsia="SimSun"/>
          <w:color w:val="0070C0"/>
          <w:lang w:eastAsia="zh-CN"/>
        </w:rPr>
        <w:t>: CATT</w:t>
      </w:r>
    </w:p>
    <w:p w14:paraId="570F103D" w14:textId="19851690" w:rsidR="00892C31" w:rsidRPr="00FB686F" w:rsidRDefault="00892C31" w:rsidP="00FB686F">
      <w:pPr>
        <w:pStyle w:val="ListParagraph"/>
        <w:numPr>
          <w:ilvl w:val="3"/>
          <w:numId w:val="22"/>
        </w:numPr>
        <w:overflowPunct/>
        <w:autoSpaceDE/>
        <w:autoSpaceDN/>
        <w:adjustRightInd/>
        <w:spacing w:after="120"/>
        <w:ind w:firstLineChars="0"/>
        <w:textAlignment w:val="auto"/>
        <w:rPr>
          <w:color w:val="0070C0"/>
          <w:lang w:eastAsia="zh-CN"/>
        </w:rPr>
      </w:pPr>
      <w:r w:rsidRPr="00626B98">
        <w:rPr>
          <w:color w:val="0070C0"/>
          <w:lang w:eastAsia="zh-CN"/>
        </w:rPr>
        <w:t xml:space="preserve">The measurement period for a single aggregated PFL is equal to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RSTD,i</m:t>
            </m:r>
          </m:sub>
        </m:sSub>
      </m:oMath>
      <w:r w:rsidRPr="00626B98">
        <w:rPr>
          <w:color w:val="0070C0"/>
          <w:lang w:eastAsia="zh-CN"/>
        </w:rPr>
        <w:t xml:space="preserve">, i.e.,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RSTD,aggregated</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RSTD,1</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RSTD,2</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RSTD,3</m:t>
            </m:r>
          </m:sub>
        </m:sSub>
      </m:oMath>
      <w:r w:rsidRPr="00626B98">
        <w:rPr>
          <w:color w:val="0070C0"/>
          <w:lang w:eastAsia="zh-CN"/>
        </w:rPr>
        <w:t xml:space="preserve"> assuming no PRS resources are dropped.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RSTD,i</m:t>
            </m:r>
          </m:sub>
        </m:sSub>
      </m:oMath>
      <w:r w:rsidRPr="00626B98">
        <w:rPr>
          <w:color w:val="0070C0"/>
          <w:lang w:eastAsia="zh-CN"/>
        </w:rPr>
        <w:t xml:space="preserve"> in the Rel-17 measurement period requirements, therefore, can be reused for the period req</w:t>
      </w:r>
      <w:proofErr w:type="spellStart"/>
      <w:r w:rsidRPr="00626B98">
        <w:rPr>
          <w:color w:val="0070C0"/>
          <w:lang w:eastAsia="zh-CN"/>
        </w:rPr>
        <w:t>uirements</w:t>
      </w:r>
      <w:proofErr w:type="spellEnd"/>
      <w:r w:rsidRPr="00626B98">
        <w:rPr>
          <w:color w:val="0070C0"/>
          <w:lang w:eastAsia="zh-CN"/>
        </w:rPr>
        <w:t xml:space="preserve"> for BW aggregation.</w:t>
      </w:r>
    </w:p>
    <w:p w14:paraId="75D1059F" w14:textId="21BF5B98" w:rsidR="00CC477C" w:rsidRDefault="00CC477C" w:rsidP="00CC477C">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892C31">
        <w:rPr>
          <w:rFonts w:eastAsia="SimSun"/>
          <w:color w:val="0070C0"/>
          <w:lang w:eastAsia="zh-CN"/>
        </w:rPr>
        <w:t>5</w:t>
      </w:r>
      <w:r>
        <w:rPr>
          <w:rFonts w:eastAsia="SimSun"/>
          <w:color w:val="0070C0"/>
          <w:lang w:eastAsia="zh-CN"/>
        </w:rPr>
        <w:t xml:space="preserve">: </w:t>
      </w:r>
      <w:r w:rsidR="00C23AE5">
        <w:rPr>
          <w:rFonts w:eastAsia="SimSun"/>
          <w:color w:val="0070C0"/>
          <w:lang w:eastAsia="zh-CN"/>
        </w:rPr>
        <w:t>Nokia</w:t>
      </w:r>
    </w:p>
    <w:p w14:paraId="72F718A5" w14:textId="4C8E4F85" w:rsidR="00CC477C" w:rsidRPr="00BC47DB" w:rsidRDefault="00C23AE5" w:rsidP="00C23AE5">
      <w:pPr>
        <w:numPr>
          <w:ilvl w:val="3"/>
          <w:numId w:val="22"/>
        </w:numPr>
        <w:spacing w:after="120"/>
        <w:rPr>
          <w:bCs/>
          <w:color w:val="0070C0"/>
          <w:lang w:val="en-US" w:eastAsia="zh-CN"/>
        </w:rPr>
      </w:pPr>
      <w:r w:rsidRPr="00C23AE5">
        <w:rPr>
          <w:bCs/>
          <w:color w:val="0070C0"/>
          <w:lang w:val="en-US" w:eastAsia="zh-CN"/>
        </w:rPr>
        <w:t>RAN4 to proceed according to Alt.2: Still perform positioning measurement based on the remaining PRSs in other PFL(s), with UE being required to indicate to LMF the number of PFLs the aggregated PRS measurement is based on.</w:t>
      </w:r>
    </w:p>
    <w:p w14:paraId="1F38540C" w14:textId="77777777" w:rsidR="00276FD3" w:rsidRPr="00045592" w:rsidRDefault="00276FD3" w:rsidP="0027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712779" w14:textId="27DF5F13" w:rsidR="00276FD3" w:rsidRPr="00276FD3" w:rsidRDefault="00276FD3" w:rsidP="00276FD3">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FC699B">
        <w:rPr>
          <w:rFonts w:eastAsia="SimSun"/>
          <w:color w:val="0070C0"/>
          <w:szCs w:val="24"/>
          <w:lang w:eastAsia="zh-CN"/>
        </w:rPr>
        <w:t>s</w:t>
      </w:r>
      <w:r>
        <w:rPr>
          <w:rFonts w:eastAsia="SimSun"/>
          <w:color w:val="0070C0"/>
          <w:szCs w:val="24"/>
          <w:lang w:eastAsia="zh-CN"/>
        </w:rPr>
        <w:t>.</w:t>
      </w:r>
    </w:p>
    <w:p w14:paraId="1CB3F5ED" w14:textId="28411DFE" w:rsidR="00C06359" w:rsidRPr="00045592" w:rsidRDefault="00C06359" w:rsidP="00C0635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w:t>
      </w:r>
      <w:r w:rsidR="00555CC2">
        <w:rPr>
          <w:b/>
          <w:color w:val="0070C0"/>
          <w:u w:val="single"/>
          <w:lang w:eastAsia="ko-KR"/>
        </w:rPr>
        <w:t>3</w:t>
      </w:r>
      <w:r w:rsidRPr="00045592">
        <w:rPr>
          <w:b/>
          <w:color w:val="0070C0"/>
          <w:u w:val="single"/>
          <w:lang w:eastAsia="ko-KR"/>
        </w:rPr>
        <w:t xml:space="preserve">: </w:t>
      </w:r>
      <w:r w:rsidR="00201B0B">
        <w:rPr>
          <w:b/>
          <w:color w:val="0070C0"/>
          <w:u w:val="single"/>
          <w:lang w:eastAsia="ko-KR"/>
        </w:rPr>
        <w:t xml:space="preserve">PRS measurement period for </w:t>
      </w:r>
      <w:r w:rsidRPr="00056966">
        <w:rPr>
          <w:b/>
          <w:color w:val="0070C0"/>
          <w:u w:val="single"/>
          <w:lang w:eastAsia="ko-KR"/>
        </w:rPr>
        <w:t>PRS/SRS bandwidth aggregation</w:t>
      </w:r>
    </w:p>
    <w:p w14:paraId="3EEE3D25" w14:textId="77777777" w:rsidR="00C06359" w:rsidRPr="00045592" w:rsidRDefault="00C0635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DC510B" w14:textId="00D35080" w:rsidR="004569BE" w:rsidRDefault="004569BE" w:rsidP="000328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sidR="008D26CB">
        <w:rPr>
          <w:rFonts w:eastAsia="SimSun"/>
          <w:color w:val="0070C0"/>
          <w:szCs w:val="24"/>
          <w:lang w:eastAsia="zh-CN"/>
        </w:rPr>
        <w:t>QC</w:t>
      </w:r>
    </w:p>
    <w:p w14:paraId="0ABC548E" w14:textId="77777777" w:rsidR="000328F0" w:rsidRDefault="007113F1" w:rsidP="000328F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113F1">
        <w:rPr>
          <w:rFonts w:eastAsia="SimSun"/>
          <w:color w:val="0070C0"/>
          <w:szCs w:val="24"/>
          <w:lang w:eastAsia="zh-CN"/>
        </w:rPr>
        <w:lastRenderedPageBreak/>
        <w:t>Wait for further progress in RAN1 to finalize the definition of the measurement period requirement with BW aggregation.</w:t>
      </w:r>
    </w:p>
    <w:p w14:paraId="7910871A" w14:textId="4B91928B" w:rsidR="008C7B25" w:rsidRPr="000328F0" w:rsidRDefault="008C7B25" w:rsidP="000328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sidR="000328F0" w:rsidRPr="000328F0">
        <w:rPr>
          <w:color w:val="0070C0"/>
          <w:szCs w:val="24"/>
          <w:lang w:eastAsia="zh-CN"/>
        </w:rPr>
        <w:t>3</w:t>
      </w:r>
      <w:r w:rsidRPr="000328F0">
        <w:rPr>
          <w:color w:val="0070C0"/>
          <w:szCs w:val="24"/>
          <w:lang w:eastAsia="zh-CN"/>
        </w:rPr>
        <w:t xml:space="preserve">: </w:t>
      </w:r>
      <w:r w:rsidR="00721F34" w:rsidRPr="000328F0">
        <w:rPr>
          <w:color w:val="0070C0"/>
          <w:szCs w:val="24"/>
          <w:lang w:eastAsia="zh-CN"/>
        </w:rPr>
        <w:t>ZTE</w:t>
      </w:r>
      <w:r w:rsidR="00B00C1D">
        <w:rPr>
          <w:color w:val="0070C0"/>
          <w:szCs w:val="24"/>
          <w:lang w:eastAsia="zh-CN"/>
        </w:rPr>
        <w:t>, OPPO</w:t>
      </w:r>
      <w:r w:rsidR="00C9283C">
        <w:rPr>
          <w:color w:val="0070C0"/>
          <w:szCs w:val="24"/>
          <w:lang w:eastAsia="zh-CN"/>
        </w:rPr>
        <w:t>, E///</w:t>
      </w:r>
    </w:p>
    <w:p w14:paraId="0E471F0E" w14:textId="3391A939" w:rsidR="000328F0" w:rsidRDefault="000328F0" w:rsidP="002214D1">
      <w:pPr>
        <w:pStyle w:val="ListParagraph"/>
        <w:numPr>
          <w:ilvl w:val="2"/>
          <w:numId w:val="1"/>
        </w:numPr>
        <w:ind w:firstLineChars="0"/>
        <w:rPr>
          <w:rFonts w:eastAsia="SimSun"/>
          <w:color w:val="0070C0"/>
          <w:szCs w:val="24"/>
          <w:lang w:eastAsia="zh-CN"/>
        </w:rPr>
      </w:pPr>
      <w:r w:rsidRPr="000328F0">
        <w:rPr>
          <w:rFonts w:eastAsia="SimSun"/>
          <w:color w:val="0070C0"/>
          <w:szCs w:val="24"/>
          <w:lang w:eastAsia="zh-CN"/>
        </w:rPr>
        <w:t>The legacy measurement period in R17 can be as baseline when defining the new measurement period for PRS bandwidth aggregation.</w:t>
      </w:r>
    </w:p>
    <w:p w14:paraId="330E839B" w14:textId="3092E061" w:rsidR="00C9283C" w:rsidRPr="00C9283C" w:rsidRDefault="00C9283C" w:rsidP="00C928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Option 3</w:t>
      </w:r>
      <w:r>
        <w:rPr>
          <w:color w:val="0070C0"/>
          <w:szCs w:val="24"/>
          <w:lang w:eastAsia="zh-CN"/>
        </w:rPr>
        <w:t>A: E///</w:t>
      </w:r>
    </w:p>
    <w:p w14:paraId="680ECEA7" w14:textId="5A2FD8FF" w:rsidR="00C9283C" w:rsidRPr="00C9283C" w:rsidRDefault="00C9283C" w:rsidP="00C9283C">
      <w:pPr>
        <w:pStyle w:val="ListParagraph"/>
        <w:numPr>
          <w:ilvl w:val="3"/>
          <w:numId w:val="1"/>
        </w:numPr>
        <w:ind w:firstLineChars="0"/>
        <w:rPr>
          <w:rFonts w:eastAsia="SimSun"/>
          <w:color w:val="0070C0"/>
          <w:szCs w:val="24"/>
          <w:lang w:eastAsia="zh-CN"/>
        </w:rPr>
      </w:pPr>
      <w:r w:rsidRPr="00C9283C">
        <w:rPr>
          <w:rFonts w:eastAsia="SimSun"/>
          <w:color w:val="0070C0"/>
          <w:szCs w:val="24"/>
          <w:lang w:eastAsia="zh-CN"/>
        </w:rPr>
        <w:t>Rel. 17 gap-based measurement period requirement for RRC_CONNECTED mode is used as a baseline for defining measurement period requirement for PRS bandwidth aggregation within MG in RRC_CONNECTED mode.</w:t>
      </w:r>
    </w:p>
    <w:p w14:paraId="00DF257C" w14:textId="6F56BDDA" w:rsidR="00C9283C" w:rsidRDefault="00C9283C" w:rsidP="00C9283C">
      <w:pPr>
        <w:pStyle w:val="ListParagraph"/>
        <w:numPr>
          <w:ilvl w:val="3"/>
          <w:numId w:val="1"/>
        </w:numPr>
        <w:ind w:firstLineChars="0"/>
        <w:rPr>
          <w:rFonts w:eastAsia="SimSun"/>
          <w:color w:val="0070C0"/>
          <w:szCs w:val="24"/>
          <w:lang w:eastAsia="zh-CN"/>
        </w:rPr>
      </w:pPr>
      <w:r w:rsidRPr="00C9283C">
        <w:rPr>
          <w:rFonts w:eastAsia="SimSun"/>
          <w:color w:val="0070C0"/>
          <w:szCs w:val="24"/>
          <w:lang w:eastAsia="zh-CN"/>
        </w:rPr>
        <w:t>Rel. 17 measurement period requirement for RRC_INACTIVE mode is used as a baseline for defining measurement period requirement for PRS bandwidth aggregation in RRC_INACTIVE mode.</w:t>
      </w:r>
    </w:p>
    <w:p w14:paraId="7031089A" w14:textId="29264D18" w:rsidR="00F914DA" w:rsidRPr="000328F0" w:rsidRDefault="00F914DA" w:rsidP="00C415D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sidR="00C415D8">
        <w:rPr>
          <w:color w:val="0070C0"/>
          <w:szCs w:val="24"/>
          <w:lang w:eastAsia="zh-CN"/>
        </w:rPr>
        <w:t>4</w:t>
      </w:r>
      <w:r w:rsidRPr="000328F0">
        <w:rPr>
          <w:color w:val="0070C0"/>
          <w:szCs w:val="24"/>
          <w:lang w:eastAsia="zh-CN"/>
        </w:rPr>
        <w:t xml:space="preserve">: </w:t>
      </w:r>
      <w:r w:rsidR="00C415D8">
        <w:rPr>
          <w:color w:val="0070C0"/>
          <w:szCs w:val="24"/>
          <w:lang w:eastAsia="zh-CN"/>
        </w:rPr>
        <w:t>Nokia</w:t>
      </w:r>
    </w:p>
    <w:p w14:paraId="764FD87C" w14:textId="2FFCAC24" w:rsidR="00F914DA" w:rsidRPr="00EC2F7C" w:rsidRDefault="00C415D8" w:rsidP="00C415D8">
      <w:pPr>
        <w:pStyle w:val="ListParagraph"/>
        <w:numPr>
          <w:ilvl w:val="2"/>
          <w:numId w:val="1"/>
        </w:numPr>
        <w:ind w:firstLineChars="0"/>
        <w:rPr>
          <w:rFonts w:eastAsia="SimSun"/>
          <w:color w:val="0070C0"/>
          <w:szCs w:val="24"/>
          <w:lang w:eastAsia="zh-CN"/>
        </w:rPr>
      </w:pPr>
      <w:r w:rsidRPr="00C415D8">
        <w:rPr>
          <w:rFonts w:eastAsia="SimSun"/>
          <w:color w:val="0070C0"/>
          <w:szCs w:val="24"/>
          <w:lang w:eastAsia="zh-CN"/>
        </w:rPr>
        <w:t>RAN4 to specify measurement period requirements for PRS/SRS BW aggregation in BW-agnostic way based on number of aggregated PFLs and indicated PRS resource sets for bandwidth aggregation.</w:t>
      </w:r>
    </w:p>
    <w:p w14:paraId="2F5A980D" w14:textId="77777777" w:rsidR="00C06359" w:rsidRPr="00045592" w:rsidRDefault="00C0635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305084" w14:textId="3DA7BB9B" w:rsidR="00D75B54" w:rsidRPr="007C31C6" w:rsidRDefault="00C06359" w:rsidP="00D75B54">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D75B54">
        <w:rPr>
          <w:rFonts w:eastAsia="SimSun"/>
          <w:color w:val="0070C0"/>
          <w:szCs w:val="24"/>
          <w:lang w:eastAsia="zh-CN"/>
        </w:rPr>
        <w:t>s.</w:t>
      </w:r>
    </w:p>
    <w:p w14:paraId="00394FBB" w14:textId="04CA4EEE" w:rsidR="0047654F" w:rsidRPr="00045592" w:rsidRDefault="0047654F" w:rsidP="0047654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27120D">
        <w:rPr>
          <w:b/>
          <w:color w:val="0070C0"/>
          <w:u w:val="single"/>
          <w:lang w:eastAsia="ko-KR"/>
        </w:rPr>
        <w:t>2</w:t>
      </w:r>
      <w:r>
        <w:rPr>
          <w:b/>
          <w:color w:val="0070C0"/>
          <w:u w:val="single"/>
          <w:lang w:eastAsia="ko-KR"/>
        </w:rPr>
        <w:t>-4</w:t>
      </w:r>
      <w:r w:rsidRPr="00045592">
        <w:rPr>
          <w:b/>
          <w:color w:val="0070C0"/>
          <w:u w:val="single"/>
          <w:lang w:eastAsia="ko-KR"/>
        </w:rPr>
        <w:t xml:space="preserve">: </w:t>
      </w:r>
      <w:r w:rsidR="0027120D">
        <w:rPr>
          <w:b/>
          <w:color w:val="0070C0"/>
          <w:u w:val="single"/>
          <w:lang w:eastAsia="ko-KR"/>
        </w:rPr>
        <w:t>Impact of</w:t>
      </w:r>
      <w:r w:rsidR="00694ECF">
        <w:rPr>
          <w:b/>
          <w:color w:val="0070C0"/>
          <w:u w:val="single"/>
          <w:lang w:eastAsia="ko-KR"/>
        </w:rPr>
        <w:t xml:space="preserve"> </w:t>
      </w:r>
      <w:r w:rsidRPr="00056966">
        <w:rPr>
          <w:b/>
          <w:color w:val="0070C0"/>
          <w:u w:val="single"/>
          <w:lang w:eastAsia="ko-KR"/>
        </w:rPr>
        <w:t xml:space="preserve">SRS </w:t>
      </w:r>
      <w:r>
        <w:rPr>
          <w:b/>
          <w:color w:val="0070C0"/>
          <w:u w:val="single"/>
          <w:lang w:eastAsia="ko-KR"/>
        </w:rPr>
        <w:t>CA for communication</w:t>
      </w:r>
      <w:r w:rsidR="00554ABF">
        <w:rPr>
          <w:b/>
          <w:color w:val="0070C0"/>
          <w:u w:val="single"/>
          <w:lang w:eastAsia="ko-KR"/>
        </w:rPr>
        <w:t xml:space="preserve"> on </w:t>
      </w:r>
      <w:r w:rsidR="0082742E">
        <w:rPr>
          <w:b/>
          <w:color w:val="0070C0"/>
          <w:u w:val="single"/>
          <w:lang w:eastAsia="ko-KR"/>
        </w:rPr>
        <w:t>PRS/</w:t>
      </w:r>
      <w:r w:rsidR="00554ABF">
        <w:rPr>
          <w:b/>
          <w:color w:val="0070C0"/>
          <w:u w:val="single"/>
          <w:lang w:eastAsia="ko-KR"/>
        </w:rPr>
        <w:t>SR</w:t>
      </w:r>
      <w:r w:rsidR="000B4B88">
        <w:rPr>
          <w:b/>
          <w:color w:val="0070C0"/>
          <w:u w:val="single"/>
          <w:lang w:eastAsia="ko-KR"/>
        </w:rPr>
        <w:t xml:space="preserve">S </w:t>
      </w:r>
      <w:r w:rsidR="007C31C6" w:rsidRPr="00056966">
        <w:rPr>
          <w:b/>
          <w:color w:val="0070C0"/>
          <w:u w:val="single"/>
          <w:lang w:eastAsia="ko-KR"/>
        </w:rPr>
        <w:t>bandwidth</w:t>
      </w:r>
      <w:r w:rsidR="007C31C6">
        <w:rPr>
          <w:b/>
          <w:color w:val="0070C0"/>
          <w:u w:val="single"/>
          <w:lang w:eastAsia="ko-KR"/>
        </w:rPr>
        <w:t xml:space="preserve"> </w:t>
      </w:r>
      <w:r w:rsidR="000B4B88">
        <w:rPr>
          <w:b/>
          <w:color w:val="0070C0"/>
          <w:u w:val="single"/>
          <w:lang w:eastAsia="ko-KR"/>
        </w:rPr>
        <w:t>aggregation</w:t>
      </w:r>
    </w:p>
    <w:p w14:paraId="7A819357" w14:textId="3C8D49E6" w:rsidR="00B07104" w:rsidRPr="00B07104" w:rsidRDefault="00B07104" w:rsidP="00B07104">
      <w:pPr>
        <w:pStyle w:val="ListParagraph"/>
        <w:numPr>
          <w:ilvl w:val="0"/>
          <w:numId w:val="25"/>
        </w:numPr>
        <w:spacing w:after="0"/>
        <w:ind w:firstLineChars="0"/>
        <w:rPr>
          <w:i/>
          <w:color w:val="0070C0"/>
          <w:lang w:val="en-US" w:eastAsia="zh-CN"/>
        </w:rPr>
      </w:pPr>
      <w:r w:rsidRPr="00B07104">
        <w:rPr>
          <w:i/>
          <w:color w:val="0070C0"/>
          <w:lang w:val="en-US" w:eastAsia="zh-CN"/>
        </w:rPr>
        <w:t>In RAN4#10</w:t>
      </w:r>
      <w:r w:rsidR="000932AE">
        <w:rPr>
          <w:i/>
          <w:color w:val="0070C0"/>
          <w:lang w:val="en-US" w:eastAsia="zh-CN"/>
        </w:rPr>
        <w:t>7</w:t>
      </w:r>
      <w:r w:rsidRPr="00B07104">
        <w:rPr>
          <w:i/>
          <w:color w:val="0070C0"/>
          <w:lang w:val="en-US" w:eastAsia="zh-CN"/>
        </w:rPr>
        <w:t>, following was agreed in the WF in R4-23</w:t>
      </w:r>
      <w:r w:rsidR="002C0445">
        <w:rPr>
          <w:i/>
          <w:color w:val="0070C0"/>
          <w:lang w:val="en-US" w:eastAsia="zh-CN"/>
        </w:rPr>
        <w:t>10072</w:t>
      </w:r>
      <w:r w:rsidRPr="00B07104">
        <w:rPr>
          <w:i/>
          <w:color w:val="0070C0"/>
          <w:lang w:val="en-US" w:eastAsia="zh-CN"/>
        </w:rPr>
        <w:t>:</w:t>
      </w:r>
    </w:p>
    <w:p w14:paraId="3F1BF0E4" w14:textId="21605847" w:rsidR="00287CBB" w:rsidRDefault="00287CBB" w:rsidP="00287CBB">
      <w:pPr>
        <w:pStyle w:val="ListParagraph"/>
        <w:numPr>
          <w:ilvl w:val="1"/>
          <w:numId w:val="25"/>
        </w:numPr>
        <w:ind w:firstLineChars="0"/>
        <w:rPr>
          <w:i/>
          <w:color w:val="0070C0"/>
          <w:szCs w:val="24"/>
          <w:lang w:eastAsia="zh-CN"/>
        </w:rPr>
      </w:pPr>
      <w:r w:rsidRPr="00287CBB">
        <w:rPr>
          <w:i/>
          <w:color w:val="0070C0"/>
          <w:szCs w:val="24"/>
          <w:lang w:eastAsia="zh-CN"/>
        </w:rPr>
        <w:t>RAN4 to discuss possible impacts of SRS CA based on RAN1 progress.</w:t>
      </w:r>
    </w:p>
    <w:p w14:paraId="31B457CE" w14:textId="1CE3587B" w:rsidR="0047654F" w:rsidRPr="00045592" w:rsidRDefault="0047654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E89A7" w14:textId="33CFBC68" w:rsidR="0047654F" w:rsidRPr="000C0524" w:rsidRDefault="0047654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7120D">
        <w:rPr>
          <w:rFonts w:eastAsia="SimSun"/>
          <w:color w:val="0070C0"/>
          <w:szCs w:val="24"/>
          <w:lang w:eastAsia="zh-CN"/>
        </w:rPr>
        <w:t>1</w:t>
      </w:r>
      <w:r w:rsidRPr="00045592">
        <w:rPr>
          <w:rFonts w:eastAsia="SimSun"/>
          <w:color w:val="0070C0"/>
          <w:szCs w:val="24"/>
          <w:lang w:eastAsia="zh-CN"/>
        </w:rPr>
        <w:t>:</w:t>
      </w:r>
      <w:r w:rsidR="00554ABF">
        <w:rPr>
          <w:rFonts w:eastAsia="SimSun"/>
          <w:color w:val="0070C0"/>
          <w:szCs w:val="24"/>
          <w:lang w:eastAsia="zh-CN"/>
        </w:rPr>
        <w:t xml:space="preserve"> </w:t>
      </w:r>
      <w:r w:rsidR="00997A96">
        <w:rPr>
          <w:rFonts w:eastAsia="SimSun"/>
          <w:color w:val="0070C0"/>
          <w:szCs w:val="24"/>
          <w:lang w:eastAsia="zh-CN"/>
        </w:rPr>
        <w:t>CATT</w:t>
      </w:r>
    </w:p>
    <w:p w14:paraId="4B6061E5" w14:textId="44FF266D" w:rsidR="00E65A06" w:rsidRDefault="00E65A06">
      <w:pPr>
        <w:pStyle w:val="ListParagraph"/>
        <w:numPr>
          <w:ilvl w:val="2"/>
          <w:numId w:val="1"/>
        </w:numPr>
        <w:spacing w:after="120"/>
        <w:ind w:firstLineChars="0"/>
        <w:rPr>
          <w:rFonts w:eastAsia="SimSun"/>
          <w:color w:val="0070C0"/>
          <w:szCs w:val="24"/>
          <w:lang w:eastAsia="zh-CN"/>
        </w:rPr>
      </w:pPr>
      <w:r w:rsidRPr="00E65A06">
        <w:rPr>
          <w:rFonts w:eastAsia="SimSun"/>
          <w:color w:val="0070C0"/>
          <w:szCs w:val="24"/>
          <w:lang w:eastAsia="zh-CN"/>
        </w:rPr>
        <w:t>The impacts of the CA for communication on the SRS aggregation or vice versa, if any, can be mitigated by considering the guard period.</w:t>
      </w:r>
    </w:p>
    <w:p w14:paraId="3A353383" w14:textId="7AA62DC7" w:rsidR="00997A96" w:rsidRPr="000C0524" w:rsidRDefault="00997A96" w:rsidP="00997A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Ericsson</w:t>
      </w:r>
    </w:p>
    <w:p w14:paraId="48C16F8C" w14:textId="510EE055" w:rsidR="00E65A06" w:rsidRPr="00E65A06" w:rsidRDefault="00997A96" w:rsidP="00E65A06">
      <w:pPr>
        <w:pStyle w:val="ListParagraph"/>
        <w:numPr>
          <w:ilvl w:val="2"/>
          <w:numId w:val="1"/>
        </w:numPr>
        <w:spacing w:after="120"/>
        <w:ind w:firstLineChars="0"/>
        <w:rPr>
          <w:rFonts w:eastAsia="SimSun"/>
          <w:color w:val="0070C0"/>
          <w:szCs w:val="24"/>
          <w:lang w:eastAsia="zh-CN"/>
        </w:rPr>
      </w:pPr>
      <w:r w:rsidRPr="00557FE7">
        <w:rPr>
          <w:rFonts w:eastAsia="SimSun"/>
          <w:color w:val="0070C0"/>
          <w:szCs w:val="24"/>
          <w:lang w:eastAsia="zh-CN"/>
        </w:rPr>
        <w:t>Whether the UE should continue transmitting the SRS when the serving cell is deactivated should be further discussed and decided by RAN1.</w:t>
      </w:r>
    </w:p>
    <w:p w14:paraId="5DC22356" w14:textId="2DA54F9A" w:rsidR="0011771D" w:rsidRDefault="0047654F" w:rsidP="00903E5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8D6AAB0" w14:textId="275FE8C7" w:rsidR="003A5732" w:rsidRPr="00EC2F7C" w:rsidRDefault="0011771D" w:rsidP="00AC4EB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1771D">
        <w:rPr>
          <w:rFonts w:eastAsia="SimSun"/>
          <w:color w:val="0070C0"/>
          <w:szCs w:val="24"/>
          <w:lang w:eastAsia="zh-CN"/>
        </w:rPr>
        <w:t>Discuss the option.</w:t>
      </w:r>
      <w:r w:rsidR="004C74C0">
        <w:rPr>
          <w:rFonts w:eastAsia="SimSun"/>
          <w:color w:val="0070C0"/>
          <w:szCs w:val="24"/>
          <w:lang w:eastAsia="zh-CN"/>
        </w:rPr>
        <w:t xml:space="preserve"> </w:t>
      </w:r>
    </w:p>
    <w:p w14:paraId="06B72B47" w14:textId="548AF7F8" w:rsidR="00A72126" w:rsidRPr="00045592" w:rsidRDefault="00A72126" w:rsidP="00A72126">
      <w:pPr>
        <w:rPr>
          <w:b/>
          <w:color w:val="0070C0"/>
          <w:u w:val="single"/>
          <w:lang w:eastAsia="ko-KR"/>
        </w:rPr>
      </w:pPr>
      <w:r w:rsidRPr="0082742E">
        <w:rPr>
          <w:b/>
          <w:color w:val="0070C0"/>
          <w:u w:val="single"/>
          <w:lang w:eastAsia="ko-KR"/>
        </w:rPr>
        <w:t>Issue 3-2-</w:t>
      </w:r>
      <w:r w:rsidR="00AC412B">
        <w:rPr>
          <w:b/>
          <w:color w:val="0070C0"/>
          <w:u w:val="single"/>
          <w:lang w:eastAsia="ko-KR"/>
        </w:rPr>
        <w:t>5</w:t>
      </w:r>
      <w:r w:rsidRPr="0082742E">
        <w:rPr>
          <w:b/>
          <w:color w:val="0070C0"/>
          <w:u w:val="single"/>
          <w:lang w:eastAsia="ko-KR"/>
        </w:rPr>
        <w:t xml:space="preserve">: </w:t>
      </w:r>
      <w:r w:rsidR="00763417">
        <w:rPr>
          <w:b/>
          <w:color w:val="0070C0"/>
          <w:u w:val="single"/>
          <w:lang w:eastAsia="ko-KR"/>
        </w:rPr>
        <w:t xml:space="preserve">TEG for PRS/SRS </w:t>
      </w:r>
      <w:r w:rsidR="007C31C6" w:rsidRPr="00056966">
        <w:rPr>
          <w:b/>
          <w:color w:val="0070C0"/>
          <w:u w:val="single"/>
          <w:lang w:eastAsia="ko-KR"/>
        </w:rPr>
        <w:t>bandwidth</w:t>
      </w:r>
      <w:r w:rsidR="007C31C6">
        <w:rPr>
          <w:b/>
          <w:color w:val="0070C0"/>
          <w:u w:val="single"/>
          <w:lang w:eastAsia="ko-KR"/>
        </w:rPr>
        <w:t xml:space="preserve"> </w:t>
      </w:r>
      <w:r w:rsidR="00763417">
        <w:rPr>
          <w:b/>
          <w:color w:val="0070C0"/>
          <w:u w:val="single"/>
          <w:lang w:eastAsia="ko-KR"/>
        </w:rPr>
        <w:t>aggregation</w:t>
      </w:r>
    </w:p>
    <w:p w14:paraId="3C03FF69" w14:textId="77777777" w:rsidR="00A72126" w:rsidRPr="00045592" w:rsidRDefault="00A72126" w:rsidP="00A721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6A36F7" w14:textId="6E98E99F" w:rsidR="00A72126" w:rsidRPr="000C0524" w:rsidRDefault="00A72126" w:rsidP="00A7212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763417">
        <w:rPr>
          <w:rFonts w:eastAsia="SimSun"/>
          <w:color w:val="0070C0"/>
          <w:szCs w:val="24"/>
          <w:lang w:eastAsia="zh-CN"/>
        </w:rPr>
        <w:t>OPPO</w:t>
      </w:r>
    </w:p>
    <w:p w14:paraId="769E891D" w14:textId="2241F3FE" w:rsidR="00763417" w:rsidRPr="0043312A" w:rsidRDefault="00763417" w:rsidP="00A72126">
      <w:pPr>
        <w:pStyle w:val="ListParagraph"/>
        <w:numPr>
          <w:ilvl w:val="2"/>
          <w:numId w:val="1"/>
        </w:numPr>
        <w:spacing w:after="120"/>
        <w:ind w:firstLineChars="0"/>
        <w:rPr>
          <w:rFonts w:eastAsia="SimSun"/>
          <w:color w:val="0070C0"/>
          <w:szCs w:val="24"/>
          <w:lang w:eastAsia="zh-CN"/>
        </w:rPr>
      </w:pPr>
      <w:r w:rsidRPr="00763417">
        <w:rPr>
          <w:rFonts w:eastAsia="SimSun"/>
          <w:color w:val="0070C0"/>
          <w:szCs w:val="24"/>
          <w:lang w:eastAsia="zh-CN"/>
        </w:rPr>
        <w:t>Consider TEG to defined measurement requirements for aggregated PFLs.</w:t>
      </w:r>
    </w:p>
    <w:p w14:paraId="63E42BAF" w14:textId="77777777" w:rsidR="00A72126" w:rsidRPr="00045592" w:rsidRDefault="00A72126" w:rsidP="00A721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484F91" w14:textId="4767EB5A" w:rsidR="003A5732" w:rsidRPr="00EC2F7C" w:rsidRDefault="00A72126" w:rsidP="00B86114">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7A27DF29" w14:textId="7257C107" w:rsidR="00B86114" w:rsidRDefault="00154B41" w:rsidP="00B86114">
      <w:pPr>
        <w:rPr>
          <w:b/>
          <w:color w:val="0070C0"/>
          <w:u w:val="single"/>
          <w:lang w:eastAsia="ko-KR"/>
        </w:rPr>
      </w:pPr>
      <w:r>
        <w:rPr>
          <w:b/>
          <w:color w:val="0070C0"/>
          <w:u w:val="single"/>
          <w:lang w:eastAsia="ko-KR"/>
        </w:rPr>
        <w:t>Is</w:t>
      </w:r>
      <w:r w:rsidR="00B86114" w:rsidRPr="00EC2F7C">
        <w:rPr>
          <w:b/>
          <w:color w:val="0070C0"/>
          <w:u w:val="single"/>
          <w:lang w:eastAsia="ko-KR"/>
        </w:rPr>
        <w:t>sue 3-2-</w:t>
      </w:r>
      <w:r w:rsidR="00AC412B">
        <w:rPr>
          <w:b/>
          <w:color w:val="0070C0"/>
          <w:u w:val="single"/>
          <w:lang w:eastAsia="ko-KR"/>
        </w:rPr>
        <w:t>6</w:t>
      </w:r>
      <w:r w:rsidR="00B86114" w:rsidRPr="00EC2F7C">
        <w:rPr>
          <w:b/>
          <w:color w:val="0070C0"/>
          <w:u w:val="single"/>
          <w:lang w:eastAsia="ko-KR"/>
        </w:rPr>
        <w:t>: I</w:t>
      </w:r>
      <w:r w:rsidRPr="00EC2F7C">
        <w:rPr>
          <w:b/>
          <w:color w:val="0070C0"/>
          <w:u w:val="single"/>
          <w:lang w:eastAsia="ko-KR"/>
        </w:rPr>
        <w:t>mpact of PRS resource dropping</w:t>
      </w:r>
      <w:r w:rsidR="00B86114" w:rsidRPr="00EC2F7C">
        <w:rPr>
          <w:b/>
          <w:color w:val="0070C0"/>
          <w:u w:val="single"/>
          <w:lang w:eastAsia="ko-KR"/>
        </w:rPr>
        <w:t xml:space="preserve"> </w:t>
      </w:r>
      <w:r w:rsidRPr="00EC2F7C">
        <w:rPr>
          <w:b/>
          <w:color w:val="0070C0"/>
          <w:u w:val="single"/>
          <w:lang w:eastAsia="ko-KR"/>
        </w:rPr>
        <w:t xml:space="preserve">on </w:t>
      </w:r>
      <w:r>
        <w:rPr>
          <w:b/>
          <w:color w:val="0070C0"/>
          <w:u w:val="single"/>
          <w:lang w:eastAsia="ko-KR"/>
        </w:rPr>
        <w:t xml:space="preserve">PRS/SRS </w:t>
      </w:r>
      <w:r w:rsidRPr="00056966">
        <w:rPr>
          <w:b/>
          <w:color w:val="0070C0"/>
          <w:u w:val="single"/>
          <w:lang w:eastAsia="ko-KR"/>
        </w:rPr>
        <w:t>bandwidth</w:t>
      </w:r>
      <w:r w:rsidRPr="00EC2F7C">
        <w:rPr>
          <w:b/>
          <w:color w:val="0070C0"/>
          <w:u w:val="single"/>
          <w:lang w:eastAsia="ko-KR"/>
        </w:rPr>
        <w:t xml:space="preserve"> aggregation </w:t>
      </w:r>
      <w:proofErr w:type="gramStart"/>
      <w:r w:rsidRPr="00EC2F7C">
        <w:rPr>
          <w:b/>
          <w:color w:val="0070C0"/>
          <w:u w:val="single"/>
          <w:lang w:eastAsia="ko-KR"/>
        </w:rPr>
        <w:t>requirement</w:t>
      </w:r>
      <w:proofErr w:type="gramEnd"/>
    </w:p>
    <w:p w14:paraId="3A3B4631" w14:textId="77777777" w:rsidR="003C00B8" w:rsidRPr="00045592" w:rsidRDefault="003C00B8" w:rsidP="003C00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008D83" w14:textId="01D5095B" w:rsidR="003C00B8" w:rsidRPr="000C0524" w:rsidRDefault="003C00B8" w:rsidP="003C00B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w:t>
      </w:r>
      <w:r w:rsidR="004E49B9">
        <w:rPr>
          <w:rFonts w:eastAsia="SimSun"/>
          <w:color w:val="0070C0"/>
          <w:szCs w:val="24"/>
          <w:lang w:eastAsia="zh-CN"/>
        </w:rPr>
        <w:t>, E///</w:t>
      </w:r>
    </w:p>
    <w:p w14:paraId="7C9D4855" w14:textId="2521D0CB" w:rsidR="005F69BE" w:rsidRDefault="005F69BE" w:rsidP="003C00B8">
      <w:pPr>
        <w:pStyle w:val="ListParagraph"/>
        <w:numPr>
          <w:ilvl w:val="2"/>
          <w:numId w:val="1"/>
        </w:numPr>
        <w:spacing w:after="120"/>
        <w:ind w:firstLineChars="0"/>
        <w:rPr>
          <w:rFonts w:eastAsia="SimSun"/>
          <w:color w:val="0070C0"/>
          <w:szCs w:val="24"/>
          <w:lang w:eastAsia="zh-CN"/>
        </w:rPr>
      </w:pPr>
      <w:r w:rsidRPr="005F69BE">
        <w:rPr>
          <w:rFonts w:eastAsia="SimSun"/>
          <w:color w:val="0070C0"/>
          <w:szCs w:val="24"/>
          <w:lang w:eastAsia="zh-CN"/>
        </w:rPr>
        <w:t>RAN4 to discuss the impact of PRS resource dropping in one or more PFLs on the requirements based on further RAN1 agreements.</w:t>
      </w:r>
    </w:p>
    <w:p w14:paraId="4C00A133" w14:textId="2BFD09F2" w:rsidR="004E49B9" w:rsidRPr="004E49B9" w:rsidRDefault="004E49B9" w:rsidP="004E49B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1A</w:t>
      </w:r>
      <w:r w:rsidRPr="00045592">
        <w:rPr>
          <w:rFonts w:eastAsia="SimSun"/>
          <w:color w:val="0070C0"/>
          <w:szCs w:val="24"/>
          <w:lang w:eastAsia="zh-CN"/>
        </w:rPr>
        <w:t>:</w:t>
      </w:r>
      <w:r>
        <w:rPr>
          <w:rFonts w:eastAsia="SimSun"/>
          <w:color w:val="0070C0"/>
          <w:szCs w:val="24"/>
          <w:lang w:eastAsia="zh-CN"/>
        </w:rPr>
        <w:t xml:space="preserve"> E///</w:t>
      </w:r>
    </w:p>
    <w:p w14:paraId="633B9161" w14:textId="38626217" w:rsidR="004E49B9" w:rsidRDefault="004E49B9" w:rsidP="004E49B9">
      <w:pPr>
        <w:pStyle w:val="ListParagraph"/>
        <w:numPr>
          <w:ilvl w:val="3"/>
          <w:numId w:val="1"/>
        </w:numPr>
        <w:spacing w:after="120"/>
        <w:ind w:firstLineChars="0"/>
        <w:rPr>
          <w:rFonts w:eastAsia="SimSun"/>
          <w:color w:val="0070C0"/>
          <w:szCs w:val="24"/>
          <w:lang w:eastAsia="zh-CN"/>
        </w:rPr>
      </w:pPr>
      <w:r w:rsidRPr="004E49B9">
        <w:rPr>
          <w:rFonts w:eastAsia="SimSun"/>
          <w:color w:val="0070C0"/>
          <w:szCs w:val="24"/>
          <w:lang w:eastAsia="zh-CN"/>
        </w:rPr>
        <w:lastRenderedPageBreak/>
        <w:t>RAN4 to start evaluating impact of PFL dropping due to collision with high priority DL signals/channels on requirements for PRS aggregation for positioning measurements after the issue is settled in RAN1.</w:t>
      </w:r>
    </w:p>
    <w:p w14:paraId="23F9DF1A" w14:textId="77777777" w:rsidR="003C00B8" w:rsidRPr="00045592" w:rsidRDefault="003C00B8" w:rsidP="003C00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38F72D" w14:textId="1012513D" w:rsidR="003C00B8" w:rsidRDefault="003C00B8" w:rsidP="00EC2F7C">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235D596" w14:textId="2B9524E0" w:rsidR="00BE4BD6" w:rsidRDefault="00BE4BD6" w:rsidP="00BE4BD6">
      <w:pPr>
        <w:rPr>
          <w:b/>
          <w:color w:val="0070C0"/>
          <w:u w:val="single"/>
          <w:lang w:eastAsia="ko-KR"/>
        </w:rPr>
      </w:pPr>
      <w:r>
        <w:rPr>
          <w:b/>
          <w:color w:val="0070C0"/>
          <w:u w:val="single"/>
          <w:lang w:eastAsia="ko-KR"/>
        </w:rPr>
        <w:t>Is</w:t>
      </w:r>
      <w:r w:rsidRPr="00EC2F7C">
        <w:rPr>
          <w:b/>
          <w:color w:val="0070C0"/>
          <w:u w:val="single"/>
          <w:lang w:eastAsia="ko-KR"/>
        </w:rPr>
        <w:t>sue 3-2-</w:t>
      </w:r>
      <w:r w:rsidR="00AC412B">
        <w:rPr>
          <w:b/>
          <w:color w:val="0070C0"/>
          <w:u w:val="single"/>
          <w:lang w:eastAsia="ko-KR"/>
        </w:rPr>
        <w:t>7</w:t>
      </w:r>
      <w:r w:rsidRPr="00EC2F7C">
        <w:rPr>
          <w:b/>
          <w:color w:val="0070C0"/>
          <w:u w:val="single"/>
          <w:lang w:eastAsia="ko-KR"/>
        </w:rPr>
        <w:t xml:space="preserve">: </w:t>
      </w:r>
      <w:r w:rsidR="0032641C">
        <w:rPr>
          <w:b/>
          <w:color w:val="0070C0"/>
          <w:u w:val="single"/>
          <w:lang w:eastAsia="ko-KR"/>
        </w:rPr>
        <w:t>S</w:t>
      </w:r>
      <w:r w:rsidR="0032641C" w:rsidRPr="0032641C">
        <w:rPr>
          <w:b/>
          <w:color w:val="0070C0"/>
          <w:u w:val="single"/>
          <w:lang w:eastAsia="ko-KR"/>
        </w:rPr>
        <w:t xml:space="preserve">cheduling restriction </w:t>
      </w:r>
      <w:r w:rsidR="0032641C">
        <w:rPr>
          <w:b/>
          <w:color w:val="0070C0"/>
          <w:u w:val="single"/>
          <w:lang w:eastAsia="ko-KR"/>
        </w:rPr>
        <w:t xml:space="preserve">under </w:t>
      </w:r>
      <w:r>
        <w:rPr>
          <w:b/>
          <w:color w:val="0070C0"/>
          <w:u w:val="single"/>
          <w:lang w:eastAsia="ko-KR"/>
        </w:rPr>
        <w:t xml:space="preserve">PRS/SRS </w:t>
      </w:r>
      <w:r w:rsidRPr="00056966">
        <w:rPr>
          <w:b/>
          <w:color w:val="0070C0"/>
          <w:u w:val="single"/>
          <w:lang w:eastAsia="ko-KR"/>
        </w:rPr>
        <w:t>bandwidth</w:t>
      </w:r>
      <w:r w:rsidRPr="00EC2F7C">
        <w:rPr>
          <w:b/>
          <w:color w:val="0070C0"/>
          <w:u w:val="single"/>
          <w:lang w:eastAsia="ko-KR"/>
        </w:rPr>
        <w:t xml:space="preserve"> aggregation</w:t>
      </w:r>
    </w:p>
    <w:p w14:paraId="264FAA9E" w14:textId="77777777" w:rsidR="00BE4BD6" w:rsidRPr="00045592" w:rsidRDefault="00BE4BD6" w:rsidP="00BE4BD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D46143" w14:textId="30946896" w:rsidR="00BE4BD6" w:rsidRPr="000C0524" w:rsidRDefault="00BE4BD6" w:rsidP="00BE4BD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568B3F9E" w14:textId="1F3EA5C6" w:rsidR="0032641C" w:rsidRPr="00EC2F7C" w:rsidRDefault="0032641C" w:rsidP="00BE4BD6">
      <w:pPr>
        <w:pStyle w:val="ListParagraph"/>
        <w:numPr>
          <w:ilvl w:val="2"/>
          <w:numId w:val="1"/>
        </w:numPr>
        <w:ind w:firstLineChars="0"/>
        <w:rPr>
          <w:rFonts w:eastAsia="SimSun"/>
          <w:color w:val="0070C0"/>
          <w:szCs w:val="24"/>
          <w:lang w:eastAsia="zh-CN"/>
        </w:rPr>
      </w:pPr>
      <w:r w:rsidRPr="0032641C">
        <w:rPr>
          <w:rFonts w:eastAsia="SimSun"/>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41F7E113" w14:textId="77777777" w:rsidR="00BE4BD6" w:rsidRPr="00045592" w:rsidRDefault="00BE4BD6" w:rsidP="00BE4BD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D9D10D" w14:textId="29C35712" w:rsidR="00BE4BD6" w:rsidRDefault="00BE4BD6" w:rsidP="00BE4BD6">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AD6EAAA" w14:textId="13B47E9E" w:rsidR="00EF041C" w:rsidRDefault="00EF041C" w:rsidP="00EF041C">
      <w:pPr>
        <w:rPr>
          <w:b/>
          <w:color w:val="0070C0"/>
          <w:u w:val="single"/>
          <w:lang w:eastAsia="ko-KR"/>
        </w:rPr>
      </w:pPr>
      <w:r>
        <w:rPr>
          <w:b/>
          <w:color w:val="0070C0"/>
          <w:u w:val="single"/>
          <w:lang w:eastAsia="ko-KR"/>
        </w:rPr>
        <w:t>Is</w:t>
      </w:r>
      <w:r w:rsidRPr="00EC2F7C">
        <w:rPr>
          <w:b/>
          <w:color w:val="0070C0"/>
          <w:u w:val="single"/>
          <w:lang w:eastAsia="ko-KR"/>
        </w:rPr>
        <w:t>sue 3-2-</w:t>
      </w:r>
      <w:r w:rsidR="00AC412B">
        <w:rPr>
          <w:b/>
          <w:color w:val="0070C0"/>
          <w:u w:val="single"/>
          <w:lang w:eastAsia="ko-KR"/>
        </w:rPr>
        <w:t>8</w:t>
      </w:r>
      <w:r w:rsidRPr="00EC2F7C">
        <w:rPr>
          <w:b/>
          <w:color w:val="0070C0"/>
          <w:u w:val="single"/>
          <w:lang w:eastAsia="ko-KR"/>
        </w:rPr>
        <w:t xml:space="preserve">: </w:t>
      </w:r>
      <w:r w:rsidR="0034113A">
        <w:rPr>
          <w:b/>
          <w:color w:val="0070C0"/>
          <w:u w:val="single"/>
          <w:lang w:eastAsia="ko-KR"/>
        </w:rPr>
        <w:t>Activation time for</w:t>
      </w:r>
      <w:r>
        <w:rPr>
          <w:b/>
          <w:color w:val="0070C0"/>
          <w:u w:val="single"/>
          <w:lang w:eastAsia="ko-KR"/>
        </w:rPr>
        <w:t xml:space="preserve"> PRS/SRS </w:t>
      </w:r>
      <w:r w:rsidRPr="00056966">
        <w:rPr>
          <w:b/>
          <w:color w:val="0070C0"/>
          <w:u w:val="single"/>
          <w:lang w:eastAsia="ko-KR"/>
        </w:rPr>
        <w:t>bandwidth</w:t>
      </w:r>
      <w:r w:rsidRPr="00EC2F7C">
        <w:rPr>
          <w:b/>
          <w:color w:val="0070C0"/>
          <w:u w:val="single"/>
          <w:lang w:eastAsia="ko-KR"/>
        </w:rPr>
        <w:t xml:space="preserve"> aggregation</w:t>
      </w:r>
    </w:p>
    <w:p w14:paraId="31F54843" w14:textId="77777777" w:rsidR="00EF041C" w:rsidRPr="00045592" w:rsidRDefault="00EF041C" w:rsidP="00EF04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E1F747" w14:textId="77777777" w:rsidR="00EF041C" w:rsidRPr="000C0524" w:rsidRDefault="00EF041C" w:rsidP="00EF04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0A26D9E8" w14:textId="0C595377" w:rsidR="0034113A" w:rsidRPr="00EC2F7C" w:rsidRDefault="0034113A" w:rsidP="00EF041C">
      <w:pPr>
        <w:pStyle w:val="ListParagraph"/>
        <w:numPr>
          <w:ilvl w:val="2"/>
          <w:numId w:val="1"/>
        </w:numPr>
        <w:ind w:firstLineChars="0"/>
        <w:rPr>
          <w:rFonts w:eastAsia="SimSun"/>
          <w:color w:val="0070C0"/>
          <w:szCs w:val="24"/>
          <w:lang w:eastAsia="zh-CN"/>
        </w:rPr>
      </w:pPr>
      <w:r w:rsidRPr="0034113A">
        <w:rPr>
          <w:rFonts w:eastAsia="SimSun"/>
          <w:color w:val="0070C0"/>
          <w:szCs w:val="24"/>
          <w:lang w:eastAsia="zh-CN"/>
        </w:rPr>
        <w:t>RAN4 to study activation time for PRS/SRS BW aggregation for 2 PFLs and 3 PFLs, which will impact the measurement delay requirements.</w:t>
      </w:r>
    </w:p>
    <w:p w14:paraId="68E2AB7E" w14:textId="77777777" w:rsidR="00EF041C" w:rsidRPr="00045592" w:rsidRDefault="00EF041C" w:rsidP="00EF04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0D5085" w14:textId="3CFCDDF6" w:rsidR="00EF041C" w:rsidRDefault="00EF041C" w:rsidP="00EF041C">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AC6A78B" w14:textId="0E6A33B1" w:rsidR="00544C6B" w:rsidRDefault="00544C6B" w:rsidP="00544C6B">
      <w:pPr>
        <w:rPr>
          <w:b/>
          <w:color w:val="0070C0"/>
          <w:u w:val="single"/>
          <w:lang w:eastAsia="ko-KR"/>
        </w:rPr>
      </w:pPr>
      <w:r>
        <w:rPr>
          <w:b/>
          <w:color w:val="0070C0"/>
          <w:u w:val="single"/>
          <w:lang w:eastAsia="ko-KR"/>
        </w:rPr>
        <w:t>Is</w:t>
      </w:r>
      <w:r w:rsidRPr="00EC2F7C">
        <w:rPr>
          <w:b/>
          <w:color w:val="0070C0"/>
          <w:u w:val="single"/>
          <w:lang w:eastAsia="ko-KR"/>
        </w:rPr>
        <w:t>sue 3-2-</w:t>
      </w:r>
      <w:r w:rsidR="00AC412B">
        <w:rPr>
          <w:b/>
          <w:color w:val="0070C0"/>
          <w:u w:val="single"/>
          <w:lang w:eastAsia="ko-KR"/>
        </w:rPr>
        <w:t>9</w:t>
      </w:r>
      <w:r w:rsidRPr="00EC2F7C">
        <w:rPr>
          <w:b/>
          <w:color w:val="0070C0"/>
          <w:u w:val="single"/>
          <w:lang w:eastAsia="ko-KR"/>
        </w:rPr>
        <w:t xml:space="preserve">: </w:t>
      </w:r>
      <w:r w:rsidR="00B958AE">
        <w:rPr>
          <w:b/>
          <w:color w:val="0070C0"/>
          <w:u w:val="single"/>
          <w:lang w:eastAsia="ko-KR"/>
        </w:rPr>
        <w:t>Impact of guard period on CA throughput</w:t>
      </w:r>
    </w:p>
    <w:p w14:paraId="4216640D" w14:textId="77777777" w:rsidR="00544C6B" w:rsidRPr="00045592" w:rsidRDefault="00544C6B" w:rsidP="00544C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09176B" w14:textId="77777777" w:rsidR="00544C6B" w:rsidRPr="000C0524" w:rsidRDefault="00544C6B" w:rsidP="00544C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59A938BC" w14:textId="6654B5BE" w:rsidR="00B958AE" w:rsidRPr="00EC2F7C" w:rsidRDefault="00B958AE" w:rsidP="00544C6B">
      <w:pPr>
        <w:pStyle w:val="ListParagraph"/>
        <w:numPr>
          <w:ilvl w:val="2"/>
          <w:numId w:val="1"/>
        </w:numPr>
        <w:ind w:firstLineChars="0"/>
        <w:rPr>
          <w:rFonts w:eastAsia="SimSun"/>
          <w:color w:val="0070C0"/>
          <w:szCs w:val="24"/>
          <w:lang w:eastAsia="zh-CN"/>
        </w:rPr>
      </w:pPr>
      <w:r w:rsidRPr="00B958AE">
        <w:rPr>
          <w:rFonts w:eastAsia="SimSun"/>
          <w:color w:val="0070C0"/>
          <w:szCs w:val="24"/>
          <w:lang w:eastAsia="zh-CN"/>
        </w:rPr>
        <w:t>RAN4 to study the impact to CA data throughput due to the presence of guard period before and after aggregated SRS transmission.</w:t>
      </w:r>
    </w:p>
    <w:p w14:paraId="17EAF747" w14:textId="77777777" w:rsidR="00544C6B" w:rsidRPr="00045592" w:rsidRDefault="00544C6B" w:rsidP="00544C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E36C82" w14:textId="3DAD77CC" w:rsidR="00544C6B" w:rsidRDefault="00544C6B" w:rsidP="00544C6B">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7E294951" w14:textId="1B4DBAEF" w:rsidR="005728F2" w:rsidRDefault="005728F2" w:rsidP="005728F2">
      <w:pPr>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AC412B">
        <w:rPr>
          <w:b/>
          <w:color w:val="0070C0"/>
          <w:u w:val="single"/>
          <w:lang w:eastAsia="ko-KR"/>
        </w:rPr>
        <w:t>0</w:t>
      </w:r>
      <w:r w:rsidRPr="00EC2F7C">
        <w:rPr>
          <w:b/>
          <w:color w:val="0070C0"/>
          <w:u w:val="single"/>
          <w:lang w:eastAsia="ko-KR"/>
        </w:rPr>
        <w:t xml:space="preserve">: </w:t>
      </w:r>
      <w:r>
        <w:rPr>
          <w:b/>
          <w:color w:val="0070C0"/>
          <w:u w:val="single"/>
          <w:lang w:eastAsia="ko-KR"/>
        </w:rPr>
        <w:t>I</w:t>
      </w:r>
      <w:r w:rsidR="00CC58A1" w:rsidRPr="00CC58A1">
        <w:rPr>
          <w:b/>
          <w:color w:val="0070C0"/>
          <w:u w:val="single"/>
          <w:lang w:eastAsia="ko-KR"/>
        </w:rPr>
        <w:t xml:space="preserve">nterruption </w:t>
      </w:r>
      <w:r w:rsidR="00CC58A1">
        <w:rPr>
          <w:b/>
          <w:color w:val="0070C0"/>
          <w:u w:val="single"/>
          <w:lang w:eastAsia="ko-KR"/>
        </w:rPr>
        <w:t xml:space="preserve">due to </w:t>
      </w:r>
      <w:r w:rsidR="00CC58A1" w:rsidRPr="00CC58A1">
        <w:rPr>
          <w:b/>
          <w:color w:val="0070C0"/>
          <w:u w:val="single"/>
          <w:lang w:eastAsia="ko-KR"/>
        </w:rPr>
        <w:t>SRS transmission for BW aggregation</w:t>
      </w:r>
    </w:p>
    <w:p w14:paraId="10EEA1F7" w14:textId="77777777" w:rsidR="005728F2" w:rsidRPr="00045592" w:rsidRDefault="005728F2" w:rsidP="005728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C83CC0" w14:textId="6D81D208" w:rsidR="005728F2" w:rsidRPr="000C0524" w:rsidRDefault="005728F2" w:rsidP="005728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CC58A1">
        <w:rPr>
          <w:rFonts w:eastAsia="SimSun"/>
          <w:color w:val="0070C0"/>
          <w:szCs w:val="24"/>
          <w:lang w:eastAsia="zh-CN"/>
        </w:rPr>
        <w:t>HW</w:t>
      </w:r>
    </w:p>
    <w:p w14:paraId="08B2B04E" w14:textId="5D83C928" w:rsidR="00CC58A1" w:rsidRPr="00EC2F7C" w:rsidRDefault="00CC58A1" w:rsidP="005728F2">
      <w:pPr>
        <w:pStyle w:val="ListParagraph"/>
        <w:numPr>
          <w:ilvl w:val="2"/>
          <w:numId w:val="1"/>
        </w:numPr>
        <w:ind w:firstLineChars="0"/>
        <w:rPr>
          <w:rFonts w:eastAsia="SimSun"/>
          <w:color w:val="0070C0"/>
          <w:szCs w:val="24"/>
          <w:lang w:eastAsia="zh-CN"/>
        </w:rPr>
      </w:pPr>
      <w:r w:rsidRPr="00CC58A1">
        <w:rPr>
          <w:rFonts w:eastAsia="SimSun"/>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2E76D306" w14:textId="77777777" w:rsidR="005728F2" w:rsidRPr="00045592" w:rsidRDefault="005728F2" w:rsidP="005728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D5B264" w14:textId="496FAB1A" w:rsidR="005728F2" w:rsidRDefault="005728F2" w:rsidP="005728F2">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071B1D28" w14:textId="10092E0E" w:rsidR="003C4977" w:rsidRDefault="003C4977" w:rsidP="003C4977">
      <w:pPr>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CC7C62">
        <w:rPr>
          <w:b/>
          <w:color w:val="0070C0"/>
          <w:u w:val="single"/>
          <w:lang w:eastAsia="ko-KR"/>
        </w:rPr>
        <w:t>1</w:t>
      </w:r>
      <w:r w:rsidRPr="00EC2F7C">
        <w:rPr>
          <w:b/>
          <w:color w:val="0070C0"/>
          <w:u w:val="single"/>
          <w:lang w:eastAsia="ko-KR"/>
        </w:rPr>
        <w:t xml:space="preserve">: </w:t>
      </w:r>
      <w:r w:rsidR="00B326F5">
        <w:rPr>
          <w:b/>
          <w:color w:val="0070C0"/>
          <w:u w:val="single"/>
          <w:lang w:eastAsia="ko-KR"/>
        </w:rPr>
        <w:t xml:space="preserve">PRS </w:t>
      </w:r>
      <w:r w:rsidRPr="00CC58A1">
        <w:rPr>
          <w:b/>
          <w:color w:val="0070C0"/>
          <w:u w:val="single"/>
          <w:lang w:eastAsia="ko-KR"/>
        </w:rPr>
        <w:t>aggregation</w:t>
      </w:r>
      <w:r w:rsidR="00B326F5">
        <w:rPr>
          <w:b/>
          <w:color w:val="0070C0"/>
          <w:u w:val="single"/>
          <w:lang w:eastAsia="ko-KR"/>
        </w:rPr>
        <w:t xml:space="preserve"> for PRS-RSRP and PRS-RSRPP</w:t>
      </w:r>
    </w:p>
    <w:p w14:paraId="363A395C" w14:textId="77777777" w:rsidR="003C4977" w:rsidRPr="00045592" w:rsidRDefault="003C4977" w:rsidP="003C49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2B7503E" w14:textId="605CD561" w:rsidR="003C4977" w:rsidRPr="000C0524" w:rsidRDefault="003C4977" w:rsidP="003C497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w:t>
      </w:r>
      <w:r w:rsidR="001856DE">
        <w:rPr>
          <w:rFonts w:eastAsia="SimSun"/>
          <w:color w:val="0070C0"/>
          <w:szCs w:val="24"/>
          <w:lang w:eastAsia="zh-CN"/>
        </w:rPr>
        <w:t>, Nokia</w:t>
      </w:r>
    </w:p>
    <w:p w14:paraId="25261EEB" w14:textId="106D48EA" w:rsidR="001856DE" w:rsidRDefault="001856DE" w:rsidP="003C4977">
      <w:pPr>
        <w:pStyle w:val="ListParagraph"/>
        <w:numPr>
          <w:ilvl w:val="2"/>
          <w:numId w:val="1"/>
        </w:numPr>
        <w:ind w:firstLineChars="0"/>
        <w:rPr>
          <w:rFonts w:eastAsia="SimSun"/>
          <w:color w:val="0070C0"/>
          <w:szCs w:val="24"/>
          <w:lang w:eastAsia="zh-CN"/>
        </w:rPr>
      </w:pPr>
      <w:r>
        <w:rPr>
          <w:rFonts w:eastAsia="SimSun"/>
          <w:color w:val="0070C0"/>
          <w:szCs w:val="24"/>
          <w:lang w:eastAsia="zh-CN"/>
        </w:rPr>
        <w:t>Option 1A: HW</w:t>
      </w:r>
    </w:p>
    <w:p w14:paraId="6FB4652D" w14:textId="6472DA1B" w:rsidR="008F36FA" w:rsidRDefault="008F36FA" w:rsidP="001856DE">
      <w:pPr>
        <w:pStyle w:val="ListParagraph"/>
        <w:numPr>
          <w:ilvl w:val="3"/>
          <w:numId w:val="1"/>
        </w:numPr>
        <w:ind w:firstLineChars="0"/>
        <w:rPr>
          <w:rFonts w:eastAsia="SimSun"/>
          <w:color w:val="0070C0"/>
          <w:szCs w:val="24"/>
          <w:lang w:eastAsia="zh-CN"/>
        </w:rPr>
      </w:pPr>
      <w:r w:rsidRPr="008F36FA">
        <w:rPr>
          <w:rFonts w:eastAsia="SimSun"/>
          <w:color w:val="0070C0"/>
          <w:szCs w:val="24"/>
          <w:lang w:eastAsia="zh-CN"/>
        </w:rPr>
        <w:t>RAN4 to discuss the impact of RSRP(P) measurement on the requirements for PRS CA based on further RAN1 agreements.</w:t>
      </w:r>
    </w:p>
    <w:p w14:paraId="04C49CBB" w14:textId="7C6661A6" w:rsidR="001856DE" w:rsidRPr="001856DE" w:rsidRDefault="001856DE" w:rsidP="001856D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color w:val="0070C0"/>
          <w:szCs w:val="24"/>
          <w:lang w:eastAsia="zh-CN"/>
        </w:rPr>
        <w:t>1B</w:t>
      </w:r>
      <w:r w:rsidRPr="00045592">
        <w:rPr>
          <w:rFonts w:eastAsia="SimSun"/>
          <w:color w:val="0070C0"/>
          <w:szCs w:val="24"/>
          <w:lang w:eastAsia="zh-CN"/>
        </w:rPr>
        <w:t xml:space="preserve">: </w:t>
      </w:r>
      <w:r>
        <w:rPr>
          <w:rFonts w:eastAsia="SimSun"/>
          <w:color w:val="0070C0"/>
          <w:szCs w:val="24"/>
          <w:lang w:eastAsia="zh-CN"/>
        </w:rPr>
        <w:t>Nokia</w:t>
      </w:r>
    </w:p>
    <w:p w14:paraId="47C84D74" w14:textId="21687476" w:rsidR="001856DE" w:rsidRPr="00EC2F7C" w:rsidRDefault="001856DE" w:rsidP="001856DE">
      <w:pPr>
        <w:pStyle w:val="ListParagraph"/>
        <w:numPr>
          <w:ilvl w:val="3"/>
          <w:numId w:val="1"/>
        </w:numPr>
        <w:ind w:firstLineChars="0"/>
        <w:rPr>
          <w:rFonts w:eastAsia="SimSun"/>
          <w:color w:val="0070C0"/>
          <w:szCs w:val="24"/>
          <w:lang w:eastAsia="zh-CN"/>
        </w:rPr>
      </w:pPr>
      <w:r w:rsidRPr="001856DE">
        <w:rPr>
          <w:rFonts w:eastAsia="SimSun"/>
          <w:color w:val="0070C0"/>
          <w:szCs w:val="24"/>
          <w:lang w:eastAsia="zh-CN"/>
        </w:rPr>
        <w:t>RAN4 to wait on further RAN1 agreement related to PRS-RSRP and PRS-RSRPP measurement type across aggregated PFLs.</w:t>
      </w:r>
    </w:p>
    <w:p w14:paraId="179D764F" w14:textId="0EAA2C50" w:rsidR="00EC06FE" w:rsidRDefault="00EC06FE" w:rsidP="00FB686F">
      <w:pPr>
        <w:pStyle w:val="ListParagraph"/>
        <w:numPr>
          <w:ilvl w:val="1"/>
          <w:numId w:val="1"/>
        </w:numPr>
        <w:ind w:firstLineChars="0"/>
        <w:rPr>
          <w:rFonts w:eastAsia="SimSun"/>
          <w:color w:val="0070C0"/>
          <w:szCs w:val="24"/>
          <w:lang w:eastAsia="zh-CN"/>
        </w:rPr>
      </w:pPr>
      <w:r>
        <w:rPr>
          <w:rFonts w:eastAsia="SimSun"/>
          <w:color w:val="0070C0"/>
          <w:szCs w:val="24"/>
          <w:lang w:eastAsia="zh-CN"/>
        </w:rPr>
        <w:t>Option 2: Qualcomm</w:t>
      </w:r>
    </w:p>
    <w:p w14:paraId="3DCC8B41" w14:textId="0163E475" w:rsidR="00EC06FE" w:rsidRPr="00EC06FE" w:rsidRDefault="00EC06FE" w:rsidP="00EC06FE">
      <w:pPr>
        <w:pStyle w:val="ListParagraph"/>
        <w:numPr>
          <w:ilvl w:val="3"/>
          <w:numId w:val="1"/>
        </w:numPr>
        <w:ind w:firstLineChars="0"/>
        <w:rPr>
          <w:rFonts w:eastAsia="SimSun"/>
          <w:color w:val="0070C0"/>
          <w:szCs w:val="24"/>
          <w:lang w:eastAsia="zh-CN"/>
        </w:rPr>
      </w:pPr>
      <w:r w:rsidRPr="00FB686F">
        <w:rPr>
          <w:rFonts w:eastAsia="SimSun"/>
          <w:color w:val="0070C0"/>
          <w:szCs w:val="24"/>
          <w:lang w:eastAsia="zh-CN"/>
        </w:rPr>
        <w:t>When PRS-RSRP(P) is reported with timing-based positioning measurements (RSTD or UE Rx-Tx) with BW aggregation, the measurement period requirement for the timing-based measurements applies.</w:t>
      </w:r>
    </w:p>
    <w:p w14:paraId="55810E41" w14:textId="77777777" w:rsidR="003C4977" w:rsidRPr="00045592" w:rsidRDefault="003C4977" w:rsidP="003C49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6535CC7" w14:textId="65E5586E" w:rsidR="003C4977" w:rsidRPr="003C4977" w:rsidRDefault="003C4977" w:rsidP="003C4977">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0FAD6A67" w14:textId="3A8E0BF8" w:rsidR="00A65331" w:rsidRPr="00B85961" w:rsidRDefault="00A65331">
      <w:pPr>
        <w:pStyle w:val="Heading3"/>
        <w:rPr>
          <w:sz w:val="24"/>
          <w:szCs w:val="16"/>
          <w:lang w:val="en-US"/>
        </w:rPr>
      </w:pPr>
      <w:r w:rsidRPr="00B85961">
        <w:rPr>
          <w:sz w:val="24"/>
          <w:szCs w:val="16"/>
          <w:lang w:val="en-US"/>
        </w:rPr>
        <w:t xml:space="preserve">Sub-topic 3-3: </w:t>
      </w:r>
      <w:r w:rsidR="00A16575" w:rsidRPr="00B85961">
        <w:rPr>
          <w:sz w:val="24"/>
          <w:szCs w:val="16"/>
          <w:lang w:val="en-US"/>
        </w:rPr>
        <w:t xml:space="preserve">PRS measurement report mapping </w:t>
      </w:r>
      <w:r w:rsidRPr="00B85961">
        <w:rPr>
          <w:sz w:val="24"/>
          <w:szCs w:val="16"/>
          <w:lang w:val="en-US"/>
        </w:rPr>
        <w:t xml:space="preserve">for </w:t>
      </w:r>
      <w:r w:rsidR="00A16575" w:rsidRPr="00B85961">
        <w:rPr>
          <w:sz w:val="24"/>
          <w:szCs w:val="16"/>
          <w:lang w:val="en-US"/>
        </w:rPr>
        <w:t>PRS/</w:t>
      </w:r>
      <w:r w:rsidRPr="00B85961">
        <w:rPr>
          <w:sz w:val="24"/>
          <w:szCs w:val="16"/>
          <w:lang w:val="en-US"/>
        </w:rPr>
        <w:t>SRS bandwidth aggregation</w:t>
      </w:r>
    </w:p>
    <w:p w14:paraId="0AD7B53B" w14:textId="77777777" w:rsidR="00A65331" w:rsidRPr="009415B0" w:rsidRDefault="00A65331" w:rsidP="00A6533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0505AAC" w14:textId="20C71593" w:rsidR="00A65331" w:rsidRDefault="00A65331" w:rsidP="00A65331">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before </w:t>
      </w:r>
      <w:r w:rsidR="00753DEF">
        <w:rPr>
          <w:i/>
          <w:color w:val="0070C0"/>
          <w:lang w:val="en-US" w:eastAsia="zh-CN"/>
        </w:rPr>
        <w:t xml:space="preserve">the </w:t>
      </w:r>
      <w:r w:rsidRPr="009415B0">
        <w:rPr>
          <w:rFonts w:hint="eastAsia"/>
          <w:i/>
          <w:color w:val="0070C0"/>
          <w:lang w:val="en-US" w:eastAsia="zh-CN"/>
        </w:rPr>
        <w:t>meeting:</w:t>
      </w:r>
    </w:p>
    <w:p w14:paraId="75C08EC5" w14:textId="70BA43AB" w:rsidR="00D947E1" w:rsidRDefault="00D947E1" w:rsidP="00753DEF">
      <w:pPr>
        <w:spacing w:after="0"/>
        <w:rPr>
          <w:i/>
          <w:color w:val="0070C0"/>
          <w:lang w:val="en-US" w:eastAsia="zh-CN"/>
        </w:rPr>
      </w:pPr>
      <w:r w:rsidRPr="004A2838">
        <w:rPr>
          <w:i/>
          <w:color w:val="0070C0"/>
          <w:lang w:val="en-US" w:eastAsia="zh-CN"/>
        </w:rPr>
        <w:t>In RAN4#10</w:t>
      </w:r>
      <w:r w:rsidR="004071E4">
        <w:rPr>
          <w:i/>
          <w:color w:val="0070C0"/>
          <w:lang w:val="en-US" w:eastAsia="zh-CN"/>
        </w:rPr>
        <w:t>7</w:t>
      </w:r>
      <w:r w:rsidRPr="004A2838">
        <w:rPr>
          <w:i/>
          <w:color w:val="0070C0"/>
          <w:lang w:val="en-US" w:eastAsia="zh-CN"/>
        </w:rPr>
        <w:t>, following was agreed in the WF in R4-23</w:t>
      </w:r>
      <w:r w:rsidR="004071E4">
        <w:rPr>
          <w:i/>
          <w:color w:val="0070C0"/>
          <w:lang w:val="en-US" w:eastAsia="zh-CN"/>
        </w:rPr>
        <w:t>10072</w:t>
      </w:r>
      <w:r w:rsidRPr="004A2838">
        <w:rPr>
          <w:i/>
          <w:color w:val="0070C0"/>
          <w:lang w:val="en-US" w:eastAsia="zh-CN"/>
        </w:rPr>
        <w:t>:</w:t>
      </w:r>
      <w:r w:rsidRPr="00D947E1">
        <w:rPr>
          <w:i/>
          <w:color w:val="0070C0"/>
          <w:lang w:val="en-US" w:eastAsia="zh-CN"/>
        </w:rPr>
        <w:t xml:space="preserve"> </w:t>
      </w:r>
    </w:p>
    <w:p w14:paraId="5CAE0E3F" w14:textId="77777777" w:rsidR="004071E4" w:rsidRPr="004071E4" w:rsidRDefault="004071E4" w:rsidP="004071E4">
      <w:pPr>
        <w:spacing w:after="0"/>
        <w:ind w:left="284"/>
        <w:rPr>
          <w:i/>
          <w:color w:val="0070C0"/>
          <w:lang w:val="en-US" w:eastAsia="zh-CN"/>
        </w:rPr>
      </w:pPr>
      <w:r w:rsidRPr="004071E4">
        <w:rPr>
          <w:i/>
          <w:color w:val="0070C0"/>
          <w:lang w:val="en-US" w:eastAsia="zh-CN"/>
        </w:rPr>
        <w:t>•</w:t>
      </w:r>
      <w:r w:rsidRPr="004071E4">
        <w:rPr>
          <w:i/>
          <w:color w:val="0070C0"/>
          <w:lang w:val="en-US" w:eastAsia="zh-CN"/>
        </w:rPr>
        <w:tab/>
        <w:t>For FR1 the additional reporting granularity values are 0.5 Tc, 1 Tc and 2 Tc.</w:t>
      </w:r>
    </w:p>
    <w:p w14:paraId="1C655F4E" w14:textId="77777777" w:rsidR="004071E4" w:rsidRPr="004071E4" w:rsidRDefault="004071E4" w:rsidP="004071E4">
      <w:pPr>
        <w:spacing w:after="0"/>
        <w:ind w:left="284"/>
        <w:rPr>
          <w:i/>
          <w:color w:val="0070C0"/>
          <w:lang w:val="en-US" w:eastAsia="zh-CN"/>
        </w:rPr>
      </w:pPr>
      <w:r w:rsidRPr="004071E4">
        <w:rPr>
          <w:i/>
          <w:color w:val="0070C0"/>
          <w:lang w:val="en-US" w:eastAsia="zh-CN"/>
        </w:rPr>
        <w:t>•</w:t>
      </w:r>
      <w:r w:rsidRPr="004071E4">
        <w:rPr>
          <w:i/>
          <w:color w:val="0070C0"/>
          <w:lang w:val="en-US" w:eastAsia="zh-CN"/>
        </w:rPr>
        <w:tab/>
        <w:t>For FR2 the additional reporting granularity values are 0.25 Tc and 0.5 Tc.</w:t>
      </w:r>
    </w:p>
    <w:p w14:paraId="7805F3B2" w14:textId="77777777" w:rsidR="004071E4" w:rsidRPr="004071E4" w:rsidRDefault="004071E4" w:rsidP="004071E4">
      <w:pPr>
        <w:spacing w:after="0"/>
        <w:ind w:left="284"/>
        <w:rPr>
          <w:i/>
          <w:color w:val="0070C0"/>
          <w:lang w:val="en-US" w:eastAsia="zh-CN"/>
        </w:rPr>
      </w:pPr>
      <w:r w:rsidRPr="004071E4">
        <w:rPr>
          <w:i/>
          <w:color w:val="0070C0"/>
          <w:lang w:val="en-US" w:eastAsia="zh-CN"/>
        </w:rPr>
        <w:t>•</w:t>
      </w:r>
      <w:r w:rsidRPr="004071E4">
        <w:rPr>
          <w:i/>
          <w:color w:val="0070C0"/>
          <w:lang w:val="en-US" w:eastAsia="zh-CN"/>
        </w:rPr>
        <w:tab/>
        <w:t xml:space="preserve">The above reporting granularity values apply to both UE and </w:t>
      </w:r>
      <w:proofErr w:type="spellStart"/>
      <w:r w:rsidRPr="004071E4">
        <w:rPr>
          <w:i/>
          <w:color w:val="0070C0"/>
          <w:lang w:val="en-US" w:eastAsia="zh-CN"/>
        </w:rPr>
        <w:t>gNB</w:t>
      </w:r>
      <w:proofErr w:type="spellEnd"/>
      <w:r w:rsidRPr="004071E4">
        <w:rPr>
          <w:i/>
          <w:color w:val="0070C0"/>
          <w:lang w:val="en-US" w:eastAsia="zh-CN"/>
        </w:rPr>
        <w:t xml:space="preserve"> positioning measurements.</w:t>
      </w:r>
    </w:p>
    <w:p w14:paraId="1762F4FE" w14:textId="77777777" w:rsidR="004071E4" w:rsidRPr="004071E4" w:rsidRDefault="004071E4" w:rsidP="004071E4">
      <w:pPr>
        <w:spacing w:after="0"/>
        <w:ind w:left="284"/>
        <w:rPr>
          <w:i/>
          <w:color w:val="0070C0"/>
          <w:lang w:val="en-US" w:eastAsia="zh-CN"/>
        </w:rPr>
      </w:pPr>
      <w:r w:rsidRPr="004071E4">
        <w:rPr>
          <w:i/>
          <w:color w:val="0070C0"/>
          <w:lang w:val="en-US" w:eastAsia="zh-CN"/>
        </w:rPr>
        <w:t>•</w:t>
      </w:r>
      <w:r w:rsidRPr="004071E4">
        <w:rPr>
          <w:i/>
          <w:color w:val="0070C0"/>
          <w:lang w:val="en-US" w:eastAsia="zh-CN"/>
        </w:rPr>
        <w:tab/>
        <w:t xml:space="preserve">Send LS to RAN2 and RAN3 (and CC to RAN1) to define signaling for UE and </w:t>
      </w:r>
      <w:proofErr w:type="spellStart"/>
      <w:r w:rsidRPr="004071E4">
        <w:rPr>
          <w:i/>
          <w:color w:val="0070C0"/>
          <w:lang w:val="en-US" w:eastAsia="zh-CN"/>
        </w:rPr>
        <w:t>gNB</w:t>
      </w:r>
      <w:proofErr w:type="spellEnd"/>
      <w:r w:rsidRPr="004071E4">
        <w:rPr>
          <w:i/>
          <w:color w:val="0070C0"/>
          <w:lang w:val="en-US" w:eastAsia="zh-CN"/>
        </w:rPr>
        <w:t xml:space="preserve"> positioning measurement reporting respectively.</w:t>
      </w:r>
    </w:p>
    <w:p w14:paraId="472A002F" w14:textId="0FA0F5C3" w:rsidR="00672147" w:rsidRPr="00035C50" w:rsidRDefault="004071E4" w:rsidP="004071E4">
      <w:pPr>
        <w:spacing w:after="0"/>
        <w:ind w:left="284"/>
        <w:rPr>
          <w:i/>
          <w:color w:val="0070C0"/>
          <w:lang w:val="en-US" w:eastAsia="zh-CN"/>
        </w:rPr>
      </w:pPr>
      <w:r w:rsidRPr="004071E4">
        <w:rPr>
          <w:i/>
          <w:color w:val="0070C0"/>
          <w:lang w:val="en-US" w:eastAsia="zh-CN"/>
        </w:rPr>
        <w:t>•</w:t>
      </w:r>
      <w:r w:rsidRPr="004071E4">
        <w:rPr>
          <w:i/>
          <w:color w:val="0070C0"/>
          <w:lang w:val="en-US" w:eastAsia="zh-CN"/>
        </w:rPr>
        <w:tab/>
        <w:t>RAN4 will study the impact of PRS-RSRP and PRS-RSRPP measurement on the reporting requirements based on RAN1 and RAN2 agreements/progress.</w:t>
      </w:r>
    </w:p>
    <w:p w14:paraId="75B341D6" w14:textId="20B910A6" w:rsidR="00A65331" w:rsidRPr="00045592" w:rsidRDefault="00A65331" w:rsidP="00D947E1">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567316">
        <w:rPr>
          <w:b/>
          <w:color w:val="0070C0"/>
          <w:u w:val="single"/>
          <w:lang w:eastAsia="ko-KR"/>
        </w:rPr>
        <w:t>3</w:t>
      </w:r>
      <w:r>
        <w:rPr>
          <w:b/>
          <w:color w:val="0070C0"/>
          <w:u w:val="single"/>
          <w:lang w:eastAsia="ko-KR"/>
        </w:rPr>
        <w:t>-1</w:t>
      </w:r>
      <w:r w:rsidRPr="00045592">
        <w:rPr>
          <w:b/>
          <w:color w:val="0070C0"/>
          <w:u w:val="single"/>
          <w:lang w:eastAsia="ko-KR"/>
        </w:rPr>
        <w:t xml:space="preserve">: </w:t>
      </w:r>
      <w:r w:rsidR="00D17E0D" w:rsidRPr="00D17E0D">
        <w:rPr>
          <w:b/>
          <w:color w:val="0070C0"/>
          <w:u w:val="single"/>
          <w:lang w:eastAsia="ko-KR"/>
        </w:rPr>
        <w:t>PRS-RSRP and PRS-RSRPP measurement report</w:t>
      </w:r>
      <w:r w:rsidR="00D17E0D">
        <w:rPr>
          <w:b/>
          <w:color w:val="0070C0"/>
          <w:u w:val="single"/>
          <w:lang w:eastAsia="ko-KR"/>
        </w:rPr>
        <w:t xml:space="preserve"> mapping</w:t>
      </w:r>
    </w:p>
    <w:p w14:paraId="78F1A846" w14:textId="77777777" w:rsidR="00A65331" w:rsidRPr="00045592" w:rsidRDefault="00A653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D1773E" w14:textId="2C7AB11D" w:rsidR="00A65331" w:rsidRDefault="00A6533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E6FD0">
        <w:rPr>
          <w:rFonts w:eastAsia="SimSun"/>
          <w:color w:val="0070C0"/>
          <w:szCs w:val="24"/>
          <w:lang w:eastAsia="zh-CN"/>
        </w:rPr>
        <w:t>E///</w:t>
      </w:r>
    </w:p>
    <w:p w14:paraId="48B33C13" w14:textId="328FFE25" w:rsidR="00DE6FD0" w:rsidRPr="00045592" w:rsidRDefault="00DE6FD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E6FD0">
        <w:rPr>
          <w:rFonts w:eastAsia="SimSun"/>
          <w:color w:val="0070C0"/>
          <w:szCs w:val="24"/>
          <w:lang w:eastAsia="zh-CN"/>
        </w:rPr>
        <w:t>To report single PRS-RSRP/RSRPP measurement in a measurement report for PRS bandwidth aggregation across PFLs, existing report mapping for PRS-RSRP/RSRPP is used</w:t>
      </w:r>
      <w:r w:rsidR="007866DE">
        <w:rPr>
          <w:rFonts w:eastAsia="SimSun"/>
          <w:color w:val="0070C0"/>
          <w:szCs w:val="24"/>
          <w:lang w:eastAsia="zh-CN"/>
        </w:rPr>
        <w:t>.</w:t>
      </w:r>
    </w:p>
    <w:p w14:paraId="08F4EB95" w14:textId="7C0EC8DE" w:rsidR="00A65331" w:rsidRPr="00045592" w:rsidRDefault="00A653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6DF6CB" w14:textId="0B53C3E8" w:rsidR="000C3539" w:rsidRPr="00E157D3" w:rsidRDefault="00A65331" w:rsidP="000C3539">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11771D">
        <w:rPr>
          <w:rFonts w:eastAsia="SimSun"/>
          <w:color w:val="0070C0"/>
          <w:szCs w:val="24"/>
          <w:lang w:eastAsia="zh-CN"/>
        </w:rPr>
        <w:t>.</w:t>
      </w:r>
    </w:p>
    <w:p w14:paraId="1881B715" w14:textId="221C6E83" w:rsidR="00D25A5C" w:rsidRPr="00045592" w:rsidRDefault="00D25A5C" w:rsidP="00D25A5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00B97F97">
        <w:rPr>
          <w:b/>
          <w:color w:val="0070C0"/>
          <w:u w:val="single"/>
          <w:lang w:eastAsia="ko-KR"/>
        </w:rPr>
        <w:t>Feasibl</w:t>
      </w:r>
      <w:r w:rsidR="00217A3C">
        <w:rPr>
          <w:b/>
          <w:color w:val="0070C0"/>
          <w:u w:val="single"/>
          <w:lang w:eastAsia="ko-KR"/>
        </w:rPr>
        <w:t xml:space="preserve">e values of </w:t>
      </w:r>
      <w:r w:rsidR="007866DE">
        <w:rPr>
          <w:b/>
          <w:color w:val="0070C0"/>
          <w:u w:val="single"/>
          <w:lang w:eastAsia="ko-KR"/>
        </w:rPr>
        <w:t>granularity (</w:t>
      </w:r>
      <w:r w:rsidR="00217A3C">
        <w:rPr>
          <w:b/>
          <w:color w:val="0070C0"/>
          <w:u w:val="single"/>
          <w:lang w:eastAsia="ko-KR"/>
        </w:rPr>
        <w:t>k</w:t>
      </w:r>
      <w:r w:rsidR="007866DE">
        <w:rPr>
          <w:b/>
          <w:color w:val="0070C0"/>
          <w:u w:val="single"/>
          <w:lang w:eastAsia="ko-KR"/>
        </w:rPr>
        <w:t>)</w:t>
      </w:r>
      <w:r w:rsidR="00217A3C">
        <w:rPr>
          <w:b/>
          <w:color w:val="0070C0"/>
          <w:u w:val="single"/>
          <w:lang w:eastAsia="ko-KR"/>
        </w:rPr>
        <w:t xml:space="preserve"> for </w:t>
      </w:r>
      <w:r w:rsidR="00C07719">
        <w:rPr>
          <w:b/>
          <w:color w:val="0070C0"/>
          <w:u w:val="single"/>
          <w:lang w:eastAsia="ko-KR"/>
        </w:rPr>
        <w:t xml:space="preserve">UE and TRP </w:t>
      </w:r>
      <w:r w:rsidR="00217A3C">
        <w:rPr>
          <w:b/>
          <w:color w:val="0070C0"/>
          <w:u w:val="single"/>
          <w:lang w:eastAsia="ko-KR"/>
        </w:rPr>
        <w:t xml:space="preserve">timing related </w:t>
      </w:r>
      <w:r w:rsidR="00D10107">
        <w:rPr>
          <w:b/>
          <w:color w:val="0070C0"/>
          <w:u w:val="single"/>
          <w:lang w:eastAsia="ko-KR"/>
        </w:rPr>
        <w:t>measurement report</w:t>
      </w:r>
      <w:r w:rsidR="00217A3C">
        <w:rPr>
          <w:b/>
          <w:color w:val="0070C0"/>
          <w:u w:val="single"/>
          <w:lang w:eastAsia="ko-KR"/>
        </w:rPr>
        <w:t xml:space="preserve"> mapping</w:t>
      </w:r>
    </w:p>
    <w:p w14:paraId="76F8131E" w14:textId="77777777" w:rsidR="004F49D8" w:rsidRDefault="00D25A5C" w:rsidP="004F49D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0E8834" w14:textId="71D341A4" w:rsidR="0088378B" w:rsidRDefault="0088378B" w:rsidP="0088378B">
      <w:pPr>
        <w:pStyle w:val="ListParagraph"/>
        <w:numPr>
          <w:ilvl w:val="2"/>
          <w:numId w:val="23"/>
        </w:numPr>
        <w:spacing w:after="120"/>
        <w:ind w:firstLineChars="0"/>
        <w:rPr>
          <w:color w:val="0070C0"/>
          <w:lang w:eastAsia="zh-CN"/>
        </w:rPr>
      </w:pPr>
      <w:r>
        <w:rPr>
          <w:color w:val="0070C0"/>
          <w:lang w:eastAsia="zh-CN"/>
        </w:rPr>
        <w:t xml:space="preserve">Option </w:t>
      </w:r>
      <w:r w:rsidR="00CC76BE">
        <w:rPr>
          <w:color w:val="0070C0"/>
          <w:lang w:eastAsia="zh-CN"/>
        </w:rPr>
        <w:t>1</w:t>
      </w:r>
      <w:r>
        <w:rPr>
          <w:color w:val="0070C0"/>
          <w:lang w:eastAsia="zh-CN"/>
        </w:rPr>
        <w:t xml:space="preserve">: </w:t>
      </w:r>
      <w:r w:rsidR="00657191">
        <w:rPr>
          <w:color w:val="0070C0"/>
          <w:lang w:eastAsia="zh-CN"/>
        </w:rPr>
        <w:t>HW</w:t>
      </w:r>
    </w:p>
    <w:p w14:paraId="54057A91" w14:textId="14B6A6FD" w:rsidR="00657191" w:rsidRDefault="00657191" w:rsidP="0088378B">
      <w:pPr>
        <w:pStyle w:val="ListParagraph"/>
        <w:numPr>
          <w:ilvl w:val="3"/>
          <w:numId w:val="23"/>
        </w:numPr>
        <w:spacing w:after="120"/>
        <w:ind w:firstLineChars="0"/>
        <w:rPr>
          <w:color w:val="0070C0"/>
          <w:lang w:eastAsia="zh-CN"/>
        </w:rPr>
      </w:pPr>
      <w:r w:rsidRPr="00657191">
        <w:rPr>
          <w:color w:val="0070C0"/>
          <w:lang w:eastAsia="zh-CN"/>
        </w:rPr>
        <w:t>RAN4 to confirm the feasibility of the negative k values for both aggregate and non-aggregate measurements, and for both UE and TRP.</w:t>
      </w:r>
    </w:p>
    <w:p w14:paraId="3F4D2D68" w14:textId="508A1A4D" w:rsidR="00671FD1" w:rsidRDefault="00671FD1" w:rsidP="00671FD1">
      <w:pPr>
        <w:pStyle w:val="ListParagraph"/>
        <w:numPr>
          <w:ilvl w:val="2"/>
          <w:numId w:val="23"/>
        </w:numPr>
        <w:spacing w:after="120"/>
        <w:ind w:firstLineChars="0"/>
        <w:rPr>
          <w:color w:val="0070C0"/>
          <w:lang w:eastAsia="zh-CN"/>
        </w:rPr>
      </w:pPr>
      <w:r>
        <w:rPr>
          <w:color w:val="0070C0"/>
          <w:lang w:eastAsia="zh-CN"/>
        </w:rPr>
        <w:t xml:space="preserve">Option </w:t>
      </w:r>
      <w:r w:rsidR="00CC76BE">
        <w:rPr>
          <w:color w:val="0070C0"/>
          <w:lang w:eastAsia="zh-CN"/>
        </w:rPr>
        <w:t>2</w:t>
      </w:r>
      <w:r>
        <w:rPr>
          <w:color w:val="0070C0"/>
          <w:lang w:eastAsia="zh-CN"/>
        </w:rPr>
        <w:t xml:space="preserve">: </w:t>
      </w:r>
      <w:r w:rsidR="00F201D7">
        <w:rPr>
          <w:color w:val="0070C0"/>
          <w:lang w:eastAsia="zh-CN"/>
        </w:rPr>
        <w:t>Nokia</w:t>
      </w:r>
    </w:p>
    <w:p w14:paraId="3CA32336" w14:textId="1B861628" w:rsidR="00B61121" w:rsidRDefault="00B61121" w:rsidP="00671FD1">
      <w:pPr>
        <w:pStyle w:val="ListParagraph"/>
        <w:numPr>
          <w:ilvl w:val="3"/>
          <w:numId w:val="23"/>
        </w:numPr>
        <w:spacing w:after="120"/>
        <w:ind w:firstLineChars="0"/>
        <w:rPr>
          <w:color w:val="0070C0"/>
          <w:lang w:eastAsia="zh-CN"/>
        </w:rPr>
      </w:pPr>
      <w:r w:rsidRPr="00B61121">
        <w:rPr>
          <w:color w:val="0070C0"/>
          <w:lang w:eastAsia="zh-CN"/>
        </w:rPr>
        <w:t>RAN4 to specify report mapping requirements based on the RAN4 #107 agreement for suitable k values down to k=-1 for FR1 and k=-2 for FR2.</w:t>
      </w:r>
    </w:p>
    <w:p w14:paraId="77893CF9" w14:textId="77777777" w:rsidR="00D25A5C" w:rsidRPr="00045592" w:rsidRDefault="00D25A5C" w:rsidP="00D25A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338F34" w14:textId="70760EA9" w:rsidR="000C3539" w:rsidRPr="00217A3C" w:rsidRDefault="00D25A5C" w:rsidP="00EC2F7C">
      <w:pPr>
        <w:pStyle w:val="ListParagraph"/>
        <w:numPr>
          <w:ilvl w:val="1"/>
          <w:numId w:val="1"/>
        </w:numPr>
        <w:ind w:firstLineChars="0"/>
        <w:rPr>
          <w:color w:val="0070C0"/>
          <w:lang w:val="en-US" w:eastAsia="zh-CN"/>
        </w:rPr>
      </w:pPr>
      <w:r w:rsidRPr="00454D1C">
        <w:rPr>
          <w:rFonts w:eastAsia="SimSun"/>
          <w:color w:val="0070C0"/>
          <w:szCs w:val="24"/>
          <w:lang w:eastAsia="zh-CN"/>
        </w:rPr>
        <w:t>Discuss the option</w:t>
      </w:r>
      <w:r w:rsidR="00757EF5">
        <w:rPr>
          <w:rFonts w:eastAsia="SimSun"/>
          <w:color w:val="0070C0"/>
          <w:szCs w:val="24"/>
          <w:lang w:eastAsia="zh-CN"/>
        </w:rPr>
        <w:t>s</w:t>
      </w:r>
      <w:r w:rsidR="0011771D">
        <w:rPr>
          <w:rFonts w:eastAsia="SimSun"/>
          <w:color w:val="0070C0"/>
          <w:szCs w:val="24"/>
          <w:lang w:eastAsia="zh-CN"/>
        </w:rPr>
        <w:t>.</w:t>
      </w:r>
    </w:p>
    <w:p w14:paraId="59CB26DA" w14:textId="70132155" w:rsidR="00217A3C" w:rsidRPr="00045592" w:rsidRDefault="00217A3C" w:rsidP="00217A3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RSTD measurement report mapping</w:t>
      </w:r>
    </w:p>
    <w:p w14:paraId="619E54D5" w14:textId="77777777" w:rsidR="00217A3C" w:rsidRDefault="00217A3C" w:rsidP="00217A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9DB618" w14:textId="0BBD790F" w:rsidR="00217A3C" w:rsidRDefault="00217A3C" w:rsidP="00217A3C">
      <w:pPr>
        <w:pStyle w:val="ListParagraph"/>
        <w:numPr>
          <w:ilvl w:val="2"/>
          <w:numId w:val="23"/>
        </w:numPr>
        <w:spacing w:after="120"/>
        <w:ind w:firstLineChars="0"/>
        <w:rPr>
          <w:color w:val="0070C0"/>
          <w:lang w:eastAsia="zh-CN"/>
        </w:rPr>
      </w:pPr>
      <w:r>
        <w:rPr>
          <w:color w:val="0070C0"/>
          <w:lang w:eastAsia="zh-CN"/>
        </w:rPr>
        <w:t>Option 1: E///</w:t>
      </w:r>
      <w:r w:rsidR="00F201D7">
        <w:rPr>
          <w:color w:val="0070C0"/>
          <w:lang w:eastAsia="zh-CN"/>
        </w:rPr>
        <w:t xml:space="preserve"> (</w:t>
      </w:r>
      <w:r w:rsidR="00C62C29">
        <w:rPr>
          <w:rFonts w:eastAsia="SimSun"/>
          <w:color w:val="0070C0"/>
          <w:szCs w:val="24"/>
          <w:lang w:eastAsia="zh-CN"/>
        </w:rPr>
        <w:t>Tables 1 and 2 in</w:t>
      </w:r>
      <w:r w:rsidR="00C62C29" w:rsidRPr="007A287E">
        <w:rPr>
          <w:color w:val="0070C0"/>
          <w:lang w:eastAsia="zh-CN"/>
        </w:rPr>
        <w:t xml:space="preserve"> </w:t>
      </w:r>
      <w:r w:rsidR="007A287E" w:rsidRPr="007A287E">
        <w:rPr>
          <w:color w:val="0070C0"/>
          <w:lang w:eastAsia="zh-CN"/>
        </w:rPr>
        <w:t>R4-2312736</w:t>
      </w:r>
      <w:r w:rsidR="007A287E">
        <w:rPr>
          <w:color w:val="0070C0"/>
          <w:lang w:eastAsia="zh-CN"/>
        </w:rPr>
        <w:t>)</w:t>
      </w:r>
    </w:p>
    <w:p w14:paraId="315F77D5" w14:textId="77777777" w:rsidR="00217A3C" w:rsidRPr="00F223E7" w:rsidRDefault="00217A3C" w:rsidP="00217A3C">
      <w:pPr>
        <w:pStyle w:val="ListParagraph"/>
        <w:numPr>
          <w:ilvl w:val="3"/>
          <w:numId w:val="23"/>
        </w:numPr>
        <w:spacing w:after="120"/>
        <w:ind w:firstLineChars="0"/>
        <w:rPr>
          <w:color w:val="0070C0"/>
          <w:lang w:eastAsia="zh-CN"/>
        </w:rPr>
      </w:pPr>
      <w:r w:rsidRPr="00F223E7">
        <w:rPr>
          <w:color w:val="0070C0"/>
          <w:lang w:eastAsia="zh-CN"/>
        </w:rPr>
        <w:lastRenderedPageBreak/>
        <w:t>Use Table 1 and Table 2 for RSTD measurement report mapping for k = -1 and k = -2 respectively.</w:t>
      </w:r>
    </w:p>
    <w:p w14:paraId="2585DF0F" w14:textId="4DB27960" w:rsidR="00217A3C" w:rsidRPr="00045592" w:rsidRDefault="00217A3C" w:rsidP="00217A3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UE Rx-Tx time difference measurement report mapping</w:t>
      </w:r>
    </w:p>
    <w:p w14:paraId="1BCAFD6C" w14:textId="77777777" w:rsidR="00217A3C" w:rsidRDefault="00217A3C" w:rsidP="00217A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68C9D6" w14:textId="6EBB5A43" w:rsidR="00217A3C" w:rsidRPr="007A287E" w:rsidRDefault="00217A3C" w:rsidP="007A287E">
      <w:pPr>
        <w:pStyle w:val="ListParagraph"/>
        <w:numPr>
          <w:ilvl w:val="2"/>
          <w:numId w:val="23"/>
        </w:numPr>
        <w:spacing w:after="120"/>
        <w:ind w:firstLineChars="0"/>
        <w:rPr>
          <w:color w:val="0070C0"/>
          <w:lang w:eastAsia="zh-CN"/>
        </w:rPr>
      </w:pPr>
      <w:r>
        <w:rPr>
          <w:color w:val="0070C0"/>
          <w:lang w:eastAsia="zh-CN"/>
        </w:rPr>
        <w:t>Option 1: E///</w:t>
      </w:r>
      <w:r w:rsidR="007A287E">
        <w:rPr>
          <w:color w:val="0070C0"/>
          <w:lang w:eastAsia="zh-CN"/>
        </w:rPr>
        <w:t xml:space="preserve"> (</w:t>
      </w:r>
      <w:r w:rsidR="00C62C29">
        <w:rPr>
          <w:rFonts w:eastAsia="SimSun"/>
          <w:color w:val="0070C0"/>
          <w:szCs w:val="24"/>
          <w:lang w:eastAsia="zh-CN"/>
        </w:rPr>
        <w:t>Tables 3, 4, 5 and 6 in</w:t>
      </w:r>
      <w:r w:rsidR="00C62C29" w:rsidRPr="007A287E">
        <w:rPr>
          <w:color w:val="0070C0"/>
          <w:lang w:eastAsia="zh-CN"/>
        </w:rPr>
        <w:t xml:space="preserve"> </w:t>
      </w:r>
      <w:r w:rsidR="007A287E" w:rsidRPr="007A287E">
        <w:rPr>
          <w:color w:val="0070C0"/>
          <w:lang w:eastAsia="zh-CN"/>
        </w:rPr>
        <w:t>R4-2312736</w:t>
      </w:r>
      <w:r w:rsidR="007A287E">
        <w:rPr>
          <w:color w:val="0070C0"/>
          <w:lang w:eastAsia="zh-CN"/>
        </w:rPr>
        <w:t>)</w:t>
      </w:r>
    </w:p>
    <w:p w14:paraId="096B8582" w14:textId="77777777" w:rsidR="00217A3C" w:rsidRPr="00F223E7" w:rsidRDefault="00217A3C" w:rsidP="00217A3C">
      <w:pPr>
        <w:pStyle w:val="ListParagraph"/>
        <w:numPr>
          <w:ilvl w:val="3"/>
          <w:numId w:val="23"/>
        </w:numPr>
        <w:spacing w:after="120"/>
        <w:ind w:firstLineChars="0"/>
        <w:rPr>
          <w:color w:val="0070C0"/>
          <w:lang w:eastAsia="zh-CN"/>
        </w:rPr>
      </w:pPr>
      <w:r w:rsidRPr="00F223E7">
        <w:rPr>
          <w:color w:val="0070C0"/>
          <w:lang w:eastAsia="zh-CN"/>
        </w:rPr>
        <w:t>Use Table 3 and Table 4 for absolute UE Rx-Tx time difference measurement report mapping for k=-1 and k = -2 respectively.</w:t>
      </w:r>
    </w:p>
    <w:p w14:paraId="40E3D00F" w14:textId="0265FE8A" w:rsidR="00217A3C" w:rsidRPr="00DF788D" w:rsidRDefault="00217A3C" w:rsidP="00DF788D">
      <w:pPr>
        <w:pStyle w:val="ListParagraph"/>
        <w:numPr>
          <w:ilvl w:val="3"/>
          <w:numId w:val="23"/>
        </w:numPr>
        <w:spacing w:after="120"/>
        <w:ind w:firstLineChars="0"/>
        <w:rPr>
          <w:color w:val="0070C0"/>
          <w:lang w:eastAsia="zh-CN"/>
        </w:rPr>
      </w:pPr>
      <w:r w:rsidRPr="00F223E7">
        <w:rPr>
          <w:color w:val="0070C0"/>
          <w:lang w:eastAsia="zh-CN"/>
        </w:rPr>
        <w:t>Use Table 5 and Table 6 for differential UE Rx-Tx time difference measurement report mapping for k=-1 and k = -2 respectively.</w:t>
      </w:r>
    </w:p>
    <w:p w14:paraId="22D896FE" w14:textId="6CFBF370" w:rsidR="00217A3C" w:rsidRPr="00045592" w:rsidRDefault="00217A3C" w:rsidP="00217A3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
          <w:color w:val="0070C0"/>
          <w:u w:val="single"/>
          <w:lang w:eastAsia="ko-KR"/>
        </w:rPr>
        <w:t>UL-RTOA measurement report mapping</w:t>
      </w:r>
    </w:p>
    <w:p w14:paraId="6A255F7E" w14:textId="77777777" w:rsidR="00217A3C" w:rsidRDefault="00217A3C" w:rsidP="00217A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CD6115" w14:textId="18B256E1" w:rsidR="00217A3C" w:rsidRPr="007A287E" w:rsidRDefault="00217A3C" w:rsidP="007A287E">
      <w:pPr>
        <w:pStyle w:val="ListParagraph"/>
        <w:numPr>
          <w:ilvl w:val="2"/>
          <w:numId w:val="23"/>
        </w:numPr>
        <w:spacing w:after="120"/>
        <w:ind w:firstLineChars="0"/>
        <w:rPr>
          <w:color w:val="0070C0"/>
          <w:lang w:eastAsia="zh-CN"/>
        </w:rPr>
      </w:pPr>
      <w:r>
        <w:rPr>
          <w:color w:val="0070C0"/>
          <w:lang w:eastAsia="zh-CN"/>
        </w:rPr>
        <w:t>Option 1: E///</w:t>
      </w:r>
      <w:r w:rsidR="00C62C29">
        <w:rPr>
          <w:color w:val="0070C0"/>
          <w:lang w:eastAsia="zh-CN"/>
        </w:rPr>
        <w:t xml:space="preserve"> </w:t>
      </w:r>
      <w:r w:rsidR="007A287E">
        <w:rPr>
          <w:color w:val="0070C0"/>
          <w:lang w:eastAsia="zh-CN"/>
        </w:rPr>
        <w:t>(</w:t>
      </w:r>
      <w:r w:rsidR="00C62C29">
        <w:rPr>
          <w:rFonts w:eastAsia="SimSun"/>
          <w:color w:val="0070C0"/>
          <w:szCs w:val="24"/>
          <w:lang w:eastAsia="zh-CN"/>
        </w:rPr>
        <w:t>Tables 7 and 8 in</w:t>
      </w:r>
      <w:r w:rsidR="00C62C29" w:rsidRPr="007A287E">
        <w:rPr>
          <w:color w:val="0070C0"/>
          <w:lang w:eastAsia="zh-CN"/>
        </w:rPr>
        <w:t xml:space="preserve"> </w:t>
      </w:r>
      <w:r w:rsidR="007A287E" w:rsidRPr="007A287E">
        <w:rPr>
          <w:color w:val="0070C0"/>
          <w:lang w:eastAsia="zh-CN"/>
        </w:rPr>
        <w:t>R4-2312736</w:t>
      </w:r>
      <w:r w:rsidR="007A287E">
        <w:rPr>
          <w:color w:val="0070C0"/>
          <w:lang w:eastAsia="zh-CN"/>
        </w:rPr>
        <w:t>)</w:t>
      </w:r>
    </w:p>
    <w:p w14:paraId="7BBD3ACE" w14:textId="22440CC1" w:rsidR="00217A3C" w:rsidRPr="00217A3C" w:rsidRDefault="00217A3C" w:rsidP="00217A3C">
      <w:pPr>
        <w:pStyle w:val="ListParagraph"/>
        <w:numPr>
          <w:ilvl w:val="3"/>
          <w:numId w:val="23"/>
        </w:numPr>
        <w:spacing w:after="120"/>
        <w:ind w:firstLineChars="0"/>
        <w:rPr>
          <w:color w:val="0070C0"/>
          <w:lang w:eastAsia="zh-CN"/>
        </w:rPr>
      </w:pPr>
      <w:r w:rsidRPr="00B97F97">
        <w:rPr>
          <w:color w:val="0070C0"/>
          <w:lang w:eastAsia="zh-CN"/>
        </w:rPr>
        <w:t>Use Table 7 and Table 8 for UL-RTOA measurement report mapping for k=-1 and k = -2 respectively.</w:t>
      </w:r>
    </w:p>
    <w:p w14:paraId="51964A10" w14:textId="1932887B" w:rsidR="004849A1" w:rsidRDefault="004849A1" w:rsidP="004849A1">
      <w:pPr>
        <w:pStyle w:val="Heading3"/>
        <w:rPr>
          <w:sz w:val="24"/>
          <w:szCs w:val="16"/>
          <w:lang w:val="en-US"/>
        </w:rPr>
      </w:pPr>
      <w:r w:rsidRPr="00B85961">
        <w:rPr>
          <w:sz w:val="24"/>
          <w:szCs w:val="16"/>
          <w:lang w:val="en-US"/>
        </w:rPr>
        <w:t>Sub-topic 3-</w:t>
      </w:r>
      <w:r>
        <w:rPr>
          <w:sz w:val="24"/>
          <w:szCs w:val="16"/>
          <w:lang w:val="en-US"/>
        </w:rPr>
        <w:t>4</w:t>
      </w:r>
      <w:r w:rsidRPr="00B85961">
        <w:rPr>
          <w:sz w:val="24"/>
          <w:szCs w:val="16"/>
          <w:lang w:val="en-US"/>
        </w:rPr>
        <w:t xml:space="preserve">: </w:t>
      </w:r>
      <w:r>
        <w:rPr>
          <w:sz w:val="24"/>
          <w:szCs w:val="16"/>
          <w:lang w:val="en-US"/>
        </w:rPr>
        <w:t xml:space="preserve">Accuracy requirement for </w:t>
      </w:r>
      <w:r w:rsidRPr="00B85961">
        <w:rPr>
          <w:sz w:val="24"/>
          <w:szCs w:val="16"/>
          <w:lang w:val="en-US"/>
        </w:rPr>
        <w:t>PRS/SRS bandwidth aggregation</w:t>
      </w:r>
    </w:p>
    <w:p w14:paraId="5EE52D5D" w14:textId="4717634C" w:rsidR="003E5B64" w:rsidRPr="00EC2F7C" w:rsidRDefault="003E5B64" w:rsidP="00EC2F7C">
      <w:pPr>
        <w:rPr>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008B1B96">
        <w:rPr>
          <w:b/>
          <w:color w:val="0070C0"/>
          <w:u w:val="single"/>
          <w:lang w:eastAsia="ko-KR"/>
        </w:rPr>
        <w:t>Side conditions</w:t>
      </w:r>
      <w:r w:rsidR="0087174C">
        <w:rPr>
          <w:b/>
          <w:color w:val="0070C0"/>
          <w:u w:val="single"/>
          <w:lang w:eastAsia="ko-KR"/>
        </w:rPr>
        <w:t xml:space="preserve"> for accuracy requirement</w:t>
      </w:r>
      <w:r w:rsidR="008B1B96">
        <w:rPr>
          <w:b/>
          <w:color w:val="0070C0"/>
          <w:u w:val="single"/>
          <w:lang w:eastAsia="ko-KR"/>
        </w:rPr>
        <w:t xml:space="preserve"> for </w:t>
      </w:r>
      <w:r w:rsidR="008B1B96" w:rsidRPr="008B1B96">
        <w:rPr>
          <w:b/>
          <w:color w:val="0070C0"/>
          <w:u w:val="single"/>
          <w:lang w:eastAsia="ko-KR"/>
        </w:rPr>
        <w:t>PRS/SRS bandwidth aggregation</w:t>
      </w:r>
    </w:p>
    <w:p w14:paraId="7B000477" w14:textId="63D78A65" w:rsidR="008C3A72" w:rsidRPr="00045592" w:rsidRDefault="008C3A72" w:rsidP="008C3A7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B8308E" w14:textId="05F74DE1" w:rsidR="008C3A72" w:rsidRDefault="008C3A72" w:rsidP="008C3A7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A208C">
        <w:rPr>
          <w:rFonts w:eastAsia="SimSun"/>
          <w:color w:val="0070C0"/>
          <w:szCs w:val="24"/>
          <w:lang w:eastAsia="zh-CN"/>
        </w:rPr>
        <w:t>E///</w:t>
      </w:r>
    </w:p>
    <w:p w14:paraId="3F6B1D01" w14:textId="15597F99" w:rsidR="005C1337" w:rsidRPr="00F44ADF" w:rsidRDefault="005C1337" w:rsidP="008C3A7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5C1337">
        <w:rPr>
          <w:rFonts w:eastAsia="SimSun"/>
          <w:color w:val="0070C0"/>
          <w:szCs w:val="24"/>
          <w:lang w:eastAsia="zh-CN"/>
        </w:rPr>
        <w:t>Reuse rel. 17 side conditions/propagation conditions for RSTD and UE Rx-Tx measurements to evaluate accuracy of RSTD and UE Rx-Tx measurements based on PRS aggregation.</w:t>
      </w:r>
    </w:p>
    <w:p w14:paraId="0918D745" w14:textId="77777777" w:rsidR="00713A1C" w:rsidRPr="00EC2F7C" w:rsidRDefault="008C3A72" w:rsidP="00903E50">
      <w:pPr>
        <w:pStyle w:val="ListParagraph"/>
        <w:numPr>
          <w:ilvl w:val="0"/>
          <w:numId w:val="1"/>
        </w:numPr>
        <w:overflowPunct/>
        <w:autoSpaceDE/>
        <w:autoSpaceDN/>
        <w:adjustRightInd/>
        <w:spacing w:after="120"/>
        <w:ind w:left="720" w:firstLineChars="0"/>
        <w:textAlignment w:val="auto"/>
        <w:rPr>
          <w:i/>
          <w:color w:val="0070C0"/>
          <w:lang w:val="en-US"/>
        </w:rPr>
      </w:pPr>
      <w:r w:rsidRPr="00713A1C">
        <w:rPr>
          <w:rFonts w:eastAsia="SimSun"/>
          <w:color w:val="0070C0"/>
          <w:szCs w:val="24"/>
          <w:lang w:eastAsia="zh-CN"/>
        </w:rPr>
        <w:t>Recommended WF</w:t>
      </w:r>
    </w:p>
    <w:p w14:paraId="6FE0F64C" w14:textId="66E59771" w:rsidR="00DE2AAF" w:rsidRPr="005C1337" w:rsidRDefault="00B22953" w:rsidP="00B22953">
      <w:pPr>
        <w:pStyle w:val="ListParagraph"/>
        <w:numPr>
          <w:ilvl w:val="1"/>
          <w:numId w:val="1"/>
        </w:numPr>
        <w:overflowPunct/>
        <w:autoSpaceDE/>
        <w:autoSpaceDN/>
        <w:adjustRightInd/>
        <w:spacing w:after="120"/>
        <w:ind w:firstLineChars="0"/>
        <w:textAlignment w:val="auto"/>
        <w:rPr>
          <w:i/>
          <w:color w:val="0070C0"/>
          <w:lang w:val="en-US"/>
        </w:rPr>
      </w:pPr>
      <w:r>
        <w:rPr>
          <w:rFonts w:eastAsia="SimSun"/>
          <w:color w:val="0070C0"/>
          <w:szCs w:val="24"/>
          <w:lang w:eastAsia="zh-CN"/>
        </w:rPr>
        <w:t>This issue is down prioritized since accuracy is part of performance</w:t>
      </w:r>
      <w:r w:rsidR="00DA37BA">
        <w:rPr>
          <w:rFonts w:eastAsia="SimSun"/>
          <w:color w:val="0070C0"/>
          <w:szCs w:val="24"/>
          <w:lang w:eastAsia="zh-CN"/>
        </w:rPr>
        <w:t xml:space="preserve"> work</w:t>
      </w:r>
      <w:r>
        <w:rPr>
          <w:rFonts w:eastAsia="SimSun"/>
          <w:color w:val="0070C0"/>
          <w:szCs w:val="24"/>
          <w:lang w:eastAsia="zh-CN"/>
        </w:rPr>
        <w:t xml:space="preserve">. </w:t>
      </w:r>
    </w:p>
    <w:p w14:paraId="7F439F09" w14:textId="6688FEEC" w:rsidR="005C1337" w:rsidRPr="00EC2F7C" w:rsidRDefault="005C1337" w:rsidP="000A208C">
      <w:pPr>
        <w:spacing w:before="240"/>
        <w:rPr>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00043A28">
        <w:rPr>
          <w:b/>
          <w:color w:val="0070C0"/>
          <w:u w:val="single"/>
          <w:lang w:eastAsia="ko-KR"/>
        </w:rPr>
        <w:t xml:space="preserve">Number of samples </w:t>
      </w:r>
      <w:r>
        <w:rPr>
          <w:b/>
          <w:color w:val="0070C0"/>
          <w:u w:val="single"/>
          <w:lang w:eastAsia="ko-KR"/>
        </w:rPr>
        <w:t xml:space="preserve">for accuracy requirement for </w:t>
      </w:r>
      <w:r w:rsidRPr="008B1B96">
        <w:rPr>
          <w:b/>
          <w:color w:val="0070C0"/>
          <w:u w:val="single"/>
          <w:lang w:eastAsia="ko-KR"/>
        </w:rPr>
        <w:t>PRS/SRS bandwidth aggregation</w:t>
      </w:r>
    </w:p>
    <w:p w14:paraId="60390CF6" w14:textId="77777777" w:rsidR="005C1337" w:rsidRPr="00045592" w:rsidRDefault="005C1337" w:rsidP="005C13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B31A67" w14:textId="36BF6859" w:rsidR="005C1337" w:rsidRDefault="005C1337" w:rsidP="005C13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A208C">
        <w:rPr>
          <w:rFonts w:eastAsia="SimSun"/>
          <w:color w:val="0070C0"/>
          <w:szCs w:val="24"/>
          <w:lang w:eastAsia="zh-CN"/>
        </w:rPr>
        <w:t>E///</w:t>
      </w:r>
    </w:p>
    <w:p w14:paraId="69490FBB" w14:textId="49C4EDF8" w:rsidR="000A208C" w:rsidRPr="00F44ADF" w:rsidRDefault="000A208C" w:rsidP="005C1337">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0A208C">
        <w:rPr>
          <w:rFonts w:eastAsia="SimSun"/>
          <w:color w:val="0070C0"/>
          <w:szCs w:val="24"/>
          <w:lang w:eastAsia="zh-CN"/>
        </w:rPr>
        <w:t xml:space="preserve">Accuracy of RSTD and UE Rx-Tx measurements based on PRS aggregation is evaluated and defined for </w:t>
      </w:r>
      <w:proofErr w:type="spellStart"/>
      <w:r w:rsidRPr="000A208C">
        <w:rPr>
          <w:rFonts w:eastAsia="SimSun"/>
          <w:color w:val="0070C0"/>
          <w:szCs w:val="24"/>
          <w:lang w:eastAsia="zh-CN"/>
        </w:rPr>
        <w:t>Nsample</w:t>
      </w:r>
      <w:proofErr w:type="spellEnd"/>
      <w:r w:rsidRPr="000A208C">
        <w:rPr>
          <w:rFonts w:eastAsia="SimSun"/>
          <w:color w:val="0070C0"/>
          <w:szCs w:val="24"/>
          <w:lang w:eastAsia="zh-CN"/>
        </w:rPr>
        <w:t xml:space="preserve"> = 4.</w:t>
      </w:r>
    </w:p>
    <w:p w14:paraId="4E8F77FD" w14:textId="77777777" w:rsidR="005C1337" w:rsidRPr="00EC2F7C" w:rsidRDefault="005C1337" w:rsidP="005C1337">
      <w:pPr>
        <w:pStyle w:val="ListParagraph"/>
        <w:numPr>
          <w:ilvl w:val="0"/>
          <w:numId w:val="1"/>
        </w:numPr>
        <w:overflowPunct/>
        <w:autoSpaceDE/>
        <w:autoSpaceDN/>
        <w:adjustRightInd/>
        <w:spacing w:after="120"/>
        <w:ind w:left="720" w:firstLineChars="0"/>
        <w:textAlignment w:val="auto"/>
        <w:rPr>
          <w:i/>
          <w:color w:val="0070C0"/>
          <w:lang w:val="en-US"/>
        </w:rPr>
      </w:pPr>
      <w:r w:rsidRPr="00713A1C">
        <w:rPr>
          <w:rFonts w:eastAsia="SimSun"/>
          <w:color w:val="0070C0"/>
          <w:szCs w:val="24"/>
          <w:lang w:eastAsia="zh-CN"/>
        </w:rPr>
        <w:t>Recommended WF</w:t>
      </w:r>
    </w:p>
    <w:p w14:paraId="46959808" w14:textId="3CD1AEF6" w:rsidR="00DA37BA" w:rsidRPr="00DA37BA" w:rsidRDefault="0028456D" w:rsidP="00DA37BA">
      <w:pPr>
        <w:pStyle w:val="ListParagraph"/>
        <w:numPr>
          <w:ilvl w:val="1"/>
          <w:numId w:val="1"/>
        </w:numPr>
        <w:overflowPunct/>
        <w:autoSpaceDE/>
        <w:autoSpaceDN/>
        <w:adjustRightInd/>
        <w:spacing w:after="120"/>
        <w:ind w:firstLineChars="0"/>
        <w:textAlignment w:val="auto"/>
        <w:rPr>
          <w:i/>
          <w:color w:val="0070C0"/>
          <w:lang w:val="en-US"/>
        </w:rPr>
      </w:pPr>
      <w:r>
        <w:rPr>
          <w:rFonts w:eastAsia="SimSun"/>
          <w:color w:val="0070C0"/>
          <w:szCs w:val="24"/>
          <w:lang w:eastAsia="zh-CN"/>
        </w:rPr>
        <w:t xml:space="preserve">It is recommended to </w:t>
      </w:r>
      <w:r w:rsidR="00DA37BA">
        <w:rPr>
          <w:rFonts w:eastAsia="SimSun"/>
          <w:color w:val="0070C0"/>
          <w:szCs w:val="24"/>
          <w:lang w:eastAsia="zh-CN"/>
        </w:rPr>
        <w:t>down prioritize</w:t>
      </w:r>
      <w:r>
        <w:rPr>
          <w:rFonts w:eastAsia="SimSun"/>
          <w:color w:val="0070C0"/>
          <w:szCs w:val="24"/>
          <w:lang w:eastAsia="zh-CN"/>
        </w:rPr>
        <w:t xml:space="preserve"> this issue </w:t>
      </w:r>
      <w:r w:rsidR="00DA37BA">
        <w:rPr>
          <w:rFonts w:eastAsia="SimSun"/>
          <w:color w:val="0070C0"/>
          <w:szCs w:val="24"/>
          <w:lang w:eastAsia="zh-CN"/>
        </w:rPr>
        <w:t xml:space="preserve">since accuracy is part of performance work. </w:t>
      </w:r>
    </w:p>
    <w:sectPr w:rsidR="00DA37BA" w:rsidRPr="00DA37BA" w:rsidSect="00E04711">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22B43" w14:textId="77777777" w:rsidR="009B3BA8" w:rsidRDefault="009B3BA8">
      <w:r>
        <w:separator/>
      </w:r>
    </w:p>
  </w:endnote>
  <w:endnote w:type="continuationSeparator" w:id="0">
    <w:p w14:paraId="3AEEF65D" w14:textId="77777777" w:rsidR="009B3BA8" w:rsidRDefault="009B3BA8">
      <w:r>
        <w:continuationSeparator/>
      </w:r>
    </w:p>
  </w:endnote>
  <w:endnote w:type="continuationNotice" w:id="1">
    <w:p w14:paraId="282F7F98" w14:textId="77777777" w:rsidR="009B3BA8" w:rsidRDefault="009B3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31CD" w14:textId="77777777" w:rsidR="009B3BA8" w:rsidRDefault="009B3BA8">
      <w:r>
        <w:separator/>
      </w:r>
    </w:p>
  </w:footnote>
  <w:footnote w:type="continuationSeparator" w:id="0">
    <w:p w14:paraId="0D38A1A1" w14:textId="77777777" w:rsidR="009B3BA8" w:rsidRDefault="009B3BA8">
      <w:r>
        <w:continuationSeparator/>
      </w:r>
    </w:p>
  </w:footnote>
  <w:footnote w:type="continuationNotice" w:id="1">
    <w:p w14:paraId="3E602398" w14:textId="77777777" w:rsidR="009B3BA8" w:rsidRDefault="009B3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F502F2"/>
    <w:multiLevelType w:val="singleLevel"/>
    <w:tmpl w:val="DAF502F2"/>
    <w:lvl w:ilvl="0">
      <w:start w:val="1"/>
      <w:numFmt w:val="bullet"/>
      <w:lvlText w:val=""/>
      <w:lvlJc w:val="left"/>
      <w:pPr>
        <w:ind w:left="420" w:hanging="420"/>
      </w:pPr>
      <w:rPr>
        <w:rFonts w:ascii="Wingdings" w:hAnsi="Wingdings" w:hint="default"/>
      </w:rPr>
    </w:lvl>
  </w:abstractNum>
  <w:abstractNum w:abstractNumId="1" w15:restartNumberingAfterBreak="0">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8762C5"/>
    <w:multiLevelType w:val="hybridMultilevel"/>
    <w:tmpl w:val="F70C08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00FE3"/>
    <w:multiLevelType w:val="hybridMultilevel"/>
    <w:tmpl w:val="5ED80332"/>
    <w:lvl w:ilvl="0" w:tplc="08090005">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1D782D0C"/>
    <w:multiLevelType w:val="multilevel"/>
    <w:tmpl w:val="B83670A8"/>
    <w:lvl w:ilvl="0">
      <w:start w:val="1"/>
      <w:numFmt w:val="decimal"/>
      <w:suff w:val="nothing"/>
      <w:lvlText w:val="%1  "/>
      <w:lvlJc w:val="left"/>
      <w:pPr>
        <w:ind w:left="1702" w:firstLine="0"/>
      </w:pPr>
      <w:rPr>
        <w:rFonts w:ascii="Arial" w:eastAsia="SimHei" w:hAnsi="Arial" w:hint="default"/>
        <w:b w:val="0"/>
        <w:i w:val="0"/>
        <w:sz w:val="32"/>
        <w:szCs w:val="32"/>
        <w:lang w:val="en-US"/>
      </w:rPr>
    </w:lvl>
    <w:lvl w:ilvl="1">
      <w:start w:val="1"/>
      <w:numFmt w:val="decimal"/>
      <w:suff w:val="nothing"/>
      <w:lvlText w:val="%1.%2  "/>
      <w:lvlJc w:val="left"/>
      <w:pPr>
        <w:ind w:left="851"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8" w15:restartNumberingAfterBreak="0">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FA7929"/>
    <w:multiLevelType w:val="hybridMultilevel"/>
    <w:tmpl w:val="F184E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B05269"/>
    <w:multiLevelType w:val="hybridMultilevel"/>
    <w:tmpl w:val="B6DA60E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D46075"/>
    <w:multiLevelType w:val="hybridMultilevel"/>
    <w:tmpl w:val="84289BC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7" w15:restartNumberingAfterBreak="0">
    <w:nsid w:val="4CAB70F7"/>
    <w:multiLevelType w:val="hybridMultilevel"/>
    <w:tmpl w:val="E4203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CC56B2A2"/>
    <w:lvl w:ilvl="0" w:tplc="86C49D1A">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9" w15:restartNumberingAfterBreak="0">
    <w:nsid w:val="4ED45816"/>
    <w:multiLevelType w:val="hybridMultilevel"/>
    <w:tmpl w:val="6B423FC8"/>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D15D0"/>
    <w:multiLevelType w:val="hybridMultilevel"/>
    <w:tmpl w:val="05DC0AE8"/>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582C58"/>
    <w:multiLevelType w:val="hybridMultilevel"/>
    <w:tmpl w:val="CFEAE7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761599B"/>
    <w:multiLevelType w:val="hybridMultilevel"/>
    <w:tmpl w:val="8F762586"/>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B17528"/>
    <w:multiLevelType w:val="hybridMultilevel"/>
    <w:tmpl w:val="A26A4A32"/>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E373670"/>
    <w:multiLevelType w:val="hybridMultilevel"/>
    <w:tmpl w:val="BD1C5A56"/>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19556C4"/>
    <w:multiLevelType w:val="hybridMultilevel"/>
    <w:tmpl w:val="D17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DB4E88"/>
    <w:multiLevelType w:val="hybridMultilevel"/>
    <w:tmpl w:val="F4748654"/>
    <w:lvl w:ilvl="0" w:tplc="08090005">
      <w:start w:val="1"/>
      <w:numFmt w:val="bullet"/>
      <w:lvlText w:val=""/>
      <w:lvlJc w:val="left"/>
      <w:pPr>
        <w:ind w:left="2064" w:hanging="360"/>
      </w:pPr>
      <w:rPr>
        <w:rFonts w:ascii="Wingdings" w:hAnsi="Wingdings" w:hint="default"/>
      </w:rPr>
    </w:lvl>
    <w:lvl w:ilvl="1" w:tplc="08090003">
      <w:start w:val="1"/>
      <w:numFmt w:val="bullet"/>
      <w:lvlText w:val="o"/>
      <w:lvlJc w:val="left"/>
      <w:pPr>
        <w:ind w:left="2784" w:hanging="360"/>
      </w:pPr>
      <w:rPr>
        <w:rFonts w:ascii="Courier New" w:hAnsi="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30" w15:restartNumberingAfterBreak="0">
    <w:nsid w:val="67267C66"/>
    <w:multiLevelType w:val="hybridMultilevel"/>
    <w:tmpl w:val="D78A67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5D3DD1"/>
    <w:multiLevelType w:val="hybridMultilevel"/>
    <w:tmpl w:val="B69E6816"/>
    <w:lvl w:ilvl="0" w:tplc="041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5D4C35"/>
    <w:multiLevelType w:val="hybridMultilevel"/>
    <w:tmpl w:val="B2A26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A6086F"/>
    <w:multiLevelType w:val="singleLevel"/>
    <w:tmpl w:val="71A6086F"/>
    <w:lvl w:ilvl="0">
      <w:start w:val="1"/>
      <w:numFmt w:val="bullet"/>
      <w:lvlText w:val=""/>
      <w:lvlJc w:val="left"/>
      <w:pPr>
        <w:ind w:left="420" w:hanging="420"/>
      </w:pPr>
      <w:rPr>
        <w:rFonts w:ascii="Wingdings" w:hAnsi="Wingdings" w:hint="default"/>
      </w:rPr>
    </w:lvl>
  </w:abstractNum>
  <w:abstractNum w:abstractNumId="35" w15:restartNumberingAfterBreak="0">
    <w:nsid w:val="755E56A4"/>
    <w:multiLevelType w:val="hybridMultilevel"/>
    <w:tmpl w:val="4950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9506A"/>
    <w:multiLevelType w:val="hybridMultilevel"/>
    <w:tmpl w:val="8B28F9E4"/>
    <w:lvl w:ilvl="0" w:tplc="EA28BC08">
      <w:start w:val="1"/>
      <w:numFmt w:val="bullet"/>
      <w:lvlText w:val="•"/>
      <w:lvlJc w:val="left"/>
      <w:pPr>
        <w:ind w:left="720" w:hanging="360"/>
      </w:pPr>
      <w:rPr>
        <w:rFonts w:ascii="SimSun" w:hAnsi="SimSu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F23FCB"/>
    <w:multiLevelType w:val="hybridMultilevel"/>
    <w:tmpl w:val="01B4AAE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871399">
    <w:abstractNumId w:val="24"/>
  </w:num>
  <w:num w:numId="2" w16cid:durableId="1299068302">
    <w:abstractNumId w:val="13"/>
  </w:num>
  <w:num w:numId="3" w16cid:durableId="1194266056">
    <w:abstractNumId w:val="2"/>
  </w:num>
  <w:num w:numId="4" w16cid:durableId="461070712">
    <w:abstractNumId w:val="18"/>
  </w:num>
  <w:num w:numId="5" w16cid:durableId="2087267598">
    <w:abstractNumId w:val="25"/>
  </w:num>
  <w:num w:numId="6" w16cid:durableId="45568364">
    <w:abstractNumId w:val="18"/>
    <w:lvlOverride w:ilvl="0">
      <w:startOverride w:val="1"/>
    </w:lvlOverride>
  </w:num>
  <w:num w:numId="7" w16cid:durableId="639188701">
    <w:abstractNumId w:val="10"/>
  </w:num>
  <w:num w:numId="8" w16cid:durableId="1451969951">
    <w:abstractNumId w:val="26"/>
  </w:num>
  <w:num w:numId="9" w16cid:durableId="1824543036">
    <w:abstractNumId w:val="3"/>
  </w:num>
  <w:num w:numId="10" w16cid:durableId="658270097">
    <w:abstractNumId w:val="14"/>
  </w:num>
  <w:num w:numId="11" w16cid:durableId="1345327798">
    <w:abstractNumId w:val="8"/>
  </w:num>
  <w:num w:numId="12" w16cid:durableId="1228373008">
    <w:abstractNumId w:val="20"/>
  </w:num>
  <w:num w:numId="13" w16cid:durableId="599489607">
    <w:abstractNumId w:val="37"/>
  </w:num>
  <w:num w:numId="14" w16cid:durableId="1997101057">
    <w:abstractNumId w:val="19"/>
  </w:num>
  <w:num w:numId="15" w16cid:durableId="1203518301">
    <w:abstractNumId w:val="23"/>
  </w:num>
  <w:num w:numId="16" w16cid:durableId="713113432">
    <w:abstractNumId w:val="15"/>
  </w:num>
  <w:num w:numId="17" w16cid:durableId="873082505">
    <w:abstractNumId w:val="12"/>
  </w:num>
  <w:num w:numId="18" w16cid:durableId="862329092">
    <w:abstractNumId w:val="5"/>
  </w:num>
  <w:num w:numId="19" w16cid:durableId="319820235">
    <w:abstractNumId w:val="21"/>
  </w:num>
  <w:num w:numId="20" w16cid:durableId="43531991">
    <w:abstractNumId w:val="17"/>
  </w:num>
  <w:num w:numId="21" w16cid:durableId="282002608">
    <w:abstractNumId w:val="0"/>
  </w:num>
  <w:num w:numId="22" w16cid:durableId="1920168228">
    <w:abstractNumId w:val="35"/>
  </w:num>
  <w:num w:numId="23" w16cid:durableId="190850298">
    <w:abstractNumId w:val="30"/>
  </w:num>
  <w:num w:numId="24" w16cid:durableId="526676240">
    <w:abstractNumId w:val="27"/>
  </w:num>
  <w:num w:numId="25" w16cid:durableId="1211961140">
    <w:abstractNumId w:val="31"/>
  </w:num>
  <w:num w:numId="26" w16cid:durableId="2050059295">
    <w:abstractNumId w:val="11"/>
  </w:num>
  <w:num w:numId="27" w16cid:durableId="425158483">
    <w:abstractNumId w:val="18"/>
    <w:lvlOverride w:ilvl="0">
      <w:startOverride w:val="1"/>
    </w:lvlOverride>
  </w:num>
  <w:num w:numId="28" w16cid:durableId="1155298990">
    <w:abstractNumId w:val="29"/>
  </w:num>
  <w:num w:numId="29" w16cid:durableId="1795950660">
    <w:abstractNumId w:val="16"/>
  </w:num>
  <w:num w:numId="30" w16cid:durableId="946082709">
    <w:abstractNumId w:val="36"/>
  </w:num>
  <w:num w:numId="31" w16cid:durableId="1657607444">
    <w:abstractNumId w:val="22"/>
  </w:num>
  <w:num w:numId="32" w16cid:durableId="1599219613">
    <w:abstractNumId w:val="7"/>
  </w:num>
  <w:num w:numId="33" w16cid:durableId="1162357662">
    <w:abstractNumId w:val="1"/>
  </w:num>
  <w:num w:numId="34" w16cid:durableId="707294427">
    <w:abstractNumId w:val="9"/>
  </w:num>
  <w:num w:numId="35" w16cid:durableId="727843187">
    <w:abstractNumId w:val="28"/>
  </w:num>
  <w:num w:numId="36" w16cid:durableId="213665499">
    <w:abstractNumId w:val="6"/>
  </w:num>
  <w:num w:numId="37" w16cid:durableId="455804477">
    <w:abstractNumId w:val="4"/>
  </w:num>
  <w:num w:numId="38" w16cid:durableId="2094160007">
    <w:abstractNumId w:val="34"/>
  </w:num>
  <w:num w:numId="39" w16cid:durableId="1965965770">
    <w:abstractNumId w:val="33"/>
  </w:num>
  <w:num w:numId="40" w16cid:durableId="470287492">
    <w:abstractNumId w:val="32"/>
  </w:num>
  <w:num w:numId="41" w16cid:durableId="1851525379">
    <w:abstractNumId w:val="16"/>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168"/>
    <w:rsid w:val="0000223C"/>
    <w:rsid w:val="00003950"/>
    <w:rsid w:val="000040E4"/>
    <w:rsid w:val="00004165"/>
    <w:rsid w:val="0000479F"/>
    <w:rsid w:val="000053BC"/>
    <w:rsid w:val="00005686"/>
    <w:rsid w:val="00005A88"/>
    <w:rsid w:val="00007AE6"/>
    <w:rsid w:val="00012E76"/>
    <w:rsid w:val="00013C62"/>
    <w:rsid w:val="0001417B"/>
    <w:rsid w:val="0001736C"/>
    <w:rsid w:val="00020C56"/>
    <w:rsid w:val="00022CB6"/>
    <w:rsid w:val="00026ACC"/>
    <w:rsid w:val="0003171D"/>
    <w:rsid w:val="00031C1D"/>
    <w:rsid w:val="000328F0"/>
    <w:rsid w:val="00035C50"/>
    <w:rsid w:val="0004289D"/>
    <w:rsid w:val="00043A28"/>
    <w:rsid w:val="000457A1"/>
    <w:rsid w:val="00045B05"/>
    <w:rsid w:val="00046CD8"/>
    <w:rsid w:val="00050001"/>
    <w:rsid w:val="000514E8"/>
    <w:rsid w:val="00051CBD"/>
    <w:rsid w:val="00051D24"/>
    <w:rsid w:val="00052041"/>
    <w:rsid w:val="00052CCE"/>
    <w:rsid w:val="0005326A"/>
    <w:rsid w:val="00054D50"/>
    <w:rsid w:val="00056966"/>
    <w:rsid w:val="00057E34"/>
    <w:rsid w:val="0006266D"/>
    <w:rsid w:val="00062740"/>
    <w:rsid w:val="0006332A"/>
    <w:rsid w:val="00063D5B"/>
    <w:rsid w:val="0006476C"/>
    <w:rsid w:val="00065506"/>
    <w:rsid w:val="00067461"/>
    <w:rsid w:val="00073042"/>
    <w:rsid w:val="00073412"/>
    <w:rsid w:val="0007382E"/>
    <w:rsid w:val="00075BFE"/>
    <w:rsid w:val="000766E1"/>
    <w:rsid w:val="00077FF6"/>
    <w:rsid w:val="00080D82"/>
    <w:rsid w:val="00081692"/>
    <w:rsid w:val="00082C46"/>
    <w:rsid w:val="00083412"/>
    <w:rsid w:val="00083570"/>
    <w:rsid w:val="00084567"/>
    <w:rsid w:val="00084DA7"/>
    <w:rsid w:val="00085A0E"/>
    <w:rsid w:val="00087381"/>
    <w:rsid w:val="00087548"/>
    <w:rsid w:val="0009069C"/>
    <w:rsid w:val="0009224A"/>
    <w:rsid w:val="000932AE"/>
    <w:rsid w:val="00093E7E"/>
    <w:rsid w:val="00097C6B"/>
    <w:rsid w:val="000A04ED"/>
    <w:rsid w:val="000A1830"/>
    <w:rsid w:val="000A208C"/>
    <w:rsid w:val="000A2C4F"/>
    <w:rsid w:val="000A4121"/>
    <w:rsid w:val="000A4AA3"/>
    <w:rsid w:val="000A550E"/>
    <w:rsid w:val="000B0960"/>
    <w:rsid w:val="000B1A55"/>
    <w:rsid w:val="000B1B04"/>
    <w:rsid w:val="000B20BB"/>
    <w:rsid w:val="000B2EF6"/>
    <w:rsid w:val="000B2FA6"/>
    <w:rsid w:val="000B4AA0"/>
    <w:rsid w:val="000B4B88"/>
    <w:rsid w:val="000B5E8B"/>
    <w:rsid w:val="000B64BB"/>
    <w:rsid w:val="000C0182"/>
    <w:rsid w:val="000C0524"/>
    <w:rsid w:val="000C106B"/>
    <w:rsid w:val="000C12E4"/>
    <w:rsid w:val="000C2553"/>
    <w:rsid w:val="000C3539"/>
    <w:rsid w:val="000C38C3"/>
    <w:rsid w:val="000C4549"/>
    <w:rsid w:val="000C703E"/>
    <w:rsid w:val="000C7EF6"/>
    <w:rsid w:val="000D015F"/>
    <w:rsid w:val="000D09FD"/>
    <w:rsid w:val="000D19DE"/>
    <w:rsid w:val="000D23C3"/>
    <w:rsid w:val="000D44FB"/>
    <w:rsid w:val="000D4A4D"/>
    <w:rsid w:val="000D574B"/>
    <w:rsid w:val="000D6CFC"/>
    <w:rsid w:val="000E32DA"/>
    <w:rsid w:val="000E504B"/>
    <w:rsid w:val="000E537B"/>
    <w:rsid w:val="000E57D0"/>
    <w:rsid w:val="000E7858"/>
    <w:rsid w:val="000F18BD"/>
    <w:rsid w:val="000F21C2"/>
    <w:rsid w:val="000F39CA"/>
    <w:rsid w:val="000F621D"/>
    <w:rsid w:val="000F6794"/>
    <w:rsid w:val="000F6993"/>
    <w:rsid w:val="00102A07"/>
    <w:rsid w:val="00104942"/>
    <w:rsid w:val="00105268"/>
    <w:rsid w:val="001077F5"/>
    <w:rsid w:val="00107927"/>
    <w:rsid w:val="00110390"/>
    <w:rsid w:val="00110E26"/>
    <w:rsid w:val="00111321"/>
    <w:rsid w:val="001122C8"/>
    <w:rsid w:val="001128E7"/>
    <w:rsid w:val="0011771D"/>
    <w:rsid w:val="00117A28"/>
    <w:rsid w:val="00117BD6"/>
    <w:rsid w:val="001206C2"/>
    <w:rsid w:val="00121733"/>
    <w:rsid w:val="00121978"/>
    <w:rsid w:val="001225C9"/>
    <w:rsid w:val="00123422"/>
    <w:rsid w:val="00124948"/>
    <w:rsid w:val="00124B6A"/>
    <w:rsid w:val="00127970"/>
    <w:rsid w:val="00127ACE"/>
    <w:rsid w:val="00127E1E"/>
    <w:rsid w:val="001300C2"/>
    <w:rsid w:val="00130462"/>
    <w:rsid w:val="00135B31"/>
    <w:rsid w:val="00136D4C"/>
    <w:rsid w:val="001411E6"/>
    <w:rsid w:val="00142538"/>
    <w:rsid w:val="00142BB9"/>
    <w:rsid w:val="0014348F"/>
    <w:rsid w:val="00144E05"/>
    <w:rsid w:val="00144F96"/>
    <w:rsid w:val="00151EAC"/>
    <w:rsid w:val="00153528"/>
    <w:rsid w:val="00153B72"/>
    <w:rsid w:val="00154794"/>
    <w:rsid w:val="00154A07"/>
    <w:rsid w:val="00154B41"/>
    <w:rsid w:val="00154E68"/>
    <w:rsid w:val="001553B4"/>
    <w:rsid w:val="00157450"/>
    <w:rsid w:val="001603DE"/>
    <w:rsid w:val="00161451"/>
    <w:rsid w:val="00161592"/>
    <w:rsid w:val="0016193F"/>
    <w:rsid w:val="00162548"/>
    <w:rsid w:val="00167A8F"/>
    <w:rsid w:val="00170403"/>
    <w:rsid w:val="00172183"/>
    <w:rsid w:val="00173556"/>
    <w:rsid w:val="00173C78"/>
    <w:rsid w:val="00174F52"/>
    <w:rsid w:val="001751AB"/>
    <w:rsid w:val="00175A3F"/>
    <w:rsid w:val="00175C2F"/>
    <w:rsid w:val="0017753D"/>
    <w:rsid w:val="00180E09"/>
    <w:rsid w:val="001821A1"/>
    <w:rsid w:val="001830A3"/>
    <w:rsid w:val="0018369A"/>
    <w:rsid w:val="00183D4C"/>
    <w:rsid w:val="00183F6D"/>
    <w:rsid w:val="0018441C"/>
    <w:rsid w:val="001856DE"/>
    <w:rsid w:val="0018670E"/>
    <w:rsid w:val="00187029"/>
    <w:rsid w:val="0019219A"/>
    <w:rsid w:val="00192409"/>
    <w:rsid w:val="001947DE"/>
    <w:rsid w:val="00195077"/>
    <w:rsid w:val="00195BDB"/>
    <w:rsid w:val="001A033F"/>
    <w:rsid w:val="001A08AA"/>
    <w:rsid w:val="001A231A"/>
    <w:rsid w:val="001A5989"/>
    <w:rsid w:val="001A59CB"/>
    <w:rsid w:val="001A76C9"/>
    <w:rsid w:val="001B0155"/>
    <w:rsid w:val="001B098B"/>
    <w:rsid w:val="001B1B54"/>
    <w:rsid w:val="001B3EC9"/>
    <w:rsid w:val="001B4AD4"/>
    <w:rsid w:val="001B7991"/>
    <w:rsid w:val="001C0FAC"/>
    <w:rsid w:val="001C1409"/>
    <w:rsid w:val="001C2AE6"/>
    <w:rsid w:val="001C3461"/>
    <w:rsid w:val="001C3707"/>
    <w:rsid w:val="001C450D"/>
    <w:rsid w:val="001C4A89"/>
    <w:rsid w:val="001C4AC8"/>
    <w:rsid w:val="001C6177"/>
    <w:rsid w:val="001C7259"/>
    <w:rsid w:val="001C7809"/>
    <w:rsid w:val="001D0363"/>
    <w:rsid w:val="001D0A6D"/>
    <w:rsid w:val="001D12B4"/>
    <w:rsid w:val="001D1B07"/>
    <w:rsid w:val="001D1C7D"/>
    <w:rsid w:val="001D2C94"/>
    <w:rsid w:val="001D663A"/>
    <w:rsid w:val="001D6CE5"/>
    <w:rsid w:val="001D7A12"/>
    <w:rsid w:val="001D7D94"/>
    <w:rsid w:val="001D7E3A"/>
    <w:rsid w:val="001E0107"/>
    <w:rsid w:val="001E0A28"/>
    <w:rsid w:val="001E0BEF"/>
    <w:rsid w:val="001E4218"/>
    <w:rsid w:val="001E6C4D"/>
    <w:rsid w:val="001F0B20"/>
    <w:rsid w:val="001F23DF"/>
    <w:rsid w:val="001F58EE"/>
    <w:rsid w:val="001F669F"/>
    <w:rsid w:val="001F68CE"/>
    <w:rsid w:val="00200A62"/>
    <w:rsid w:val="00201A7C"/>
    <w:rsid w:val="00201B0B"/>
    <w:rsid w:val="00202BAE"/>
    <w:rsid w:val="00203740"/>
    <w:rsid w:val="00206EC8"/>
    <w:rsid w:val="002078FC"/>
    <w:rsid w:val="002124F2"/>
    <w:rsid w:val="002138EA"/>
    <w:rsid w:val="002139EA"/>
    <w:rsid w:val="00213F84"/>
    <w:rsid w:val="00214FBD"/>
    <w:rsid w:val="00217A3C"/>
    <w:rsid w:val="002214D1"/>
    <w:rsid w:val="00221E08"/>
    <w:rsid w:val="00222897"/>
    <w:rsid w:val="00222B0C"/>
    <w:rsid w:val="002252C2"/>
    <w:rsid w:val="00226360"/>
    <w:rsid w:val="00234442"/>
    <w:rsid w:val="00235394"/>
    <w:rsid w:val="00235577"/>
    <w:rsid w:val="002371B2"/>
    <w:rsid w:val="0024004D"/>
    <w:rsid w:val="00242AEA"/>
    <w:rsid w:val="002435CA"/>
    <w:rsid w:val="00243D37"/>
    <w:rsid w:val="0024469F"/>
    <w:rsid w:val="00247D33"/>
    <w:rsid w:val="00250132"/>
    <w:rsid w:val="002502E3"/>
    <w:rsid w:val="00250B5B"/>
    <w:rsid w:val="00252A4C"/>
    <w:rsid w:val="00252DB8"/>
    <w:rsid w:val="002537BC"/>
    <w:rsid w:val="00254A48"/>
    <w:rsid w:val="00255BAF"/>
    <w:rsid w:val="00255C58"/>
    <w:rsid w:val="002560F2"/>
    <w:rsid w:val="0026095F"/>
    <w:rsid w:val="00260A4A"/>
    <w:rsid w:val="00260EC7"/>
    <w:rsid w:val="00261539"/>
    <w:rsid w:val="0026179F"/>
    <w:rsid w:val="00261940"/>
    <w:rsid w:val="002622B4"/>
    <w:rsid w:val="00262EA9"/>
    <w:rsid w:val="00263CDE"/>
    <w:rsid w:val="00264D51"/>
    <w:rsid w:val="002666AE"/>
    <w:rsid w:val="0026677C"/>
    <w:rsid w:val="00266923"/>
    <w:rsid w:val="0027120D"/>
    <w:rsid w:val="00274E1A"/>
    <w:rsid w:val="00274E25"/>
    <w:rsid w:val="00275FC9"/>
    <w:rsid w:val="00276FD3"/>
    <w:rsid w:val="002775B1"/>
    <w:rsid w:val="002775B9"/>
    <w:rsid w:val="0028080F"/>
    <w:rsid w:val="002811C4"/>
    <w:rsid w:val="00281637"/>
    <w:rsid w:val="002817AB"/>
    <w:rsid w:val="00282213"/>
    <w:rsid w:val="00284016"/>
    <w:rsid w:val="0028456D"/>
    <w:rsid w:val="002858BF"/>
    <w:rsid w:val="00287CBB"/>
    <w:rsid w:val="002939AF"/>
    <w:rsid w:val="00294491"/>
    <w:rsid w:val="00294BDE"/>
    <w:rsid w:val="0029798B"/>
    <w:rsid w:val="00297AED"/>
    <w:rsid w:val="002A0132"/>
    <w:rsid w:val="002A0CED"/>
    <w:rsid w:val="002A1DFC"/>
    <w:rsid w:val="002A4CD0"/>
    <w:rsid w:val="002A7DA6"/>
    <w:rsid w:val="002B4DAE"/>
    <w:rsid w:val="002B516C"/>
    <w:rsid w:val="002B5E1D"/>
    <w:rsid w:val="002B60C1"/>
    <w:rsid w:val="002C0445"/>
    <w:rsid w:val="002C30CB"/>
    <w:rsid w:val="002C4B52"/>
    <w:rsid w:val="002C4F44"/>
    <w:rsid w:val="002D03E5"/>
    <w:rsid w:val="002D36EB"/>
    <w:rsid w:val="002D4F82"/>
    <w:rsid w:val="002D6BDF"/>
    <w:rsid w:val="002D7490"/>
    <w:rsid w:val="002E0CD2"/>
    <w:rsid w:val="002E0D0E"/>
    <w:rsid w:val="002E1C78"/>
    <w:rsid w:val="002E2CE9"/>
    <w:rsid w:val="002E3408"/>
    <w:rsid w:val="002E3751"/>
    <w:rsid w:val="002E3BF7"/>
    <w:rsid w:val="002E403E"/>
    <w:rsid w:val="002E4193"/>
    <w:rsid w:val="002E4C74"/>
    <w:rsid w:val="002E646A"/>
    <w:rsid w:val="002E7E3D"/>
    <w:rsid w:val="002F158C"/>
    <w:rsid w:val="002F182C"/>
    <w:rsid w:val="002F3183"/>
    <w:rsid w:val="002F4006"/>
    <w:rsid w:val="002F4093"/>
    <w:rsid w:val="002F55D1"/>
    <w:rsid w:val="002F5636"/>
    <w:rsid w:val="002F5D17"/>
    <w:rsid w:val="002F6B2B"/>
    <w:rsid w:val="002F7C24"/>
    <w:rsid w:val="00302126"/>
    <w:rsid w:val="003022A5"/>
    <w:rsid w:val="00303ECC"/>
    <w:rsid w:val="00307E51"/>
    <w:rsid w:val="003103FF"/>
    <w:rsid w:val="00311363"/>
    <w:rsid w:val="00312FF4"/>
    <w:rsid w:val="00313B1E"/>
    <w:rsid w:val="00315867"/>
    <w:rsid w:val="003176DE"/>
    <w:rsid w:val="0032061F"/>
    <w:rsid w:val="00321150"/>
    <w:rsid w:val="003219ED"/>
    <w:rsid w:val="003228B2"/>
    <w:rsid w:val="00322C78"/>
    <w:rsid w:val="003260D7"/>
    <w:rsid w:val="0032641C"/>
    <w:rsid w:val="0033052D"/>
    <w:rsid w:val="0033064F"/>
    <w:rsid w:val="00330D32"/>
    <w:rsid w:val="00331FAD"/>
    <w:rsid w:val="003325B1"/>
    <w:rsid w:val="00333A93"/>
    <w:rsid w:val="003342A6"/>
    <w:rsid w:val="00336697"/>
    <w:rsid w:val="00337BF6"/>
    <w:rsid w:val="003408AC"/>
    <w:rsid w:val="0034113A"/>
    <w:rsid w:val="003418CB"/>
    <w:rsid w:val="00343EF6"/>
    <w:rsid w:val="0034746C"/>
    <w:rsid w:val="00355168"/>
    <w:rsid w:val="0035517B"/>
    <w:rsid w:val="00355873"/>
    <w:rsid w:val="0035660F"/>
    <w:rsid w:val="003569F2"/>
    <w:rsid w:val="0036192F"/>
    <w:rsid w:val="003628B9"/>
    <w:rsid w:val="00362D8F"/>
    <w:rsid w:val="00363F37"/>
    <w:rsid w:val="00364EBD"/>
    <w:rsid w:val="00365294"/>
    <w:rsid w:val="00367724"/>
    <w:rsid w:val="003710BA"/>
    <w:rsid w:val="003715A0"/>
    <w:rsid w:val="003718D0"/>
    <w:rsid w:val="0037215B"/>
    <w:rsid w:val="0037379E"/>
    <w:rsid w:val="003770F6"/>
    <w:rsid w:val="003838B4"/>
    <w:rsid w:val="00383E37"/>
    <w:rsid w:val="00384065"/>
    <w:rsid w:val="00385D2E"/>
    <w:rsid w:val="003873D7"/>
    <w:rsid w:val="00390B25"/>
    <w:rsid w:val="0039111D"/>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56DB"/>
    <w:rsid w:val="003B755E"/>
    <w:rsid w:val="003B78D3"/>
    <w:rsid w:val="003C00B8"/>
    <w:rsid w:val="003C04EA"/>
    <w:rsid w:val="003C1765"/>
    <w:rsid w:val="003C228E"/>
    <w:rsid w:val="003C4977"/>
    <w:rsid w:val="003C51E7"/>
    <w:rsid w:val="003C6893"/>
    <w:rsid w:val="003C6DE2"/>
    <w:rsid w:val="003C70CA"/>
    <w:rsid w:val="003C740E"/>
    <w:rsid w:val="003C7875"/>
    <w:rsid w:val="003D0506"/>
    <w:rsid w:val="003D1EFD"/>
    <w:rsid w:val="003D28BF"/>
    <w:rsid w:val="003D4215"/>
    <w:rsid w:val="003D4C47"/>
    <w:rsid w:val="003D7719"/>
    <w:rsid w:val="003E3829"/>
    <w:rsid w:val="003E40EE"/>
    <w:rsid w:val="003E5B64"/>
    <w:rsid w:val="003E6D0D"/>
    <w:rsid w:val="003F1572"/>
    <w:rsid w:val="003F1667"/>
    <w:rsid w:val="003F1C1B"/>
    <w:rsid w:val="003F3A2F"/>
    <w:rsid w:val="003F3B37"/>
    <w:rsid w:val="003F60E3"/>
    <w:rsid w:val="00401144"/>
    <w:rsid w:val="00404831"/>
    <w:rsid w:val="004071E4"/>
    <w:rsid w:val="00407661"/>
    <w:rsid w:val="00407948"/>
    <w:rsid w:val="00410314"/>
    <w:rsid w:val="00412063"/>
    <w:rsid w:val="00412EB1"/>
    <w:rsid w:val="00413DDE"/>
    <w:rsid w:val="00414118"/>
    <w:rsid w:val="00414823"/>
    <w:rsid w:val="00416084"/>
    <w:rsid w:val="00416713"/>
    <w:rsid w:val="00417E37"/>
    <w:rsid w:val="0042005E"/>
    <w:rsid w:val="00420C51"/>
    <w:rsid w:val="00422921"/>
    <w:rsid w:val="004245FC"/>
    <w:rsid w:val="00424F8C"/>
    <w:rsid w:val="00425C97"/>
    <w:rsid w:val="00426275"/>
    <w:rsid w:val="004262B2"/>
    <w:rsid w:val="00426821"/>
    <w:rsid w:val="004271BA"/>
    <w:rsid w:val="00430497"/>
    <w:rsid w:val="00430A3F"/>
    <w:rsid w:val="00430EA5"/>
    <w:rsid w:val="00430EB5"/>
    <w:rsid w:val="0043312A"/>
    <w:rsid w:val="0043356A"/>
    <w:rsid w:val="00434DC1"/>
    <w:rsid w:val="004350F4"/>
    <w:rsid w:val="004352D2"/>
    <w:rsid w:val="00436CDE"/>
    <w:rsid w:val="00436D9F"/>
    <w:rsid w:val="00440C8E"/>
    <w:rsid w:val="004412A0"/>
    <w:rsid w:val="0044223F"/>
    <w:rsid w:val="00442337"/>
    <w:rsid w:val="004433EF"/>
    <w:rsid w:val="004441E3"/>
    <w:rsid w:val="00446408"/>
    <w:rsid w:val="00446490"/>
    <w:rsid w:val="00450F27"/>
    <w:rsid w:val="004510E5"/>
    <w:rsid w:val="0045265C"/>
    <w:rsid w:val="00454D1C"/>
    <w:rsid w:val="00455B5F"/>
    <w:rsid w:val="004569BE"/>
    <w:rsid w:val="00456A75"/>
    <w:rsid w:val="00461E39"/>
    <w:rsid w:val="0046256B"/>
    <w:rsid w:val="00462D3A"/>
    <w:rsid w:val="00463521"/>
    <w:rsid w:val="00465189"/>
    <w:rsid w:val="00471125"/>
    <w:rsid w:val="0047437A"/>
    <w:rsid w:val="0047654F"/>
    <w:rsid w:val="00476BC1"/>
    <w:rsid w:val="00480E42"/>
    <w:rsid w:val="00482945"/>
    <w:rsid w:val="00484658"/>
    <w:rsid w:val="004849A1"/>
    <w:rsid w:val="00484C5D"/>
    <w:rsid w:val="0048543E"/>
    <w:rsid w:val="004856E0"/>
    <w:rsid w:val="004868C1"/>
    <w:rsid w:val="0048706D"/>
    <w:rsid w:val="0048750F"/>
    <w:rsid w:val="0048769B"/>
    <w:rsid w:val="00490279"/>
    <w:rsid w:val="004928E5"/>
    <w:rsid w:val="004938DA"/>
    <w:rsid w:val="00496F75"/>
    <w:rsid w:val="004A17E9"/>
    <w:rsid w:val="004A2838"/>
    <w:rsid w:val="004A495F"/>
    <w:rsid w:val="004A4F86"/>
    <w:rsid w:val="004A501A"/>
    <w:rsid w:val="004A55CB"/>
    <w:rsid w:val="004A7544"/>
    <w:rsid w:val="004B1615"/>
    <w:rsid w:val="004B18D9"/>
    <w:rsid w:val="004B47B4"/>
    <w:rsid w:val="004B6B0F"/>
    <w:rsid w:val="004C1DD9"/>
    <w:rsid w:val="004C1E37"/>
    <w:rsid w:val="004C1EA1"/>
    <w:rsid w:val="004C54E5"/>
    <w:rsid w:val="004C74C0"/>
    <w:rsid w:val="004C7DC8"/>
    <w:rsid w:val="004C7EC7"/>
    <w:rsid w:val="004D21B0"/>
    <w:rsid w:val="004D3526"/>
    <w:rsid w:val="004D4EF0"/>
    <w:rsid w:val="004D5BC0"/>
    <w:rsid w:val="004D737D"/>
    <w:rsid w:val="004E2659"/>
    <w:rsid w:val="004E39EE"/>
    <w:rsid w:val="004E475C"/>
    <w:rsid w:val="004E49B9"/>
    <w:rsid w:val="004E55A3"/>
    <w:rsid w:val="004E56E0"/>
    <w:rsid w:val="004E7329"/>
    <w:rsid w:val="004F1292"/>
    <w:rsid w:val="004F2CB0"/>
    <w:rsid w:val="004F382F"/>
    <w:rsid w:val="004F49D8"/>
    <w:rsid w:val="004F57FC"/>
    <w:rsid w:val="004F7170"/>
    <w:rsid w:val="005012E9"/>
    <w:rsid w:val="005017F7"/>
    <w:rsid w:val="00501FA7"/>
    <w:rsid w:val="005033E2"/>
    <w:rsid w:val="005034DC"/>
    <w:rsid w:val="00503926"/>
    <w:rsid w:val="00505BFA"/>
    <w:rsid w:val="005071B4"/>
    <w:rsid w:val="00507687"/>
    <w:rsid w:val="005117A9"/>
    <w:rsid w:val="00511F57"/>
    <w:rsid w:val="0051304A"/>
    <w:rsid w:val="00513C4F"/>
    <w:rsid w:val="005140D7"/>
    <w:rsid w:val="00515CBE"/>
    <w:rsid w:val="00515E2B"/>
    <w:rsid w:val="0051679C"/>
    <w:rsid w:val="00522A7E"/>
    <w:rsid w:val="00522F20"/>
    <w:rsid w:val="005243CF"/>
    <w:rsid w:val="005308DB"/>
    <w:rsid w:val="00530A2E"/>
    <w:rsid w:val="00530FBE"/>
    <w:rsid w:val="00533159"/>
    <w:rsid w:val="005339DB"/>
    <w:rsid w:val="005344F6"/>
    <w:rsid w:val="00534C89"/>
    <w:rsid w:val="005355E3"/>
    <w:rsid w:val="005410FD"/>
    <w:rsid w:val="00541573"/>
    <w:rsid w:val="00542600"/>
    <w:rsid w:val="00542BD9"/>
    <w:rsid w:val="005432E4"/>
    <w:rsid w:val="0054348A"/>
    <w:rsid w:val="00544C6B"/>
    <w:rsid w:val="00544E62"/>
    <w:rsid w:val="005469DE"/>
    <w:rsid w:val="00547D17"/>
    <w:rsid w:val="0055166C"/>
    <w:rsid w:val="00551A78"/>
    <w:rsid w:val="0055211D"/>
    <w:rsid w:val="00554ABF"/>
    <w:rsid w:val="0055577B"/>
    <w:rsid w:val="00555CC2"/>
    <w:rsid w:val="00556184"/>
    <w:rsid w:val="00557B75"/>
    <w:rsid w:val="00557FE7"/>
    <w:rsid w:val="0056143E"/>
    <w:rsid w:val="00567316"/>
    <w:rsid w:val="005705D5"/>
    <w:rsid w:val="00571777"/>
    <w:rsid w:val="005728F2"/>
    <w:rsid w:val="00576FE7"/>
    <w:rsid w:val="00577960"/>
    <w:rsid w:val="0058043E"/>
    <w:rsid w:val="00580FF5"/>
    <w:rsid w:val="00582072"/>
    <w:rsid w:val="00584913"/>
    <w:rsid w:val="00584F1E"/>
    <w:rsid w:val="0058519C"/>
    <w:rsid w:val="00590806"/>
    <w:rsid w:val="0059149A"/>
    <w:rsid w:val="005919FD"/>
    <w:rsid w:val="005928B1"/>
    <w:rsid w:val="005956EE"/>
    <w:rsid w:val="00595AED"/>
    <w:rsid w:val="00596D37"/>
    <w:rsid w:val="005A083E"/>
    <w:rsid w:val="005A36F9"/>
    <w:rsid w:val="005A4205"/>
    <w:rsid w:val="005B02FB"/>
    <w:rsid w:val="005B1700"/>
    <w:rsid w:val="005B29D3"/>
    <w:rsid w:val="005B46A9"/>
    <w:rsid w:val="005B4802"/>
    <w:rsid w:val="005C0FE1"/>
    <w:rsid w:val="005C1337"/>
    <w:rsid w:val="005C1EA6"/>
    <w:rsid w:val="005C4AA5"/>
    <w:rsid w:val="005C5A25"/>
    <w:rsid w:val="005C7633"/>
    <w:rsid w:val="005D0B99"/>
    <w:rsid w:val="005D1B7A"/>
    <w:rsid w:val="005D308E"/>
    <w:rsid w:val="005D3141"/>
    <w:rsid w:val="005D31AB"/>
    <w:rsid w:val="005D3A48"/>
    <w:rsid w:val="005D4EF0"/>
    <w:rsid w:val="005D5106"/>
    <w:rsid w:val="005D5B4D"/>
    <w:rsid w:val="005D7AF8"/>
    <w:rsid w:val="005E17BF"/>
    <w:rsid w:val="005E366A"/>
    <w:rsid w:val="005E60CD"/>
    <w:rsid w:val="005F1443"/>
    <w:rsid w:val="005F2145"/>
    <w:rsid w:val="005F2791"/>
    <w:rsid w:val="005F4679"/>
    <w:rsid w:val="005F69BE"/>
    <w:rsid w:val="005F77D2"/>
    <w:rsid w:val="006007C2"/>
    <w:rsid w:val="00600B8E"/>
    <w:rsid w:val="006013C9"/>
    <w:rsid w:val="006016E1"/>
    <w:rsid w:val="006025BD"/>
    <w:rsid w:val="00602D27"/>
    <w:rsid w:val="00606197"/>
    <w:rsid w:val="0060677A"/>
    <w:rsid w:val="00610EA4"/>
    <w:rsid w:val="006121FD"/>
    <w:rsid w:val="006144A1"/>
    <w:rsid w:val="006149DC"/>
    <w:rsid w:val="00615EBB"/>
    <w:rsid w:val="00616096"/>
    <w:rsid w:val="006160A2"/>
    <w:rsid w:val="00620D00"/>
    <w:rsid w:val="00625B82"/>
    <w:rsid w:val="00626489"/>
    <w:rsid w:val="006268B1"/>
    <w:rsid w:val="00626B98"/>
    <w:rsid w:val="006302AA"/>
    <w:rsid w:val="00631A2D"/>
    <w:rsid w:val="00631C89"/>
    <w:rsid w:val="00632B48"/>
    <w:rsid w:val="00633DB0"/>
    <w:rsid w:val="00633F76"/>
    <w:rsid w:val="006342F3"/>
    <w:rsid w:val="006342FF"/>
    <w:rsid w:val="006363BD"/>
    <w:rsid w:val="0063716F"/>
    <w:rsid w:val="006412DC"/>
    <w:rsid w:val="006418C7"/>
    <w:rsid w:val="00642BC6"/>
    <w:rsid w:val="00642F42"/>
    <w:rsid w:val="00644790"/>
    <w:rsid w:val="006472E6"/>
    <w:rsid w:val="006501AF"/>
    <w:rsid w:val="00650DDE"/>
    <w:rsid w:val="00652C77"/>
    <w:rsid w:val="00653BCF"/>
    <w:rsid w:val="0065505B"/>
    <w:rsid w:val="00657191"/>
    <w:rsid w:val="006571F1"/>
    <w:rsid w:val="0066187B"/>
    <w:rsid w:val="00662CFB"/>
    <w:rsid w:val="00666065"/>
    <w:rsid w:val="006667DD"/>
    <w:rsid w:val="00666E4A"/>
    <w:rsid w:val="006670AC"/>
    <w:rsid w:val="00670A02"/>
    <w:rsid w:val="0067181F"/>
    <w:rsid w:val="00671FD1"/>
    <w:rsid w:val="00672147"/>
    <w:rsid w:val="00672307"/>
    <w:rsid w:val="00672AB5"/>
    <w:rsid w:val="006735BE"/>
    <w:rsid w:val="00673C6C"/>
    <w:rsid w:val="00675EB5"/>
    <w:rsid w:val="006808C6"/>
    <w:rsid w:val="0068260E"/>
    <w:rsid w:val="00682668"/>
    <w:rsid w:val="0068716D"/>
    <w:rsid w:val="00691A27"/>
    <w:rsid w:val="00691BEC"/>
    <w:rsid w:val="0069287C"/>
    <w:rsid w:val="00692A68"/>
    <w:rsid w:val="006945B9"/>
    <w:rsid w:val="00694ECF"/>
    <w:rsid w:val="00695D85"/>
    <w:rsid w:val="00696401"/>
    <w:rsid w:val="006A0376"/>
    <w:rsid w:val="006A103E"/>
    <w:rsid w:val="006A172D"/>
    <w:rsid w:val="006A2491"/>
    <w:rsid w:val="006A24A0"/>
    <w:rsid w:val="006A30A2"/>
    <w:rsid w:val="006A3F5E"/>
    <w:rsid w:val="006A6B03"/>
    <w:rsid w:val="006A6D23"/>
    <w:rsid w:val="006B25DE"/>
    <w:rsid w:val="006B3A07"/>
    <w:rsid w:val="006B5867"/>
    <w:rsid w:val="006B5C3B"/>
    <w:rsid w:val="006B790D"/>
    <w:rsid w:val="006C1C3B"/>
    <w:rsid w:val="006C4E43"/>
    <w:rsid w:val="006C5E71"/>
    <w:rsid w:val="006C643E"/>
    <w:rsid w:val="006C757F"/>
    <w:rsid w:val="006D2932"/>
    <w:rsid w:val="006D3671"/>
    <w:rsid w:val="006D4176"/>
    <w:rsid w:val="006D5D68"/>
    <w:rsid w:val="006D6D64"/>
    <w:rsid w:val="006D731E"/>
    <w:rsid w:val="006E0A73"/>
    <w:rsid w:val="006E0FEE"/>
    <w:rsid w:val="006E3173"/>
    <w:rsid w:val="006E62C9"/>
    <w:rsid w:val="006E6BF0"/>
    <w:rsid w:val="006E6C11"/>
    <w:rsid w:val="006E7232"/>
    <w:rsid w:val="006E7685"/>
    <w:rsid w:val="006E79CA"/>
    <w:rsid w:val="006F0AC1"/>
    <w:rsid w:val="006F0AEF"/>
    <w:rsid w:val="006F12AA"/>
    <w:rsid w:val="006F19A9"/>
    <w:rsid w:val="006F20B2"/>
    <w:rsid w:val="006F36F1"/>
    <w:rsid w:val="006F4F5D"/>
    <w:rsid w:val="006F5B35"/>
    <w:rsid w:val="006F7AE1"/>
    <w:rsid w:val="006F7C0C"/>
    <w:rsid w:val="00700755"/>
    <w:rsid w:val="0070646B"/>
    <w:rsid w:val="007113F1"/>
    <w:rsid w:val="007123DD"/>
    <w:rsid w:val="007130A2"/>
    <w:rsid w:val="007139B1"/>
    <w:rsid w:val="00713A1C"/>
    <w:rsid w:val="00715463"/>
    <w:rsid w:val="00721F34"/>
    <w:rsid w:val="00725165"/>
    <w:rsid w:val="00725179"/>
    <w:rsid w:val="00730655"/>
    <w:rsid w:val="00730A7C"/>
    <w:rsid w:val="00731D77"/>
    <w:rsid w:val="00732360"/>
    <w:rsid w:val="007327D6"/>
    <w:rsid w:val="00732E30"/>
    <w:rsid w:val="0073390A"/>
    <w:rsid w:val="00734693"/>
    <w:rsid w:val="00734E64"/>
    <w:rsid w:val="00734E6B"/>
    <w:rsid w:val="007352ED"/>
    <w:rsid w:val="00736B37"/>
    <w:rsid w:val="00737E38"/>
    <w:rsid w:val="00740A35"/>
    <w:rsid w:val="00741BAA"/>
    <w:rsid w:val="007433CB"/>
    <w:rsid w:val="00743FBC"/>
    <w:rsid w:val="007445CA"/>
    <w:rsid w:val="00745570"/>
    <w:rsid w:val="00745A55"/>
    <w:rsid w:val="00746D34"/>
    <w:rsid w:val="00747175"/>
    <w:rsid w:val="007520B4"/>
    <w:rsid w:val="00752724"/>
    <w:rsid w:val="00753DEF"/>
    <w:rsid w:val="00757EF5"/>
    <w:rsid w:val="00763417"/>
    <w:rsid w:val="007655D5"/>
    <w:rsid w:val="00772EF8"/>
    <w:rsid w:val="007761ED"/>
    <w:rsid w:val="007763C1"/>
    <w:rsid w:val="00776569"/>
    <w:rsid w:val="007776CF"/>
    <w:rsid w:val="00777E82"/>
    <w:rsid w:val="007810BF"/>
    <w:rsid w:val="00781359"/>
    <w:rsid w:val="0078154D"/>
    <w:rsid w:val="007866DE"/>
    <w:rsid w:val="00786921"/>
    <w:rsid w:val="00790E8E"/>
    <w:rsid w:val="007915F1"/>
    <w:rsid w:val="007920E2"/>
    <w:rsid w:val="00792D5C"/>
    <w:rsid w:val="00796F84"/>
    <w:rsid w:val="007A1EAA"/>
    <w:rsid w:val="007A261A"/>
    <w:rsid w:val="007A287E"/>
    <w:rsid w:val="007A39F9"/>
    <w:rsid w:val="007A5C14"/>
    <w:rsid w:val="007A79FD"/>
    <w:rsid w:val="007B02DD"/>
    <w:rsid w:val="007B0B9D"/>
    <w:rsid w:val="007B26E3"/>
    <w:rsid w:val="007B5A43"/>
    <w:rsid w:val="007B5F5D"/>
    <w:rsid w:val="007B709B"/>
    <w:rsid w:val="007B7432"/>
    <w:rsid w:val="007C1343"/>
    <w:rsid w:val="007C1CE1"/>
    <w:rsid w:val="007C2328"/>
    <w:rsid w:val="007C31C6"/>
    <w:rsid w:val="007C3B30"/>
    <w:rsid w:val="007C4C0B"/>
    <w:rsid w:val="007C54F7"/>
    <w:rsid w:val="007C5EF1"/>
    <w:rsid w:val="007C7A37"/>
    <w:rsid w:val="007C7BF5"/>
    <w:rsid w:val="007D02CB"/>
    <w:rsid w:val="007D0404"/>
    <w:rsid w:val="007D13D8"/>
    <w:rsid w:val="007D19B7"/>
    <w:rsid w:val="007D41F5"/>
    <w:rsid w:val="007D597E"/>
    <w:rsid w:val="007D75E5"/>
    <w:rsid w:val="007D773E"/>
    <w:rsid w:val="007D7BC9"/>
    <w:rsid w:val="007E066E"/>
    <w:rsid w:val="007E1356"/>
    <w:rsid w:val="007E20FC"/>
    <w:rsid w:val="007E3125"/>
    <w:rsid w:val="007E3BE1"/>
    <w:rsid w:val="007E3DD4"/>
    <w:rsid w:val="007E4184"/>
    <w:rsid w:val="007E4FDC"/>
    <w:rsid w:val="007E5AB8"/>
    <w:rsid w:val="007E7062"/>
    <w:rsid w:val="007F0E1E"/>
    <w:rsid w:val="007F0E82"/>
    <w:rsid w:val="007F16FA"/>
    <w:rsid w:val="007F1999"/>
    <w:rsid w:val="007F29A7"/>
    <w:rsid w:val="007F670C"/>
    <w:rsid w:val="008004B4"/>
    <w:rsid w:val="00800D70"/>
    <w:rsid w:val="00805BE8"/>
    <w:rsid w:val="00805E2A"/>
    <w:rsid w:val="0081015C"/>
    <w:rsid w:val="008114C3"/>
    <w:rsid w:val="00814B55"/>
    <w:rsid w:val="00815E64"/>
    <w:rsid w:val="00816078"/>
    <w:rsid w:val="008177E3"/>
    <w:rsid w:val="008223CB"/>
    <w:rsid w:val="00823AA9"/>
    <w:rsid w:val="008255B9"/>
    <w:rsid w:val="0082563A"/>
    <w:rsid w:val="0082593E"/>
    <w:rsid w:val="00825CD8"/>
    <w:rsid w:val="00825FDC"/>
    <w:rsid w:val="00827324"/>
    <w:rsid w:val="0082742E"/>
    <w:rsid w:val="00831DC8"/>
    <w:rsid w:val="00833787"/>
    <w:rsid w:val="008347BF"/>
    <w:rsid w:val="008355EA"/>
    <w:rsid w:val="00835798"/>
    <w:rsid w:val="00836030"/>
    <w:rsid w:val="00836620"/>
    <w:rsid w:val="00837458"/>
    <w:rsid w:val="00837AAE"/>
    <w:rsid w:val="008409A5"/>
    <w:rsid w:val="00841426"/>
    <w:rsid w:val="008429AD"/>
    <w:rsid w:val="008429DB"/>
    <w:rsid w:val="00850C75"/>
    <w:rsid w:val="00850CB1"/>
    <w:rsid w:val="00850E39"/>
    <w:rsid w:val="008515F0"/>
    <w:rsid w:val="00852FAD"/>
    <w:rsid w:val="0085477A"/>
    <w:rsid w:val="008549CC"/>
    <w:rsid w:val="00855107"/>
    <w:rsid w:val="00855173"/>
    <w:rsid w:val="008557D9"/>
    <w:rsid w:val="00855BF7"/>
    <w:rsid w:val="00856214"/>
    <w:rsid w:val="00860BAB"/>
    <w:rsid w:val="00861D99"/>
    <w:rsid w:val="00862089"/>
    <w:rsid w:val="00866D5B"/>
    <w:rsid w:val="00866FF5"/>
    <w:rsid w:val="008674AB"/>
    <w:rsid w:val="0087174C"/>
    <w:rsid w:val="0087332D"/>
    <w:rsid w:val="00873E1F"/>
    <w:rsid w:val="00874390"/>
    <w:rsid w:val="00874C16"/>
    <w:rsid w:val="00880760"/>
    <w:rsid w:val="00881A51"/>
    <w:rsid w:val="00882AAA"/>
    <w:rsid w:val="00882D38"/>
    <w:rsid w:val="0088378B"/>
    <w:rsid w:val="0088665D"/>
    <w:rsid w:val="00886D1F"/>
    <w:rsid w:val="00887BED"/>
    <w:rsid w:val="008915AA"/>
    <w:rsid w:val="00891EE1"/>
    <w:rsid w:val="00892C31"/>
    <w:rsid w:val="00893987"/>
    <w:rsid w:val="008963EF"/>
    <w:rsid w:val="0089688E"/>
    <w:rsid w:val="008A0C2C"/>
    <w:rsid w:val="008A1FBE"/>
    <w:rsid w:val="008A3073"/>
    <w:rsid w:val="008A4A13"/>
    <w:rsid w:val="008A62B9"/>
    <w:rsid w:val="008A6363"/>
    <w:rsid w:val="008B04D3"/>
    <w:rsid w:val="008B1B96"/>
    <w:rsid w:val="008B3194"/>
    <w:rsid w:val="008B47A5"/>
    <w:rsid w:val="008B543A"/>
    <w:rsid w:val="008B5AE7"/>
    <w:rsid w:val="008C357A"/>
    <w:rsid w:val="008C3A72"/>
    <w:rsid w:val="008C3F34"/>
    <w:rsid w:val="008C60E9"/>
    <w:rsid w:val="008C6D99"/>
    <w:rsid w:val="008C7B25"/>
    <w:rsid w:val="008D1B7C"/>
    <w:rsid w:val="008D26CB"/>
    <w:rsid w:val="008D4AAB"/>
    <w:rsid w:val="008D5667"/>
    <w:rsid w:val="008D6657"/>
    <w:rsid w:val="008E08BF"/>
    <w:rsid w:val="008E1F60"/>
    <w:rsid w:val="008E307E"/>
    <w:rsid w:val="008F042B"/>
    <w:rsid w:val="008F0C5B"/>
    <w:rsid w:val="008F36FA"/>
    <w:rsid w:val="008F4DD1"/>
    <w:rsid w:val="008F6056"/>
    <w:rsid w:val="008F7543"/>
    <w:rsid w:val="009007F9"/>
    <w:rsid w:val="00902C07"/>
    <w:rsid w:val="00903E50"/>
    <w:rsid w:val="00904DF1"/>
    <w:rsid w:val="00905804"/>
    <w:rsid w:val="00905DDA"/>
    <w:rsid w:val="0090766E"/>
    <w:rsid w:val="009101E2"/>
    <w:rsid w:val="0091074A"/>
    <w:rsid w:val="0091244A"/>
    <w:rsid w:val="0091246A"/>
    <w:rsid w:val="0091293A"/>
    <w:rsid w:val="00912EF8"/>
    <w:rsid w:val="00913183"/>
    <w:rsid w:val="00915D73"/>
    <w:rsid w:val="00915E75"/>
    <w:rsid w:val="00916077"/>
    <w:rsid w:val="00916D53"/>
    <w:rsid w:val="009170A2"/>
    <w:rsid w:val="00917B0C"/>
    <w:rsid w:val="009208A6"/>
    <w:rsid w:val="00921804"/>
    <w:rsid w:val="009221BD"/>
    <w:rsid w:val="00924514"/>
    <w:rsid w:val="00925DF8"/>
    <w:rsid w:val="00925FA2"/>
    <w:rsid w:val="00927316"/>
    <w:rsid w:val="0093133D"/>
    <w:rsid w:val="0093276D"/>
    <w:rsid w:val="00933D12"/>
    <w:rsid w:val="00934B7C"/>
    <w:rsid w:val="00936E95"/>
    <w:rsid w:val="00937065"/>
    <w:rsid w:val="00940285"/>
    <w:rsid w:val="009415B0"/>
    <w:rsid w:val="00941909"/>
    <w:rsid w:val="009474BB"/>
    <w:rsid w:val="00947676"/>
    <w:rsid w:val="00947E7E"/>
    <w:rsid w:val="0095040F"/>
    <w:rsid w:val="00950525"/>
    <w:rsid w:val="00950836"/>
    <w:rsid w:val="0095139A"/>
    <w:rsid w:val="009518B5"/>
    <w:rsid w:val="00953AA7"/>
    <w:rsid w:val="00953E16"/>
    <w:rsid w:val="009542AC"/>
    <w:rsid w:val="00957DAC"/>
    <w:rsid w:val="00961BB2"/>
    <w:rsid w:val="00962108"/>
    <w:rsid w:val="009638D6"/>
    <w:rsid w:val="009666ED"/>
    <w:rsid w:val="00973822"/>
    <w:rsid w:val="0097408E"/>
    <w:rsid w:val="0097477A"/>
    <w:rsid w:val="00974BB2"/>
    <w:rsid w:val="00974FA7"/>
    <w:rsid w:val="009756E5"/>
    <w:rsid w:val="00977A8C"/>
    <w:rsid w:val="0098011E"/>
    <w:rsid w:val="00981B60"/>
    <w:rsid w:val="00982214"/>
    <w:rsid w:val="009837F8"/>
    <w:rsid w:val="00983910"/>
    <w:rsid w:val="009861CB"/>
    <w:rsid w:val="009918E2"/>
    <w:rsid w:val="00991EB8"/>
    <w:rsid w:val="009932AC"/>
    <w:rsid w:val="00994351"/>
    <w:rsid w:val="00996A8F"/>
    <w:rsid w:val="00997A96"/>
    <w:rsid w:val="009A1DBF"/>
    <w:rsid w:val="009A241A"/>
    <w:rsid w:val="009A3A48"/>
    <w:rsid w:val="009A3A9A"/>
    <w:rsid w:val="009A68E6"/>
    <w:rsid w:val="009A7598"/>
    <w:rsid w:val="009A773F"/>
    <w:rsid w:val="009B1006"/>
    <w:rsid w:val="009B1760"/>
    <w:rsid w:val="009B1DF8"/>
    <w:rsid w:val="009B2A48"/>
    <w:rsid w:val="009B3BA8"/>
    <w:rsid w:val="009B3D20"/>
    <w:rsid w:val="009B4703"/>
    <w:rsid w:val="009B5418"/>
    <w:rsid w:val="009B61B4"/>
    <w:rsid w:val="009B7742"/>
    <w:rsid w:val="009C0727"/>
    <w:rsid w:val="009C0E8E"/>
    <w:rsid w:val="009C3C80"/>
    <w:rsid w:val="009C492F"/>
    <w:rsid w:val="009D2FF2"/>
    <w:rsid w:val="009D30FF"/>
    <w:rsid w:val="009D3226"/>
    <w:rsid w:val="009D3385"/>
    <w:rsid w:val="009D49A4"/>
    <w:rsid w:val="009D793C"/>
    <w:rsid w:val="009D7CE5"/>
    <w:rsid w:val="009E16A9"/>
    <w:rsid w:val="009E375F"/>
    <w:rsid w:val="009E39D4"/>
    <w:rsid w:val="009E433B"/>
    <w:rsid w:val="009E5401"/>
    <w:rsid w:val="009E654E"/>
    <w:rsid w:val="009F1D5A"/>
    <w:rsid w:val="009F625F"/>
    <w:rsid w:val="00A0181F"/>
    <w:rsid w:val="00A072B6"/>
    <w:rsid w:val="00A0758F"/>
    <w:rsid w:val="00A113A9"/>
    <w:rsid w:val="00A144F9"/>
    <w:rsid w:val="00A1480D"/>
    <w:rsid w:val="00A1570A"/>
    <w:rsid w:val="00A16575"/>
    <w:rsid w:val="00A16E04"/>
    <w:rsid w:val="00A17866"/>
    <w:rsid w:val="00A211B4"/>
    <w:rsid w:val="00A223CF"/>
    <w:rsid w:val="00A30A6F"/>
    <w:rsid w:val="00A3343E"/>
    <w:rsid w:val="00A33634"/>
    <w:rsid w:val="00A33DDF"/>
    <w:rsid w:val="00A34547"/>
    <w:rsid w:val="00A36975"/>
    <w:rsid w:val="00A376B7"/>
    <w:rsid w:val="00A41BF5"/>
    <w:rsid w:val="00A42062"/>
    <w:rsid w:val="00A44778"/>
    <w:rsid w:val="00A469E7"/>
    <w:rsid w:val="00A513E8"/>
    <w:rsid w:val="00A51EA0"/>
    <w:rsid w:val="00A5438D"/>
    <w:rsid w:val="00A54CC5"/>
    <w:rsid w:val="00A56127"/>
    <w:rsid w:val="00A57005"/>
    <w:rsid w:val="00A5746E"/>
    <w:rsid w:val="00A6028D"/>
    <w:rsid w:val="00A604A4"/>
    <w:rsid w:val="00A61B7D"/>
    <w:rsid w:val="00A65331"/>
    <w:rsid w:val="00A6605B"/>
    <w:rsid w:val="00A66ADC"/>
    <w:rsid w:val="00A66AF0"/>
    <w:rsid w:val="00A7009C"/>
    <w:rsid w:val="00A7147D"/>
    <w:rsid w:val="00A72126"/>
    <w:rsid w:val="00A725CE"/>
    <w:rsid w:val="00A740ED"/>
    <w:rsid w:val="00A751D0"/>
    <w:rsid w:val="00A77539"/>
    <w:rsid w:val="00A81B15"/>
    <w:rsid w:val="00A82BBD"/>
    <w:rsid w:val="00A83735"/>
    <w:rsid w:val="00A837FF"/>
    <w:rsid w:val="00A84052"/>
    <w:rsid w:val="00A84DC8"/>
    <w:rsid w:val="00A85DBC"/>
    <w:rsid w:val="00A85F7A"/>
    <w:rsid w:val="00A86CE3"/>
    <w:rsid w:val="00A87FEB"/>
    <w:rsid w:val="00A92031"/>
    <w:rsid w:val="00A92B09"/>
    <w:rsid w:val="00A93B7E"/>
    <w:rsid w:val="00A93F9F"/>
    <w:rsid w:val="00A9420E"/>
    <w:rsid w:val="00A95C36"/>
    <w:rsid w:val="00A97648"/>
    <w:rsid w:val="00AA1CFD"/>
    <w:rsid w:val="00AA2239"/>
    <w:rsid w:val="00AA33D2"/>
    <w:rsid w:val="00AA607B"/>
    <w:rsid w:val="00AA77E8"/>
    <w:rsid w:val="00AB0C57"/>
    <w:rsid w:val="00AB1195"/>
    <w:rsid w:val="00AB4182"/>
    <w:rsid w:val="00AC0E6B"/>
    <w:rsid w:val="00AC27DB"/>
    <w:rsid w:val="00AC412B"/>
    <w:rsid w:val="00AC4CBE"/>
    <w:rsid w:val="00AC4EB6"/>
    <w:rsid w:val="00AC6D6B"/>
    <w:rsid w:val="00AD0AE0"/>
    <w:rsid w:val="00AD1D32"/>
    <w:rsid w:val="00AD2C2F"/>
    <w:rsid w:val="00AD54C0"/>
    <w:rsid w:val="00AD7146"/>
    <w:rsid w:val="00AD7736"/>
    <w:rsid w:val="00AE018A"/>
    <w:rsid w:val="00AE10CE"/>
    <w:rsid w:val="00AE70D4"/>
    <w:rsid w:val="00AE7868"/>
    <w:rsid w:val="00AF0407"/>
    <w:rsid w:val="00AF049B"/>
    <w:rsid w:val="00AF1ECE"/>
    <w:rsid w:val="00AF3DA5"/>
    <w:rsid w:val="00AF4D8B"/>
    <w:rsid w:val="00AF4F6E"/>
    <w:rsid w:val="00AF622B"/>
    <w:rsid w:val="00AF628E"/>
    <w:rsid w:val="00B00C1D"/>
    <w:rsid w:val="00B012A3"/>
    <w:rsid w:val="00B01AA9"/>
    <w:rsid w:val="00B0376C"/>
    <w:rsid w:val="00B067CA"/>
    <w:rsid w:val="00B07104"/>
    <w:rsid w:val="00B103A5"/>
    <w:rsid w:val="00B12B26"/>
    <w:rsid w:val="00B13C5E"/>
    <w:rsid w:val="00B15A66"/>
    <w:rsid w:val="00B163F8"/>
    <w:rsid w:val="00B22953"/>
    <w:rsid w:val="00B22AD6"/>
    <w:rsid w:val="00B23D72"/>
    <w:rsid w:val="00B2472D"/>
    <w:rsid w:val="00B24B8E"/>
    <w:rsid w:val="00B24CA0"/>
    <w:rsid w:val="00B24E89"/>
    <w:rsid w:val="00B251E6"/>
    <w:rsid w:val="00B2549F"/>
    <w:rsid w:val="00B264D2"/>
    <w:rsid w:val="00B26761"/>
    <w:rsid w:val="00B26839"/>
    <w:rsid w:val="00B279C1"/>
    <w:rsid w:val="00B326F5"/>
    <w:rsid w:val="00B35F2D"/>
    <w:rsid w:val="00B37F4B"/>
    <w:rsid w:val="00B4065B"/>
    <w:rsid w:val="00B4108D"/>
    <w:rsid w:val="00B412DB"/>
    <w:rsid w:val="00B43F2B"/>
    <w:rsid w:val="00B454EF"/>
    <w:rsid w:val="00B53A50"/>
    <w:rsid w:val="00B53AA1"/>
    <w:rsid w:val="00B57265"/>
    <w:rsid w:val="00B60B6B"/>
    <w:rsid w:val="00B61121"/>
    <w:rsid w:val="00B633AE"/>
    <w:rsid w:val="00B665D2"/>
    <w:rsid w:val="00B67072"/>
    <w:rsid w:val="00B6737C"/>
    <w:rsid w:val="00B7214D"/>
    <w:rsid w:val="00B74372"/>
    <w:rsid w:val="00B74FE0"/>
    <w:rsid w:val="00B75525"/>
    <w:rsid w:val="00B762B3"/>
    <w:rsid w:val="00B80283"/>
    <w:rsid w:val="00B8095F"/>
    <w:rsid w:val="00B80B0C"/>
    <w:rsid w:val="00B80B11"/>
    <w:rsid w:val="00B831AE"/>
    <w:rsid w:val="00B8446C"/>
    <w:rsid w:val="00B85961"/>
    <w:rsid w:val="00B85F7F"/>
    <w:rsid w:val="00B86114"/>
    <w:rsid w:val="00B86EEA"/>
    <w:rsid w:val="00B87725"/>
    <w:rsid w:val="00B90041"/>
    <w:rsid w:val="00B90C5D"/>
    <w:rsid w:val="00B92BBA"/>
    <w:rsid w:val="00B93575"/>
    <w:rsid w:val="00B958AE"/>
    <w:rsid w:val="00B97234"/>
    <w:rsid w:val="00B975CE"/>
    <w:rsid w:val="00B978D5"/>
    <w:rsid w:val="00B97DE3"/>
    <w:rsid w:val="00B97F97"/>
    <w:rsid w:val="00BA0049"/>
    <w:rsid w:val="00BA1C46"/>
    <w:rsid w:val="00BA259A"/>
    <w:rsid w:val="00BA259C"/>
    <w:rsid w:val="00BA29D3"/>
    <w:rsid w:val="00BA307F"/>
    <w:rsid w:val="00BA3A42"/>
    <w:rsid w:val="00BA5280"/>
    <w:rsid w:val="00BB14F1"/>
    <w:rsid w:val="00BB213B"/>
    <w:rsid w:val="00BB309A"/>
    <w:rsid w:val="00BB572E"/>
    <w:rsid w:val="00BB74FD"/>
    <w:rsid w:val="00BC13F5"/>
    <w:rsid w:val="00BC386C"/>
    <w:rsid w:val="00BC47DB"/>
    <w:rsid w:val="00BC5816"/>
    <w:rsid w:val="00BC5982"/>
    <w:rsid w:val="00BC60BF"/>
    <w:rsid w:val="00BD28BF"/>
    <w:rsid w:val="00BD2D12"/>
    <w:rsid w:val="00BD51D1"/>
    <w:rsid w:val="00BD6404"/>
    <w:rsid w:val="00BD6D9F"/>
    <w:rsid w:val="00BD73CF"/>
    <w:rsid w:val="00BE090B"/>
    <w:rsid w:val="00BE18F2"/>
    <w:rsid w:val="00BE33AE"/>
    <w:rsid w:val="00BE442C"/>
    <w:rsid w:val="00BE4BD6"/>
    <w:rsid w:val="00BE4FA9"/>
    <w:rsid w:val="00BF046F"/>
    <w:rsid w:val="00BF44C8"/>
    <w:rsid w:val="00BF5BAD"/>
    <w:rsid w:val="00BF5DFC"/>
    <w:rsid w:val="00BF6D22"/>
    <w:rsid w:val="00BF7D25"/>
    <w:rsid w:val="00C01D50"/>
    <w:rsid w:val="00C0350E"/>
    <w:rsid w:val="00C04141"/>
    <w:rsid w:val="00C044D3"/>
    <w:rsid w:val="00C056DC"/>
    <w:rsid w:val="00C06359"/>
    <w:rsid w:val="00C072AB"/>
    <w:rsid w:val="00C073D6"/>
    <w:rsid w:val="00C07719"/>
    <w:rsid w:val="00C1000C"/>
    <w:rsid w:val="00C10D23"/>
    <w:rsid w:val="00C119C8"/>
    <w:rsid w:val="00C1329B"/>
    <w:rsid w:val="00C1572F"/>
    <w:rsid w:val="00C1594F"/>
    <w:rsid w:val="00C17FDC"/>
    <w:rsid w:val="00C21942"/>
    <w:rsid w:val="00C21D7B"/>
    <w:rsid w:val="00C225E7"/>
    <w:rsid w:val="00C23AE5"/>
    <w:rsid w:val="00C2414E"/>
    <w:rsid w:val="00C24C05"/>
    <w:rsid w:val="00C24D2F"/>
    <w:rsid w:val="00C25027"/>
    <w:rsid w:val="00C26222"/>
    <w:rsid w:val="00C269BA"/>
    <w:rsid w:val="00C31283"/>
    <w:rsid w:val="00C31807"/>
    <w:rsid w:val="00C32B1C"/>
    <w:rsid w:val="00C33C48"/>
    <w:rsid w:val="00C340E5"/>
    <w:rsid w:val="00C35AA7"/>
    <w:rsid w:val="00C404C3"/>
    <w:rsid w:val="00C40539"/>
    <w:rsid w:val="00C415D8"/>
    <w:rsid w:val="00C43BA1"/>
    <w:rsid w:val="00C43D50"/>
    <w:rsid w:val="00C43DAB"/>
    <w:rsid w:val="00C447DD"/>
    <w:rsid w:val="00C45AF5"/>
    <w:rsid w:val="00C4704F"/>
    <w:rsid w:val="00C4711D"/>
    <w:rsid w:val="00C47E49"/>
    <w:rsid w:val="00C47F08"/>
    <w:rsid w:val="00C50275"/>
    <w:rsid w:val="00C514A6"/>
    <w:rsid w:val="00C53DAA"/>
    <w:rsid w:val="00C5739F"/>
    <w:rsid w:val="00C57707"/>
    <w:rsid w:val="00C57CF0"/>
    <w:rsid w:val="00C6251F"/>
    <w:rsid w:val="00C62C29"/>
    <w:rsid w:val="00C63557"/>
    <w:rsid w:val="00C649BD"/>
    <w:rsid w:val="00C652D1"/>
    <w:rsid w:val="00C654EF"/>
    <w:rsid w:val="00C65891"/>
    <w:rsid w:val="00C66AC9"/>
    <w:rsid w:val="00C674CB"/>
    <w:rsid w:val="00C674EF"/>
    <w:rsid w:val="00C6762C"/>
    <w:rsid w:val="00C67637"/>
    <w:rsid w:val="00C724D3"/>
    <w:rsid w:val="00C72951"/>
    <w:rsid w:val="00C7322A"/>
    <w:rsid w:val="00C7396E"/>
    <w:rsid w:val="00C74BD8"/>
    <w:rsid w:val="00C76B01"/>
    <w:rsid w:val="00C77093"/>
    <w:rsid w:val="00C77DD9"/>
    <w:rsid w:val="00C8148F"/>
    <w:rsid w:val="00C82E9B"/>
    <w:rsid w:val="00C83BE6"/>
    <w:rsid w:val="00C84269"/>
    <w:rsid w:val="00C84C18"/>
    <w:rsid w:val="00C84D0D"/>
    <w:rsid w:val="00C85354"/>
    <w:rsid w:val="00C85FD7"/>
    <w:rsid w:val="00C86ABA"/>
    <w:rsid w:val="00C9205C"/>
    <w:rsid w:val="00C9283C"/>
    <w:rsid w:val="00C93698"/>
    <w:rsid w:val="00C943F3"/>
    <w:rsid w:val="00CA08C6"/>
    <w:rsid w:val="00CA0A77"/>
    <w:rsid w:val="00CA2729"/>
    <w:rsid w:val="00CA3057"/>
    <w:rsid w:val="00CA45F8"/>
    <w:rsid w:val="00CA4CF7"/>
    <w:rsid w:val="00CA4FC6"/>
    <w:rsid w:val="00CB0305"/>
    <w:rsid w:val="00CB1528"/>
    <w:rsid w:val="00CB2381"/>
    <w:rsid w:val="00CB2C31"/>
    <w:rsid w:val="00CB33C7"/>
    <w:rsid w:val="00CB64A8"/>
    <w:rsid w:val="00CB6DA7"/>
    <w:rsid w:val="00CB7E4C"/>
    <w:rsid w:val="00CC25B4"/>
    <w:rsid w:val="00CC27C5"/>
    <w:rsid w:val="00CC3D8F"/>
    <w:rsid w:val="00CC477C"/>
    <w:rsid w:val="00CC58A1"/>
    <w:rsid w:val="00CC5D99"/>
    <w:rsid w:val="00CC5F88"/>
    <w:rsid w:val="00CC69C8"/>
    <w:rsid w:val="00CC76BE"/>
    <w:rsid w:val="00CC77A2"/>
    <w:rsid w:val="00CC7C62"/>
    <w:rsid w:val="00CD1096"/>
    <w:rsid w:val="00CD29B1"/>
    <w:rsid w:val="00CD307E"/>
    <w:rsid w:val="00CD629F"/>
    <w:rsid w:val="00CD683F"/>
    <w:rsid w:val="00CD6A1B"/>
    <w:rsid w:val="00CD7BFA"/>
    <w:rsid w:val="00CE0A7F"/>
    <w:rsid w:val="00CE1718"/>
    <w:rsid w:val="00CE2DDD"/>
    <w:rsid w:val="00CE4299"/>
    <w:rsid w:val="00CE474D"/>
    <w:rsid w:val="00CE5D25"/>
    <w:rsid w:val="00CF4156"/>
    <w:rsid w:val="00CF449B"/>
    <w:rsid w:val="00CF79A4"/>
    <w:rsid w:val="00D0036C"/>
    <w:rsid w:val="00D03D00"/>
    <w:rsid w:val="00D05C30"/>
    <w:rsid w:val="00D07785"/>
    <w:rsid w:val="00D10052"/>
    <w:rsid w:val="00D10107"/>
    <w:rsid w:val="00D103D9"/>
    <w:rsid w:val="00D1101C"/>
    <w:rsid w:val="00D11359"/>
    <w:rsid w:val="00D13073"/>
    <w:rsid w:val="00D14F84"/>
    <w:rsid w:val="00D17034"/>
    <w:rsid w:val="00D170D6"/>
    <w:rsid w:val="00D17E0D"/>
    <w:rsid w:val="00D2018F"/>
    <w:rsid w:val="00D23B83"/>
    <w:rsid w:val="00D23EE0"/>
    <w:rsid w:val="00D25A5C"/>
    <w:rsid w:val="00D26ACD"/>
    <w:rsid w:val="00D2773C"/>
    <w:rsid w:val="00D27EC4"/>
    <w:rsid w:val="00D3188C"/>
    <w:rsid w:val="00D34AFE"/>
    <w:rsid w:val="00D34F17"/>
    <w:rsid w:val="00D35F9B"/>
    <w:rsid w:val="00D363B5"/>
    <w:rsid w:val="00D368E5"/>
    <w:rsid w:val="00D36B69"/>
    <w:rsid w:val="00D403C8"/>
    <w:rsid w:val="00D408DD"/>
    <w:rsid w:val="00D45D72"/>
    <w:rsid w:val="00D46BBA"/>
    <w:rsid w:val="00D46C5C"/>
    <w:rsid w:val="00D513F0"/>
    <w:rsid w:val="00D520E4"/>
    <w:rsid w:val="00D53A38"/>
    <w:rsid w:val="00D54E7C"/>
    <w:rsid w:val="00D55F44"/>
    <w:rsid w:val="00D575DD"/>
    <w:rsid w:val="00D57DFA"/>
    <w:rsid w:val="00D612F8"/>
    <w:rsid w:val="00D62B36"/>
    <w:rsid w:val="00D63568"/>
    <w:rsid w:val="00D65827"/>
    <w:rsid w:val="00D67FCF"/>
    <w:rsid w:val="00D709CE"/>
    <w:rsid w:val="00D70C1F"/>
    <w:rsid w:val="00D71F73"/>
    <w:rsid w:val="00D722EA"/>
    <w:rsid w:val="00D75B54"/>
    <w:rsid w:val="00D77693"/>
    <w:rsid w:val="00D80030"/>
    <w:rsid w:val="00D80786"/>
    <w:rsid w:val="00D80BC6"/>
    <w:rsid w:val="00D81CAB"/>
    <w:rsid w:val="00D82AB7"/>
    <w:rsid w:val="00D83141"/>
    <w:rsid w:val="00D8576F"/>
    <w:rsid w:val="00D8677F"/>
    <w:rsid w:val="00D877CC"/>
    <w:rsid w:val="00D87B83"/>
    <w:rsid w:val="00D904D8"/>
    <w:rsid w:val="00D947E1"/>
    <w:rsid w:val="00D97F0C"/>
    <w:rsid w:val="00DA08EC"/>
    <w:rsid w:val="00DA17C8"/>
    <w:rsid w:val="00DA37BA"/>
    <w:rsid w:val="00DA3A86"/>
    <w:rsid w:val="00DA4C32"/>
    <w:rsid w:val="00DA663D"/>
    <w:rsid w:val="00DB01B5"/>
    <w:rsid w:val="00DB3765"/>
    <w:rsid w:val="00DB4920"/>
    <w:rsid w:val="00DB4EA2"/>
    <w:rsid w:val="00DB77BE"/>
    <w:rsid w:val="00DC2500"/>
    <w:rsid w:val="00DC4F72"/>
    <w:rsid w:val="00DC6761"/>
    <w:rsid w:val="00DC77DC"/>
    <w:rsid w:val="00DD0188"/>
    <w:rsid w:val="00DD0453"/>
    <w:rsid w:val="00DD0C2C"/>
    <w:rsid w:val="00DD1514"/>
    <w:rsid w:val="00DD19DE"/>
    <w:rsid w:val="00DD28BC"/>
    <w:rsid w:val="00DD5BEA"/>
    <w:rsid w:val="00DD6485"/>
    <w:rsid w:val="00DE2AAF"/>
    <w:rsid w:val="00DE31F0"/>
    <w:rsid w:val="00DE3D1C"/>
    <w:rsid w:val="00DE4E77"/>
    <w:rsid w:val="00DE50F2"/>
    <w:rsid w:val="00DE6FD0"/>
    <w:rsid w:val="00DE732E"/>
    <w:rsid w:val="00DF0F9D"/>
    <w:rsid w:val="00DF2B97"/>
    <w:rsid w:val="00DF3316"/>
    <w:rsid w:val="00DF507C"/>
    <w:rsid w:val="00DF52D8"/>
    <w:rsid w:val="00DF608C"/>
    <w:rsid w:val="00DF788D"/>
    <w:rsid w:val="00E01C41"/>
    <w:rsid w:val="00E0227D"/>
    <w:rsid w:val="00E04711"/>
    <w:rsid w:val="00E04B84"/>
    <w:rsid w:val="00E04D7F"/>
    <w:rsid w:val="00E06466"/>
    <w:rsid w:val="00E06835"/>
    <w:rsid w:val="00E06FDA"/>
    <w:rsid w:val="00E106F3"/>
    <w:rsid w:val="00E108B9"/>
    <w:rsid w:val="00E121B2"/>
    <w:rsid w:val="00E12B74"/>
    <w:rsid w:val="00E14E4C"/>
    <w:rsid w:val="00E157D3"/>
    <w:rsid w:val="00E160A5"/>
    <w:rsid w:val="00E1713D"/>
    <w:rsid w:val="00E173BC"/>
    <w:rsid w:val="00E179F0"/>
    <w:rsid w:val="00E17E1F"/>
    <w:rsid w:val="00E20A43"/>
    <w:rsid w:val="00E23566"/>
    <w:rsid w:val="00E23898"/>
    <w:rsid w:val="00E2478F"/>
    <w:rsid w:val="00E25B50"/>
    <w:rsid w:val="00E311D8"/>
    <w:rsid w:val="00E319F1"/>
    <w:rsid w:val="00E320BC"/>
    <w:rsid w:val="00E32D86"/>
    <w:rsid w:val="00E33CD2"/>
    <w:rsid w:val="00E40E90"/>
    <w:rsid w:val="00E412E9"/>
    <w:rsid w:val="00E41EE8"/>
    <w:rsid w:val="00E41FFD"/>
    <w:rsid w:val="00E42DA7"/>
    <w:rsid w:val="00E43448"/>
    <w:rsid w:val="00E436FE"/>
    <w:rsid w:val="00E44516"/>
    <w:rsid w:val="00E44ED8"/>
    <w:rsid w:val="00E450E6"/>
    <w:rsid w:val="00E45C7E"/>
    <w:rsid w:val="00E47C0A"/>
    <w:rsid w:val="00E47E93"/>
    <w:rsid w:val="00E510C6"/>
    <w:rsid w:val="00E52696"/>
    <w:rsid w:val="00E52D02"/>
    <w:rsid w:val="00E531EB"/>
    <w:rsid w:val="00E54874"/>
    <w:rsid w:val="00E54B6F"/>
    <w:rsid w:val="00E557AA"/>
    <w:rsid w:val="00E55ACA"/>
    <w:rsid w:val="00E5731D"/>
    <w:rsid w:val="00E57B74"/>
    <w:rsid w:val="00E60084"/>
    <w:rsid w:val="00E602D8"/>
    <w:rsid w:val="00E6162C"/>
    <w:rsid w:val="00E65A06"/>
    <w:rsid w:val="00E65BC6"/>
    <w:rsid w:val="00E661FF"/>
    <w:rsid w:val="00E66456"/>
    <w:rsid w:val="00E726EB"/>
    <w:rsid w:val="00E72CF1"/>
    <w:rsid w:val="00E73408"/>
    <w:rsid w:val="00E7548C"/>
    <w:rsid w:val="00E80B52"/>
    <w:rsid w:val="00E80C67"/>
    <w:rsid w:val="00E80FEF"/>
    <w:rsid w:val="00E8178E"/>
    <w:rsid w:val="00E81ACA"/>
    <w:rsid w:val="00E824C3"/>
    <w:rsid w:val="00E840B3"/>
    <w:rsid w:val="00E84149"/>
    <w:rsid w:val="00E84D10"/>
    <w:rsid w:val="00E8629F"/>
    <w:rsid w:val="00E8672A"/>
    <w:rsid w:val="00E90CBF"/>
    <w:rsid w:val="00E91008"/>
    <w:rsid w:val="00E936B9"/>
    <w:rsid w:val="00E9374E"/>
    <w:rsid w:val="00E94F54"/>
    <w:rsid w:val="00E94FD0"/>
    <w:rsid w:val="00E9739C"/>
    <w:rsid w:val="00E97AD5"/>
    <w:rsid w:val="00EA1111"/>
    <w:rsid w:val="00EA3B4F"/>
    <w:rsid w:val="00EA3C24"/>
    <w:rsid w:val="00EA6E85"/>
    <w:rsid w:val="00EA73DF"/>
    <w:rsid w:val="00EB295F"/>
    <w:rsid w:val="00EB61AE"/>
    <w:rsid w:val="00EB69AC"/>
    <w:rsid w:val="00EC06FE"/>
    <w:rsid w:val="00EC29F8"/>
    <w:rsid w:val="00EC2F7C"/>
    <w:rsid w:val="00EC322D"/>
    <w:rsid w:val="00EC649C"/>
    <w:rsid w:val="00EC7237"/>
    <w:rsid w:val="00ED250B"/>
    <w:rsid w:val="00ED383A"/>
    <w:rsid w:val="00ED47E8"/>
    <w:rsid w:val="00EE0677"/>
    <w:rsid w:val="00EE0FCE"/>
    <w:rsid w:val="00EE1080"/>
    <w:rsid w:val="00EE2B1F"/>
    <w:rsid w:val="00EE50A1"/>
    <w:rsid w:val="00EE77C3"/>
    <w:rsid w:val="00EF041C"/>
    <w:rsid w:val="00EF1EC5"/>
    <w:rsid w:val="00EF2322"/>
    <w:rsid w:val="00EF2583"/>
    <w:rsid w:val="00EF48E6"/>
    <w:rsid w:val="00EF4C88"/>
    <w:rsid w:val="00EF532F"/>
    <w:rsid w:val="00EF55EB"/>
    <w:rsid w:val="00EF5E5F"/>
    <w:rsid w:val="00EF5E61"/>
    <w:rsid w:val="00F00DCC"/>
    <w:rsid w:val="00F0156F"/>
    <w:rsid w:val="00F021FB"/>
    <w:rsid w:val="00F04B22"/>
    <w:rsid w:val="00F05AC8"/>
    <w:rsid w:val="00F05CF8"/>
    <w:rsid w:val="00F0709A"/>
    <w:rsid w:val="00F07167"/>
    <w:rsid w:val="00F072D8"/>
    <w:rsid w:val="00F07CE0"/>
    <w:rsid w:val="00F10A62"/>
    <w:rsid w:val="00F115F5"/>
    <w:rsid w:val="00F11602"/>
    <w:rsid w:val="00F13CC9"/>
    <w:rsid w:val="00F13D05"/>
    <w:rsid w:val="00F141D8"/>
    <w:rsid w:val="00F1679D"/>
    <w:rsid w:val="00F1682C"/>
    <w:rsid w:val="00F201D7"/>
    <w:rsid w:val="00F20B91"/>
    <w:rsid w:val="00F21139"/>
    <w:rsid w:val="00F223E7"/>
    <w:rsid w:val="00F23516"/>
    <w:rsid w:val="00F24B8B"/>
    <w:rsid w:val="00F24EFB"/>
    <w:rsid w:val="00F25293"/>
    <w:rsid w:val="00F30D2E"/>
    <w:rsid w:val="00F31B2D"/>
    <w:rsid w:val="00F33930"/>
    <w:rsid w:val="00F35516"/>
    <w:rsid w:val="00F35790"/>
    <w:rsid w:val="00F36977"/>
    <w:rsid w:val="00F40F78"/>
    <w:rsid w:val="00F4136D"/>
    <w:rsid w:val="00F419BD"/>
    <w:rsid w:val="00F41B02"/>
    <w:rsid w:val="00F4212E"/>
    <w:rsid w:val="00F421D7"/>
    <w:rsid w:val="00F42646"/>
    <w:rsid w:val="00F42C20"/>
    <w:rsid w:val="00F43E34"/>
    <w:rsid w:val="00F443D7"/>
    <w:rsid w:val="00F44ADF"/>
    <w:rsid w:val="00F4649D"/>
    <w:rsid w:val="00F46D8B"/>
    <w:rsid w:val="00F508B7"/>
    <w:rsid w:val="00F52DA6"/>
    <w:rsid w:val="00F53053"/>
    <w:rsid w:val="00F53242"/>
    <w:rsid w:val="00F535A2"/>
    <w:rsid w:val="00F53FE2"/>
    <w:rsid w:val="00F54CBE"/>
    <w:rsid w:val="00F5502E"/>
    <w:rsid w:val="00F575FF"/>
    <w:rsid w:val="00F618EF"/>
    <w:rsid w:val="00F63B3F"/>
    <w:rsid w:val="00F651CD"/>
    <w:rsid w:val="00F65582"/>
    <w:rsid w:val="00F66E75"/>
    <w:rsid w:val="00F67E7E"/>
    <w:rsid w:val="00F7127A"/>
    <w:rsid w:val="00F72C6C"/>
    <w:rsid w:val="00F77EB0"/>
    <w:rsid w:val="00F77FA4"/>
    <w:rsid w:val="00F87CDD"/>
    <w:rsid w:val="00F914DA"/>
    <w:rsid w:val="00F91A74"/>
    <w:rsid w:val="00F92A37"/>
    <w:rsid w:val="00F933F0"/>
    <w:rsid w:val="00F937A3"/>
    <w:rsid w:val="00F94173"/>
    <w:rsid w:val="00F94715"/>
    <w:rsid w:val="00F96A3D"/>
    <w:rsid w:val="00FA023C"/>
    <w:rsid w:val="00FA240D"/>
    <w:rsid w:val="00FA4718"/>
    <w:rsid w:val="00FA5157"/>
    <w:rsid w:val="00FA5848"/>
    <w:rsid w:val="00FA6899"/>
    <w:rsid w:val="00FA784E"/>
    <w:rsid w:val="00FA7F3D"/>
    <w:rsid w:val="00FB03ED"/>
    <w:rsid w:val="00FB056B"/>
    <w:rsid w:val="00FB2A6F"/>
    <w:rsid w:val="00FB38D8"/>
    <w:rsid w:val="00FB5E46"/>
    <w:rsid w:val="00FB62A2"/>
    <w:rsid w:val="00FB686F"/>
    <w:rsid w:val="00FC051F"/>
    <w:rsid w:val="00FC06FF"/>
    <w:rsid w:val="00FC1F0A"/>
    <w:rsid w:val="00FC27A6"/>
    <w:rsid w:val="00FC30D9"/>
    <w:rsid w:val="00FC43F9"/>
    <w:rsid w:val="00FC45F4"/>
    <w:rsid w:val="00FC66E4"/>
    <w:rsid w:val="00FC699B"/>
    <w:rsid w:val="00FC69B4"/>
    <w:rsid w:val="00FC6CE5"/>
    <w:rsid w:val="00FC77B3"/>
    <w:rsid w:val="00FD0694"/>
    <w:rsid w:val="00FD25BE"/>
    <w:rsid w:val="00FD2E70"/>
    <w:rsid w:val="00FD3DCA"/>
    <w:rsid w:val="00FD43F4"/>
    <w:rsid w:val="00FD7AA7"/>
    <w:rsid w:val="00FD7EE3"/>
    <w:rsid w:val="00FD7FAA"/>
    <w:rsid w:val="00FE023C"/>
    <w:rsid w:val="00FE1E89"/>
    <w:rsid w:val="00FE2BEC"/>
    <w:rsid w:val="00FE4085"/>
    <w:rsid w:val="00FF1939"/>
    <w:rsid w:val="00FF1FCB"/>
    <w:rsid w:val="00FF52D4"/>
    <w:rsid w:val="00FF6AA4"/>
    <w:rsid w:val="00FF6B09"/>
    <w:rsid w:val="554F0A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DD97A23-F9AC-4E4B-BE94-78D5573D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973822"/>
    <w:pPr>
      <w:numPr>
        <w:numId w:val="27"/>
      </w:numPr>
      <w:spacing w:before="0" w:after="200"/>
      <w:ind w:left="7590"/>
    </w:pPr>
    <w:rPr>
      <w:rFonts w:eastAsia="Calibri" w:cs="Arial"/>
      <w:iCs/>
      <w:szCs w:val="18"/>
      <w:lang w:val="en-US"/>
    </w:rPr>
  </w:style>
  <w:style w:type="character" w:styleId="UnresolvedMention">
    <w:name w:val="Unresolved Mention"/>
    <w:basedOn w:val="DefaultParagraphFont"/>
    <w:uiPriority w:val="99"/>
    <w:semiHidden/>
    <w:unhideWhenUsed/>
    <w:rsid w:val="00A7009C"/>
    <w:rPr>
      <w:color w:val="605E5C"/>
      <w:shd w:val="clear" w:color="auto" w:fill="E1DFDD"/>
    </w:rPr>
  </w:style>
  <w:style w:type="character" w:customStyle="1" w:styleId="RAN4proposalChar">
    <w:name w:val="RAN4 proposal Char"/>
    <w:basedOn w:val="DefaultParagraphFont"/>
    <w:link w:val="RAN4proposal"/>
    <w:rsid w:val="007D02CB"/>
    <w:rPr>
      <w:rFonts w:eastAsia="Calibri" w:cs="Arial"/>
      <w:b/>
      <w:iCs/>
      <w:szCs w:val="18"/>
      <w:lang w:val="en-US" w:eastAsia="en-US"/>
    </w:rPr>
  </w:style>
  <w:style w:type="paragraph" w:customStyle="1" w:styleId="RAN4Observation">
    <w:name w:val="RAN4 Observation"/>
    <w:basedOn w:val="ListParagraph"/>
    <w:next w:val="Normal"/>
    <w:link w:val="RAN4ObservationChar"/>
    <w:rsid w:val="00D55F44"/>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9739C"/>
    <w:rPr>
      <w:rFonts w:eastAsia="Calibri"/>
      <w:lang w:val="en-GB" w:eastAsia="en-US"/>
    </w:rPr>
  </w:style>
  <w:style w:type="character" w:styleId="PlaceholderText">
    <w:name w:val="Placeholder Text"/>
    <w:basedOn w:val="DefaultParagraphFont"/>
    <w:uiPriority w:val="99"/>
    <w:semiHidden/>
    <w:rsid w:val="00557B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1609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542920">
      <w:bodyDiv w:val="1"/>
      <w:marLeft w:val="0"/>
      <w:marRight w:val="0"/>
      <w:marTop w:val="0"/>
      <w:marBottom w:val="0"/>
      <w:divBdr>
        <w:top w:val="none" w:sz="0" w:space="0" w:color="auto"/>
        <w:left w:val="none" w:sz="0" w:space="0" w:color="auto"/>
        <w:bottom w:val="none" w:sz="0" w:space="0" w:color="auto"/>
        <w:right w:val="none" w:sz="0" w:space="0" w:color="auto"/>
      </w:divBdr>
    </w:div>
    <w:div w:id="214512720">
      <w:bodyDiv w:val="1"/>
      <w:marLeft w:val="0"/>
      <w:marRight w:val="0"/>
      <w:marTop w:val="0"/>
      <w:marBottom w:val="0"/>
      <w:divBdr>
        <w:top w:val="none" w:sz="0" w:space="0" w:color="auto"/>
        <w:left w:val="none" w:sz="0" w:space="0" w:color="auto"/>
        <w:bottom w:val="none" w:sz="0" w:space="0" w:color="auto"/>
        <w:right w:val="none" w:sz="0" w:space="0" w:color="auto"/>
      </w:divBdr>
    </w:div>
    <w:div w:id="23332287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1644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266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53129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11041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3077700">
      <w:bodyDiv w:val="1"/>
      <w:marLeft w:val="0"/>
      <w:marRight w:val="0"/>
      <w:marTop w:val="0"/>
      <w:marBottom w:val="0"/>
      <w:divBdr>
        <w:top w:val="none" w:sz="0" w:space="0" w:color="auto"/>
        <w:left w:val="none" w:sz="0" w:space="0" w:color="auto"/>
        <w:bottom w:val="none" w:sz="0" w:space="0" w:color="auto"/>
        <w:right w:val="none" w:sz="0" w:space="0" w:color="auto"/>
      </w:divBdr>
    </w:div>
    <w:div w:id="1970429040">
      <w:bodyDiv w:val="1"/>
      <w:marLeft w:val="0"/>
      <w:marRight w:val="0"/>
      <w:marTop w:val="0"/>
      <w:marBottom w:val="0"/>
      <w:divBdr>
        <w:top w:val="none" w:sz="0" w:space="0" w:color="auto"/>
        <w:left w:val="none" w:sz="0" w:space="0" w:color="auto"/>
        <w:bottom w:val="none" w:sz="0" w:space="0" w:color="auto"/>
        <w:right w:val="none" w:sz="0" w:space="0" w:color="auto"/>
      </w:divBdr>
    </w:div>
    <w:div w:id="19798714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Docs/R4-2312137.zip" TargetMode="External"/><Relationship Id="rId18" Type="http://schemas.openxmlformats.org/officeDocument/2006/relationships/hyperlink" Target="https://www.3gpp.org/ftp/TSG_RAN/WG4_Radio/TSGR4_108/Docs/R4-2312082.zip" TargetMode="External"/><Relationship Id="rId26" Type="http://schemas.openxmlformats.org/officeDocument/2006/relationships/hyperlink" Target="https://www.3gpp.org/ftp/TSG_RAN/WG4_Radio/TSGR4_108/Docs/R4-2312672.zip" TargetMode="External"/><Relationship Id="rId39" Type="http://schemas.openxmlformats.org/officeDocument/2006/relationships/hyperlink" Target="https://www.3gpp.org/ftp/TSG_RAN/WG4_Radio/TSGR4_108/Docs/R4-2312840.zip" TargetMode="External"/><Relationship Id="rId21" Type="http://schemas.openxmlformats.org/officeDocument/2006/relationships/hyperlink" Target="https://www.3gpp.org/ftp/TSG_RAN/WG4_Radio/TSGR4_108/Docs/R4-2313529.zip" TargetMode="External"/><Relationship Id="rId34" Type="http://schemas.openxmlformats.org/officeDocument/2006/relationships/hyperlink" Target="https://www.3gpp.org/ftp/TSG_RAN/WG4_Radio/TSGR4_108/Docs/R4-2312342.zip" TargetMode="External"/><Relationship Id="rId42" Type="http://schemas.openxmlformats.org/officeDocument/2006/relationships/hyperlink" Target="https://www.3gpp.org/ftp/TSG_RAN/WG4_Radio/TSGR4_108/Docs/R4-2312136.zip" TargetMode="External"/><Relationship Id="rId47" Type="http://schemas.openxmlformats.org/officeDocument/2006/relationships/hyperlink" Target="https://www.3gpp.org/ftp/TSG_RAN/WG4_Radio/TSGR4_108/Docs/R4-2312673.zip" TargetMode="External"/><Relationship Id="rId50" Type="http://schemas.openxmlformats.org/officeDocument/2006/relationships/hyperlink" Target="https://www.3gpp.org/ftp/TSG_RAN/WG4_Radio/TSGR4_108/Docs/R4-231377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8/Docs/R4-2313183.zip" TargetMode="External"/><Relationship Id="rId29" Type="http://schemas.openxmlformats.org/officeDocument/2006/relationships/hyperlink" Target="https://www.3gpp.org/ftp/TSG_RAN/WG4_Radio/TSGR4_108/Docs/R4-2311836.zip" TargetMode="External"/><Relationship Id="rId11" Type="http://schemas.openxmlformats.org/officeDocument/2006/relationships/hyperlink" Target="https://www.3gpp.org/ftp/TSG_RAN/WG4_Radio/TSGR4_108/Docs/R4-2311627.zip" TargetMode="External"/><Relationship Id="rId24" Type="http://schemas.openxmlformats.org/officeDocument/2006/relationships/hyperlink" Target="https://www.3gpp.org/ftp/TSG_RAN/WG4_Radio/TSGR4_108/Docs/R4-2312839.zip" TargetMode="External"/><Relationship Id="rId32" Type="http://schemas.openxmlformats.org/officeDocument/2006/relationships/hyperlink" Target="https://www.3gpp.org/ftp/TSG_RAN/WG4_Radio/TSGR4_108/Docs/R4-2311985.zip" TargetMode="External"/><Relationship Id="rId37" Type="http://schemas.openxmlformats.org/officeDocument/2006/relationships/hyperlink" Target="https://www.3gpp.org/ftp/TSG_RAN/WG4_Radio/TSGR4_108/Docs/R4-2312732.zip" TargetMode="External"/><Relationship Id="rId40" Type="http://schemas.openxmlformats.org/officeDocument/2006/relationships/hyperlink" Target="https://www.3gpp.org/ftp/TSG_RAN/WG4_Radio/TSGR4_108/Docs/R4-2313531.zip" TargetMode="External"/><Relationship Id="rId45" Type="http://schemas.openxmlformats.org/officeDocument/2006/relationships/hyperlink" Target="https://www.3gpp.org/ftp/TSG_RAN/WG4_Radio/TSGR4_108/Docs/R4-2312076.zip" TargetMode="External"/><Relationship Id="rId5" Type="http://schemas.openxmlformats.org/officeDocument/2006/relationships/numbering" Target="numbering.xml"/><Relationship Id="rId15" Type="http://schemas.openxmlformats.org/officeDocument/2006/relationships/hyperlink" Target="https://www.3gpp.org/ftp/TSG_RAN/WG4_Radio/TSGR4_108/Docs/R4-2312755.zip" TargetMode="External"/><Relationship Id="rId23" Type="http://schemas.openxmlformats.org/officeDocument/2006/relationships/hyperlink" Target="https://www.3gpp.org/ftp/TSG_RAN/WG4_Radio/TSGR4_108/Docs/R4-2311836.zip" TargetMode="External"/><Relationship Id="rId28" Type="http://schemas.openxmlformats.org/officeDocument/2006/relationships/hyperlink" Target="https://www.3gpp.org/ftp/TSG_RAN/WG4_Radio/TSGR4_108/Docs/R4-2311632.zip" TargetMode="External"/><Relationship Id="rId36" Type="http://schemas.openxmlformats.org/officeDocument/2006/relationships/hyperlink" Target="https://www.3gpp.org/ftp/TSG_RAN/WG4_Radio/TSGR4_108/Docs/R4-2312730.zip" TargetMode="External"/><Relationship Id="rId49" Type="http://schemas.openxmlformats.org/officeDocument/2006/relationships/hyperlink" Target="https://www.3gpp.org/ftp/TSG_RAN/WG4_Radio/TSGR4_108/Docs/R4-2312841.zip" TargetMode="External"/><Relationship Id="rId10" Type="http://schemas.openxmlformats.org/officeDocument/2006/relationships/endnotes" Target="endnotes.xml"/><Relationship Id="rId19" Type="http://schemas.openxmlformats.org/officeDocument/2006/relationships/hyperlink" Target="https://www.3gpp.org/ftp/TSG_RAN/WG4_Radio/TSGR4_108/Docs/R4-2312136.zip" TargetMode="External"/><Relationship Id="rId31" Type="http://schemas.openxmlformats.org/officeDocument/2006/relationships/hyperlink" Target="https://www.3gpp.org/ftp/TSG_RAN/WG4_Radio/TSGR4_108/Docs/R4-2311984.zip" TargetMode="External"/><Relationship Id="rId44" Type="http://schemas.openxmlformats.org/officeDocument/2006/relationships/hyperlink" Target="https://www.3gpp.org/ftp/TSG_RAN/WG4_Radio/TSGR4_108/Docs/R4-2311986.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8/Docs/R4-2312740.zip" TargetMode="External"/><Relationship Id="rId22" Type="http://schemas.openxmlformats.org/officeDocument/2006/relationships/hyperlink" Target="https://www.3gpp.org/ftp/TSG_RAN/WG4_Radio/TSGR4_108/Docs/R4-2312342.zip" TargetMode="External"/><Relationship Id="rId27" Type="http://schemas.openxmlformats.org/officeDocument/2006/relationships/hyperlink" Target="https://www.3gpp.org/ftp/TSG_RAN/WG4_Radio/TSGR4_108/Docs/R4-2311631.zip" TargetMode="External"/><Relationship Id="rId30" Type="http://schemas.openxmlformats.org/officeDocument/2006/relationships/hyperlink" Target="https://www.3gpp.org/ftp/TSG_RAN/WG4_Radio/TSGR4_108/Docs/R4-2311888.zip" TargetMode="External"/><Relationship Id="rId35" Type="http://schemas.openxmlformats.org/officeDocument/2006/relationships/hyperlink" Target="https://www.3gpp.org/ftp/TSG_RAN/WG4_Radio/TSGR4_108/Docs/R4-2312672.zip" TargetMode="External"/><Relationship Id="rId43" Type="http://schemas.openxmlformats.org/officeDocument/2006/relationships/hyperlink" Target="https://www.3gpp.org/ftp/TSG_RAN/WG4_Radio/TSGR4_108/Docs/R4-2311633.zip" TargetMode="External"/><Relationship Id="rId48" Type="http://schemas.openxmlformats.org/officeDocument/2006/relationships/hyperlink" Target="https://www.3gpp.org/ftp/TSG_RAN/WG4_Radio/TSGR4_108/Docs/R4-2312736.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4_Radio/TSGR4_108/Docs/R4-2311981.zip" TargetMode="External"/><Relationship Id="rId17" Type="http://schemas.openxmlformats.org/officeDocument/2006/relationships/hyperlink" Target="https://www.3gpp.org/ftp/TSG_RAN/WG4_Radio/TSGR4_108/Docs/R4-2311628.zip" TargetMode="External"/><Relationship Id="rId25" Type="http://schemas.openxmlformats.org/officeDocument/2006/relationships/hyperlink" Target="https://www.3gpp.org/ftp/TSG_RAN/WG4_Radio/TSGR4_108/Docs/R4-2313722.zip" TargetMode="External"/><Relationship Id="rId33" Type="http://schemas.openxmlformats.org/officeDocument/2006/relationships/hyperlink" Target="https://www.3gpp.org/ftp/TSG_RAN/WG4_Radio/TSGR4_108/Docs/R4-2312075.zip" TargetMode="External"/><Relationship Id="rId38" Type="http://schemas.openxmlformats.org/officeDocument/2006/relationships/hyperlink" Target="https://www.3gpp.org/ftp/TSG_RAN/WG4_Radio/TSGR4_108/Docs/R4-2312839.zip" TargetMode="External"/><Relationship Id="rId46" Type="http://schemas.openxmlformats.org/officeDocument/2006/relationships/hyperlink" Target="https://www.3gpp.org/ftp/TSG_RAN/WG4_Radio/TSGR4_108/Docs/R4-2312307.zip" TargetMode="External"/><Relationship Id="rId20" Type="http://schemas.openxmlformats.org/officeDocument/2006/relationships/hyperlink" Target="https://www.3gpp.org/ftp/TSG_RAN/WG4_Radio/TSGR4_108/Docs/R4-2312739.zip" TargetMode="External"/><Relationship Id="rId41" Type="http://schemas.openxmlformats.org/officeDocument/2006/relationships/hyperlink" Target="https://www.3gpp.org/ftp/TSG_RAN/WG4_Radio/TSGR4_108/Docs/R4-2313722.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1B1D2C4-F5CB-45BC-80D3-48F7B57C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3F185-E5EF-4B53-9C25-DD0FDDD76F61}">
  <ds:schemaRefs>
    <ds:schemaRef ds:uri="http://schemas.openxmlformats.org/officeDocument/2006/bibliography"/>
  </ds:schemaRefs>
</ds:datastoreItem>
</file>

<file path=customXml/itemProps4.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9858</Words>
  <Characters>56196</Characters>
  <Application>Microsoft Office Word</Application>
  <DocSecurity>0</DocSecurity>
  <Lines>468</Lines>
  <Paragraphs>131</Paragraphs>
  <ScaleCrop>false</ScaleCrop>
  <Company/>
  <LinksUpToDate>false</LinksUpToDate>
  <CharactersWithSpaces>65923</CharactersWithSpaces>
  <SharedDoc>false</SharedDoc>
  <HyperlinkBase/>
  <HLinks>
    <vt:vector size="240" baseType="variant">
      <vt:variant>
        <vt:i4>4849700</vt:i4>
      </vt:variant>
      <vt:variant>
        <vt:i4>147</vt:i4>
      </vt:variant>
      <vt:variant>
        <vt:i4>0</vt:i4>
      </vt:variant>
      <vt:variant>
        <vt:i4>5</vt:i4>
      </vt:variant>
      <vt:variant>
        <vt:lpwstr>https://www.3gpp.org/ftp/TSG_RAN/WG4_Radio/TSGR4_108/Docs/R4-2313772.zip</vt:lpwstr>
      </vt:variant>
      <vt:variant>
        <vt:lpwstr/>
      </vt:variant>
      <vt:variant>
        <vt:i4>4587558</vt:i4>
      </vt:variant>
      <vt:variant>
        <vt:i4>144</vt:i4>
      </vt:variant>
      <vt:variant>
        <vt:i4>0</vt:i4>
      </vt:variant>
      <vt:variant>
        <vt:i4>5</vt:i4>
      </vt:variant>
      <vt:variant>
        <vt:lpwstr>https://www.3gpp.org/ftp/TSG_RAN/WG4_Radio/TSGR4_108/Docs/R4-2312841.zip</vt:lpwstr>
      </vt:variant>
      <vt:variant>
        <vt:lpwstr/>
      </vt:variant>
      <vt:variant>
        <vt:i4>5111841</vt:i4>
      </vt:variant>
      <vt:variant>
        <vt:i4>117</vt:i4>
      </vt:variant>
      <vt:variant>
        <vt:i4>0</vt:i4>
      </vt:variant>
      <vt:variant>
        <vt:i4>5</vt:i4>
      </vt:variant>
      <vt:variant>
        <vt:lpwstr>https://www.3gpp.org/ftp/TSG_RAN/WG4_Radio/TSGR4_108/Docs/R4-2312736.zip</vt:lpwstr>
      </vt:variant>
      <vt:variant>
        <vt:lpwstr/>
      </vt:variant>
      <vt:variant>
        <vt:i4>4849701</vt:i4>
      </vt:variant>
      <vt:variant>
        <vt:i4>114</vt:i4>
      </vt:variant>
      <vt:variant>
        <vt:i4>0</vt:i4>
      </vt:variant>
      <vt:variant>
        <vt:i4>5</vt:i4>
      </vt:variant>
      <vt:variant>
        <vt:lpwstr>https://www.3gpp.org/ftp/TSG_RAN/WG4_Radio/TSGR4_108/Docs/R4-2312673.zip</vt:lpwstr>
      </vt:variant>
      <vt:variant>
        <vt:lpwstr/>
      </vt:variant>
      <vt:variant>
        <vt:i4>4915234</vt:i4>
      </vt:variant>
      <vt:variant>
        <vt:i4>111</vt:i4>
      </vt:variant>
      <vt:variant>
        <vt:i4>0</vt:i4>
      </vt:variant>
      <vt:variant>
        <vt:i4>5</vt:i4>
      </vt:variant>
      <vt:variant>
        <vt:lpwstr>https://www.3gpp.org/ftp/TSG_RAN/WG4_Radio/TSGR4_108/Docs/R4-2312307.zip</vt:lpwstr>
      </vt:variant>
      <vt:variant>
        <vt:lpwstr/>
      </vt:variant>
      <vt:variant>
        <vt:i4>4784165</vt:i4>
      </vt:variant>
      <vt:variant>
        <vt:i4>108</vt:i4>
      </vt:variant>
      <vt:variant>
        <vt:i4>0</vt:i4>
      </vt:variant>
      <vt:variant>
        <vt:i4>5</vt:i4>
      </vt:variant>
      <vt:variant>
        <vt:lpwstr>https://www.3gpp.org/ftp/TSG_RAN/WG4_Radio/TSGR4_108/Docs/R4-2312076.zip</vt:lpwstr>
      </vt:variant>
      <vt:variant>
        <vt:lpwstr/>
      </vt:variant>
      <vt:variant>
        <vt:i4>4194345</vt:i4>
      </vt:variant>
      <vt:variant>
        <vt:i4>105</vt:i4>
      </vt:variant>
      <vt:variant>
        <vt:i4>0</vt:i4>
      </vt:variant>
      <vt:variant>
        <vt:i4>5</vt:i4>
      </vt:variant>
      <vt:variant>
        <vt:lpwstr>https://www.3gpp.org/ftp/TSG_RAN/WG4_Radio/TSGR4_108/Docs/R4-2311986.zip</vt:lpwstr>
      </vt:variant>
      <vt:variant>
        <vt:lpwstr/>
      </vt:variant>
      <vt:variant>
        <vt:i4>4849698</vt:i4>
      </vt:variant>
      <vt:variant>
        <vt:i4>102</vt:i4>
      </vt:variant>
      <vt:variant>
        <vt:i4>0</vt:i4>
      </vt:variant>
      <vt:variant>
        <vt:i4>5</vt:i4>
      </vt:variant>
      <vt:variant>
        <vt:lpwstr>https://www.3gpp.org/ftp/TSG_RAN/WG4_Radio/TSGR4_108/Docs/R4-2311633.zip</vt:lpwstr>
      </vt:variant>
      <vt:variant>
        <vt:lpwstr/>
      </vt:variant>
      <vt:variant>
        <vt:i4>4718625</vt:i4>
      </vt:variant>
      <vt:variant>
        <vt:i4>99</vt:i4>
      </vt:variant>
      <vt:variant>
        <vt:i4>0</vt:i4>
      </vt:variant>
      <vt:variant>
        <vt:i4>5</vt:i4>
      </vt:variant>
      <vt:variant>
        <vt:lpwstr>https://www.3gpp.org/ftp/TSG_RAN/WG4_Radio/TSGR4_108/Docs/R4-2312136.zip</vt:lpwstr>
      </vt:variant>
      <vt:variant>
        <vt:lpwstr/>
      </vt:variant>
      <vt:variant>
        <vt:i4>4849697</vt:i4>
      </vt:variant>
      <vt:variant>
        <vt:i4>96</vt:i4>
      </vt:variant>
      <vt:variant>
        <vt:i4>0</vt:i4>
      </vt:variant>
      <vt:variant>
        <vt:i4>5</vt:i4>
      </vt:variant>
      <vt:variant>
        <vt:lpwstr>https://www.3gpp.org/ftp/TSG_RAN/WG4_Radio/TSGR4_108/Docs/R4-2313722.zip</vt:lpwstr>
      </vt:variant>
      <vt:variant>
        <vt:lpwstr/>
      </vt:variant>
      <vt:variant>
        <vt:i4>4915232</vt:i4>
      </vt:variant>
      <vt:variant>
        <vt:i4>93</vt:i4>
      </vt:variant>
      <vt:variant>
        <vt:i4>0</vt:i4>
      </vt:variant>
      <vt:variant>
        <vt:i4>5</vt:i4>
      </vt:variant>
      <vt:variant>
        <vt:lpwstr>https://www.3gpp.org/ftp/TSG_RAN/WG4_Radio/TSGR4_108/Docs/R4-2313531.zip</vt:lpwstr>
      </vt:variant>
      <vt:variant>
        <vt:lpwstr/>
      </vt:variant>
      <vt:variant>
        <vt:i4>4653094</vt:i4>
      </vt:variant>
      <vt:variant>
        <vt:i4>90</vt:i4>
      </vt:variant>
      <vt:variant>
        <vt:i4>0</vt:i4>
      </vt:variant>
      <vt:variant>
        <vt:i4>5</vt:i4>
      </vt:variant>
      <vt:variant>
        <vt:lpwstr>https://www.3gpp.org/ftp/TSG_RAN/WG4_Radio/TSGR4_108/Docs/R4-2312840.zip</vt:lpwstr>
      </vt:variant>
      <vt:variant>
        <vt:lpwstr/>
      </vt:variant>
      <vt:variant>
        <vt:i4>5111841</vt:i4>
      </vt:variant>
      <vt:variant>
        <vt:i4>87</vt:i4>
      </vt:variant>
      <vt:variant>
        <vt:i4>0</vt:i4>
      </vt:variant>
      <vt:variant>
        <vt:i4>5</vt:i4>
      </vt:variant>
      <vt:variant>
        <vt:lpwstr>https://www.3gpp.org/ftp/TSG_RAN/WG4_Radio/TSGR4_108/Docs/R4-2312839.zip</vt:lpwstr>
      </vt:variant>
      <vt:variant>
        <vt:lpwstr/>
      </vt:variant>
      <vt:variant>
        <vt:i4>4849697</vt:i4>
      </vt:variant>
      <vt:variant>
        <vt:i4>78</vt:i4>
      </vt:variant>
      <vt:variant>
        <vt:i4>0</vt:i4>
      </vt:variant>
      <vt:variant>
        <vt:i4>5</vt:i4>
      </vt:variant>
      <vt:variant>
        <vt:lpwstr>https://www.3gpp.org/ftp/TSG_RAN/WG4_Radio/TSGR4_108/Docs/R4-2312732.zip</vt:lpwstr>
      </vt:variant>
      <vt:variant>
        <vt:lpwstr/>
      </vt:variant>
      <vt:variant>
        <vt:i4>4718625</vt:i4>
      </vt:variant>
      <vt:variant>
        <vt:i4>75</vt:i4>
      </vt:variant>
      <vt:variant>
        <vt:i4>0</vt:i4>
      </vt:variant>
      <vt:variant>
        <vt:i4>5</vt:i4>
      </vt:variant>
      <vt:variant>
        <vt:lpwstr>https://www.3gpp.org/ftp/TSG_RAN/WG4_Radio/TSGR4_108/Docs/R4-2312730.zip</vt:lpwstr>
      </vt:variant>
      <vt:variant>
        <vt:lpwstr/>
      </vt:variant>
      <vt:variant>
        <vt:i4>4915237</vt:i4>
      </vt:variant>
      <vt:variant>
        <vt:i4>72</vt:i4>
      </vt:variant>
      <vt:variant>
        <vt:i4>0</vt:i4>
      </vt:variant>
      <vt:variant>
        <vt:i4>5</vt:i4>
      </vt:variant>
      <vt:variant>
        <vt:lpwstr>https://www.3gpp.org/ftp/TSG_RAN/WG4_Radio/TSGR4_108/Docs/R4-2312672.zip</vt:lpwstr>
      </vt:variant>
      <vt:variant>
        <vt:lpwstr/>
      </vt:variant>
      <vt:variant>
        <vt:i4>5111846</vt:i4>
      </vt:variant>
      <vt:variant>
        <vt:i4>69</vt:i4>
      </vt:variant>
      <vt:variant>
        <vt:i4>0</vt:i4>
      </vt:variant>
      <vt:variant>
        <vt:i4>5</vt:i4>
      </vt:variant>
      <vt:variant>
        <vt:lpwstr>https://www.3gpp.org/ftp/TSG_RAN/WG4_Radio/TSGR4_108/Docs/R4-2312342.zip</vt:lpwstr>
      </vt:variant>
      <vt:variant>
        <vt:lpwstr/>
      </vt:variant>
      <vt:variant>
        <vt:i4>4849701</vt:i4>
      </vt:variant>
      <vt:variant>
        <vt:i4>66</vt:i4>
      </vt:variant>
      <vt:variant>
        <vt:i4>0</vt:i4>
      </vt:variant>
      <vt:variant>
        <vt:i4>5</vt:i4>
      </vt:variant>
      <vt:variant>
        <vt:lpwstr>https://www.3gpp.org/ftp/TSG_RAN/WG4_Radio/TSGR4_108/Docs/R4-2312075.zip</vt:lpwstr>
      </vt:variant>
      <vt:variant>
        <vt:lpwstr/>
      </vt:variant>
      <vt:variant>
        <vt:i4>4390953</vt:i4>
      </vt:variant>
      <vt:variant>
        <vt:i4>63</vt:i4>
      </vt:variant>
      <vt:variant>
        <vt:i4>0</vt:i4>
      </vt:variant>
      <vt:variant>
        <vt:i4>5</vt:i4>
      </vt:variant>
      <vt:variant>
        <vt:lpwstr>https://www.3gpp.org/ftp/TSG_RAN/WG4_Radio/TSGR4_108/Docs/R4-2311985.zip</vt:lpwstr>
      </vt:variant>
      <vt:variant>
        <vt:lpwstr/>
      </vt:variant>
      <vt:variant>
        <vt:i4>4325417</vt:i4>
      </vt:variant>
      <vt:variant>
        <vt:i4>60</vt:i4>
      </vt:variant>
      <vt:variant>
        <vt:i4>0</vt:i4>
      </vt:variant>
      <vt:variant>
        <vt:i4>5</vt:i4>
      </vt:variant>
      <vt:variant>
        <vt:lpwstr>https://www.3gpp.org/ftp/TSG_RAN/WG4_Radio/TSGR4_108/Docs/R4-2311984.zip</vt:lpwstr>
      </vt:variant>
      <vt:variant>
        <vt:lpwstr/>
      </vt:variant>
      <vt:variant>
        <vt:i4>5177385</vt:i4>
      </vt:variant>
      <vt:variant>
        <vt:i4>57</vt:i4>
      </vt:variant>
      <vt:variant>
        <vt:i4>0</vt:i4>
      </vt:variant>
      <vt:variant>
        <vt:i4>5</vt:i4>
      </vt:variant>
      <vt:variant>
        <vt:lpwstr>https://www.3gpp.org/ftp/TSG_RAN/WG4_Radio/TSGR4_108/Docs/R4-2311888.zip</vt:lpwstr>
      </vt:variant>
      <vt:variant>
        <vt:lpwstr/>
      </vt:variant>
      <vt:variant>
        <vt:i4>4259874</vt:i4>
      </vt:variant>
      <vt:variant>
        <vt:i4>54</vt:i4>
      </vt:variant>
      <vt:variant>
        <vt:i4>0</vt:i4>
      </vt:variant>
      <vt:variant>
        <vt:i4>5</vt:i4>
      </vt:variant>
      <vt:variant>
        <vt:lpwstr>https://www.3gpp.org/ftp/TSG_RAN/WG4_Radio/TSGR4_108/Docs/R4-2311836.zip</vt:lpwstr>
      </vt:variant>
      <vt:variant>
        <vt:lpwstr/>
      </vt:variant>
      <vt:variant>
        <vt:i4>4915234</vt:i4>
      </vt:variant>
      <vt:variant>
        <vt:i4>51</vt:i4>
      </vt:variant>
      <vt:variant>
        <vt:i4>0</vt:i4>
      </vt:variant>
      <vt:variant>
        <vt:i4>5</vt:i4>
      </vt:variant>
      <vt:variant>
        <vt:lpwstr>https://www.3gpp.org/ftp/TSG_RAN/WG4_Radio/TSGR4_108/Docs/R4-2311632.zip</vt:lpwstr>
      </vt:variant>
      <vt:variant>
        <vt:lpwstr/>
      </vt:variant>
      <vt:variant>
        <vt:i4>4718626</vt:i4>
      </vt:variant>
      <vt:variant>
        <vt:i4>48</vt:i4>
      </vt:variant>
      <vt:variant>
        <vt:i4>0</vt:i4>
      </vt:variant>
      <vt:variant>
        <vt:i4>5</vt:i4>
      </vt:variant>
      <vt:variant>
        <vt:lpwstr>https://www.3gpp.org/ftp/TSG_RAN/WG4_Radio/TSGR4_108/Docs/R4-2311631.zip</vt:lpwstr>
      </vt:variant>
      <vt:variant>
        <vt:lpwstr/>
      </vt:variant>
      <vt:variant>
        <vt:i4>4915237</vt:i4>
      </vt:variant>
      <vt:variant>
        <vt:i4>45</vt:i4>
      </vt:variant>
      <vt:variant>
        <vt:i4>0</vt:i4>
      </vt:variant>
      <vt:variant>
        <vt:i4>5</vt:i4>
      </vt:variant>
      <vt:variant>
        <vt:lpwstr>https://www.3gpp.org/ftp/TSG_RAN/WG4_Radio/TSGR4_108/Docs/R4-2312672.zip</vt:lpwstr>
      </vt:variant>
      <vt:variant>
        <vt:lpwstr/>
      </vt:variant>
      <vt:variant>
        <vt:i4>4849697</vt:i4>
      </vt:variant>
      <vt:variant>
        <vt:i4>42</vt:i4>
      </vt:variant>
      <vt:variant>
        <vt:i4>0</vt:i4>
      </vt:variant>
      <vt:variant>
        <vt:i4>5</vt:i4>
      </vt:variant>
      <vt:variant>
        <vt:lpwstr>https://www.3gpp.org/ftp/TSG_RAN/WG4_Radio/TSGR4_108/Docs/R4-2313722.zip</vt:lpwstr>
      </vt:variant>
      <vt:variant>
        <vt:lpwstr/>
      </vt:variant>
      <vt:variant>
        <vt:i4>5111841</vt:i4>
      </vt:variant>
      <vt:variant>
        <vt:i4>39</vt:i4>
      </vt:variant>
      <vt:variant>
        <vt:i4>0</vt:i4>
      </vt:variant>
      <vt:variant>
        <vt:i4>5</vt:i4>
      </vt:variant>
      <vt:variant>
        <vt:lpwstr>https://www.3gpp.org/ftp/TSG_RAN/WG4_Radio/TSGR4_108/Docs/R4-2312839.zip</vt:lpwstr>
      </vt:variant>
      <vt:variant>
        <vt:lpwstr/>
      </vt:variant>
      <vt:variant>
        <vt:i4>4259874</vt:i4>
      </vt:variant>
      <vt:variant>
        <vt:i4>36</vt:i4>
      </vt:variant>
      <vt:variant>
        <vt:i4>0</vt:i4>
      </vt:variant>
      <vt:variant>
        <vt:i4>5</vt:i4>
      </vt:variant>
      <vt:variant>
        <vt:lpwstr>https://www.3gpp.org/ftp/TSG_RAN/WG4_Radio/TSGR4_108/Docs/R4-2311836.zip</vt:lpwstr>
      </vt:variant>
      <vt:variant>
        <vt:lpwstr/>
      </vt:variant>
      <vt:variant>
        <vt:i4>5111846</vt:i4>
      </vt:variant>
      <vt:variant>
        <vt:i4>33</vt:i4>
      </vt:variant>
      <vt:variant>
        <vt:i4>0</vt:i4>
      </vt:variant>
      <vt:variant>
        <vt:i4>5</vt:i4>
      </vt:variant>
      <vt:variant>
        <vt:lpwstr>https://www.3gpp.org/ftp/TSG_RAN/WG4_Radio/TSGR4_108/Docs/R4-2312342.zip</vt:lpwstr>
      </vt:variant>
      <vt:variant>
        <vt:lpwstr/>
      </vt:variant>
      <vt:variant>
        <vt:i4>4390945</vt:i4>
      </vt:variant>
      <vt:variant>
        <vt:i4>30</vt:i4>
      </vt:variant>
      <vt:variant>
        <vt:i4>0</vt:i4>
      </vt:variant>
      <vt:variant>
        <vt:i4>5</vt:i4>
      </vt:variant>
      <vt:variant>
        <vt:lpwstr>https://www.3gpp.org/ftp/TSG_RAN/WG4_Radio/TSGR4_108/Docs/R4-2313529.zip</vt:lpwstr>
      </vt:variant>
      <vt:variant>
        <vt:lpwstr/>
      </vt:variant>
      <vt:variant>
        <vt:i4>4259873</vt:i4>
      </vt:variant>
      <vt:variant>
        <vt:i4>27</vt:i4>
      </vt:variant>
      <vt:variant>
        <vt:i4>0</vt:i4>
      </vt:variant>
      <vt:variant>
        <vt:i4>5</vt:i4>
      </vt:variant>
      <vt:variant>
        <vt:lpwstr>https://www.3gpp.org/ftp/TSG_RAN/WG4_Radio/TSGR4_108/Docs/R4-2312739.zip</vt:lpwstr>
      </vt:variant>
      <vt:variant>
        <vt:lpwstr/>
      </vt:variant>
      <vt:variant>
        <vt:i4>4718625</vt:i4>
      </vt:variant>
      <vt:variant>
        <vt:i4>24</vt:i4>
      </vt:variant>
      <vt:variant>
        <vt:i4>0</vt:i4>
      </vt:variant>
      <vt:variant>
        <vt:i4>5</vt:i4>
      </vt:variant>
      <vt:variant>
        <vt:lpwstr>https://www.3gpp.org/ftp/TSG_RAN/WG4_Radio/TSGR4_108/Docs/R4-2312136.zip</vt:lpwstr>
      </vt:variant>
      <vt:variant>
        <vt:lpwstr/>
      </vt:variant>
      <vt:variant>
        <vt:i4>5046314</vt:i4>
      </vt:variant>
      <vt:variant>
        <vt:i4>21</vt:i4>
      </vt:variant>
      <vt:variant>
        <vt:i4>0</vt:i4>
      </vt:variant>
      <vt:variant>
        <vt:i4>5</vt:i4>
      </vt:variant>
      <vt:variant>
        <vt:lpwstr>https://www.3gpp.org/ftp/TSG_RAN/WG4_Radio/TSGR4_108/Docs/R4-2312082.zip</vt:lpwstr>
      </vt:variant>
      <vt:variant>
        <vt:lpwstr/>
      </vt:variant>
      <vt:variant>
        <vt:i4>4259875</vt:i4>
      </vt:variant>
      <vt:variant>
        <vt:i4>18</vt:i4>
      </vt:variant>
      <vt:variant>
        <vt:i4>0</vt:i4>
      </vt:variant>
      <vt:variant>
        <vt:i4>5</vt:i4>
      </vt:variant>
      <vt:variant>
        <vt:lpwstr>https://www.3gpp.org/ftp/TSG_RAN/WG4_Radio/TSGR4_108/Docs/R4-2311628.zip</vt:lpwstr>
      </vt:variant>
      <vt:variant>
        <vt:lpwstr/>
      </vt:variant>
      <vt:variant>
        <vt:i4>5046315</vt:i4>
      </vt:variant>
      <vt:variant>
        <vt:i4>15</vt:i4>
      </vt:variant>
      <vt:variant>
        <vt:i4>0</vt:i4>
      </vt:variant>
      <vt:variant>
        <vt:i4>5</vt:i4>
      </vt:variant>
      <vt:variant>
        <vt:lpwstr>https://www.3gpp.org/ftp/TSG_RAN/WG4_Radio/TSGR4_108/Docs/R4-2313183.zip</vt:lpwstr>
      </vt:variant>
      <vt:variant>
        <vt:lpwstr/>
      </vt:variant>
      <vt:variant>
        <vt:i4>5046311</vt:i4>
      </vt:variant>
      <vt:variant>
        <vt:i4>12</vt:i4>
      </vt:variant>
      <vt:variant>
        <vt:i4>0</vt:i4>
      </vt:variant>
      <vt:variant>
        <vt:i4>5</vt:i4>
      </vt:variant>
      <vt:variant>
        <vt:lpwstr>https://www.3gpp.org/ftp/TSG_RAN/WG4_Radio/TSGR4_108/Docs/R4-2312755.zip</vt:lpwstr>
      </vt:variant>
      <vt:variant>
        <vt:lpwstr/>
      </vt:variant>
      <vt:variant>
        <vt:i4>4718630</vt:i4>
      </vt:variant>
      <vt:variant>
        <vt:i4>9</vt:i4>
      </vt:variant>
      <vt:variant>
        <vt:i4>0</vt:i4>
      </vt:variant>
      <vt:variant>
        <vt:i4>5</vt:i4>
      </vt:variant>
      <vt:variant>
        <vt:lpwstr>https://www.3gpp.org/ftp/TSG_RAN/WG4_Radio/TSGR4_108/Docs/R4-2312740.zip</vt:lpwstr>
      </vt:variant>
      <vt:variant>
        <vt:lpwstr/>
      </vt:variant>
      <vt:variant>
        <vt:i4>4784161</vt:i4>
      </vt:variant>
      <vt:variant>
        <vt:i4>6</vt:i4>
      </vt:variant>
      <vt:variant>
        <vt:i4>0</vt:i4>
      </vt:variant>
      <vt:variant>
        <vt:i4>5</vt:i4>
      </vt:variant>
      <vt:variant>
        <vt:lpwstr>https://www.3gpp.org/ftp/TSG_RAN/WG4_Radio/TSGR4_108/Docs/R4-2312137.zip</vt:lpwstr>
      </vt:variant>
      <vt:variant>
        <vt:lpwstr/>
      </vt:variant>
      <vt:variant>
        <vt:i4>4653097</vt:i4>
      </vt:variant>
      <vt:variant>
        <vt:i4>3</vt:i4>
      </vt:variant>
      <vt:variant>
        <vt:i4>0</vt:i4>
      </vt:variant>
      <vt:variant>
        <vt:i4>5</vt:i4>
      </vt:variant>
      <vt:variant>
        <vt:lpwstr>https://www.3gpp.org/ftp/TSG_RAN/WG4_Radio/TSGR4_108/Docs/R4-2311981.zip</vt:lpwstr>
      </vt:variant>
      <vt:variant>
        <vt:lpwstr/>
      </vt:variant>
      <vt:variant>
        <vt:i4>5111843</vt:i4>
      </vt:variant>
      <vt:variant>
        <vt:i4>0</vt:i4>
      </vt:variant>
      <vt:variant>
        <vt:i4>0</vt:i4>
      </vt:variant>
      <vt:variant>
        <vt:i4>5</vt:i4>
      </vt:variant>
      <vt:variant>
        <vt:lpwstr>https://www.3gpp.org/ftp/TSG_RAN/WG4_Radio/TSGR4_108/Docs/R4-2311627.zip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Muhammad Kazmi</cp:lastModifiedBy>
  <cp:revision>3</cp:revision>
  <cp:lastPrinted>2019-04-25T01:09:00Z</cp:lastPrinted>
  <dcterms:created xsi:type="dcterms:W3CDTF">2023-08-18T15:33:00Z</dcterms:created>
  <dcterms:modified xsi:type="dcterms:W3CDTF">2023-08-18T15:34:00Z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